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000E" w:rsidRPr="00E7000E" w:rsidRDefault="00E7000E" w:rsidP="00E7000E">
      <w:pPr>
        <w:widowControl/>
        <w:shd w:val="clear" w:color="auto" w:fill="FFFFFF"/>
        <w:spacing w:line="360" w:lineRule="auto"/>
        <w:jc w:val="center"/>
        <w:outlineLvl w:val="0"/>
        <w:rPr>
          <w:rFonts w:asciiTheme="minorEastAsia" w:hAnsiTheme="minorEastAsia" w:cs="宋体"/>
          <w:b/>
          <w:color w:val="0E59A4"/>
          <w:kern w:val="36"/>
          <w:sz w:val="32"/>
          <w:szCs w:val="32"/>
        </w:rPr>
      </w:pPr>
      <w:r w:rsidRPr="00E7000E">
        <w:rPr>
          <w:rFonts w:asciiTheme="minorEastAsia" w:hAnsiTheme="minorEastAsia" w:cs="宋体" w:hint="eastAsia"/>
          <w:b/>
          <w:color w:val="0E59A4"/>
          <w:kern w:val="36"/>
          <w:sz w:val="32"/>
          <w:szCs w:val="32"/>
        </w:rPr>
        <w:t>佛山市南海区住房城乡建设和水务局转发关于开展大跨度钢结构公共建筑设计回访公益行动的通知</w:t>
      </w:r>
    </w:p>
    <w:p w:rsidR="00E7000E" w:rsidRPr="00E7000E" w:rsidRDefault="00E7000E" w:rsidP="00E7000E">
      <w:pPr>
        <w:pStyle w:val="a5"/>
        <w:shd w:val="clear" w:color="auto" w:fill="FFFFFF"/>
        <w:spacing w:before="281" w:beforeAutospacing="0" w:after="281" w:afterAutospacing="0" w:line="360" w:lineRule="auto"/>
        <w:rPr>
          <w:rFonts w:asciiTheme="minorEastAsia" w:eastAsiaTheme="minorEastAsia" w:hAnsiTheme="minorEastAsia"/>
          <w:color w:val="333333"/>
        </w:rPr>
      </w:pPr>
      <w:r w:rsidRPr="00E7000E">
        <w:rPr>
          <w:rFonts w:asciiTheme="minorEastAsia" w:eastAsiaTheme="minorEastAsia" w:hAnsiTheme="minorEastAsia" w:hint="eastAsia"/>
          <w:color w:val="333333"/>
        </w:rPr>
        <w:t>各镇人民政府、街道办事处，区教育局、区交通运输局、区文化广电旅游体育局、区卫生健康局、区人力资源和社会保障局、区民政局、区经济促进局，各设计、施工图审查单位，有关大跨度公共建筑所有权人，各相关行业协会：</w:t>
      </w:r>
    </w:p>
    <w:p w:rsidR="00E7000E" w:rsidRPr="00E7000E" w:rsidRDefault="00E7000E" w:rsidP="00E7000E">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E7000E">
        <w:rPr>
          <w:rFonts w:asciiTheme="minorEastAsia" w:eastAsiaTheme="minorEastAsia" w:hAnsiTheme="minorEastAsia" w:hint="eastAsia"/>
          <w:color w:val="333333"/>
        </w:rPr>
        <w:t xml:space="preserve">　　近段时间以来，全国发生多起体育场馆、医院门厅等大跨建筑结构失稳屋盖垮塌事故，教训十分深刻。现将《佛山市住房和城乡建设局 佛山市教育局 佛山市交通运输局 佛山市文化广电旅游体育局关于开展大跨度钢结构公共建筑设计回访公益行动的通知》（附件1）转发给你们，有关要求一并通知如下。</w:t>
      </w:r>
    </w:p>
    <w:p w:rsidR="00E7000E" w:rsidRPr="00E7000E" w:rsidRDefault="00E7000E" w:rsidP="00E7000E">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E7000E">
        <w:rPr>
          <w:rFonts w:asciiTheme="minorEastAsia" w:eastAsiaTheme="minorEastAsia" w:hAnsiTheme="minorEastAsia" w:hint="eastAsia"/>
          <w:color w:val="333333"/>
        </w:rPr>
        <w:t xml:space="preserve">　　一、提高站位认识，切实增强工作主动性使命感</w:t>
      </w:r>
    </w:p>
    <w:p w:rsidR="00E7000E" w:rsidRPr="00E7000E" w:rsidRDefault="00E7000E" w:rsidP="00E7000E">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E7000E">
        <w:rPr>
          <w:rFonts w:asciiTheme="minorEastAsia" w:eastAsiaTheme="minorEastAsia" w:hAnsiTheme="minorEastAsia" w:hint="eastAsia"/>
          <w:color w:val="333333"/>
        </w:rPr>
        <w:t xml:space="preserve">　　开展回访工作是国家、省级相关部门部署的重点工作之一，是总结前期多起大跨度钢结构公共建筑(以下简称“大跨建筑”)结构失稳屋盖垮塌事故教训，防范化解大跨建筑安全风险隐患的重要举措。11月18日上午发生的吉林省白城市滑冰馆大跨度钢结构屋顶垮塌事故，再次敲响警钟。回访工作虽为公益性质，但事关人民群众生命财产安全，请相关职能部门协助摸清大跨建筑底数。大跨建筑所有权人，应强化红线意识和底线思维，主动联系并积极配合设计单位开展设计回访，及时消除安全隐患。设计单位务必要高度重视，积极开展回访工作。</w:t>
      </w:r>
    </w:p>
    <w:p w:rsidR="00E7000E" w:rsidRPr="00E7000E" w:rsidRDefault="00E7000E" w:rsidP="00E7000E">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E7000E">
        <w:rPr>
          <w:rFonts w:asciiTheme="minorEastAsia" w:eastAsiaTheme="minorEastAsia" w:hAnsiTheme="minorEastAsia" w:hint="eastAsia"/>
          <w:color w:val="333333"/>
        </w:rPr>
        <w:t xml:space="preserve">　　二、回访项目范围</w:t>
      </w:r>
    </w:p>
    <w:p w:rsidR="00E7000E" w:rsidRPr="00E7000E" w:rsidRDefault="00E7000E" w:rsidP="00E7000E">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E7000E">
        <w:rPr>
          <w:rFonts w:asciiTheme="minorEastAsia" w:eastAsiaTheme="minorEastAsia" w:hAnsiTheme="minorEastAsia" w:hint="eastAsia"/>
          <w:color w:val="333333"/>
        </w:rPr>
        <w:t xml:space="preserve">　　2020年以前已竣工投入使用的，屋盖结构形式为钢结构，单跨跨度大于24米或悬挑长度大于8米的各类大跨建筑，示意图详附件2。重点回访项目为：建成时间长、建造标准低、使用环境恶劣的大跨建筑。国家级大型体育馆和大型博物馆、机场航站楼、高铁候车楼等建设标准高、管理严格、维护保养规范的公共建筑，可不纳入回访范围。</w:t>
      </w:r>
    </w:p>
    <w:p w:rsidR="00E7000E" w:rsidRPr="00E7000E" w:rsidRDefault="00E7000E" w:rsidP="00E7000E">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E7000E">
        <w:rPr>
          <w:rFonts w:asciiTheme="minorEastAsia" w:eastAsiaTheme="minorEastAsia" w:hAnsiTheme="minorEastAsia" w:hint="eastAsia"/>
          <w:color w:val="333333"/>
        </w:rPr>
        <w:t xml:space="preserve">　　三、加强部门协作</w:t>
      </w:r>
    </w:p>
    <w:p w:rsidR="00E7000E" w:rsidRPr="00E7000E" w:rsidRDefault="00E7000E" w:rsidP="00E7000E">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E7000E">
        <w:rPr>
          <w:rFonts w:asciiTheme="minorEastAsia" w:eastAsiaTheme="minorEastAsia" w:hAnsiTheme="minorEastAsia" w:hint="eastAsia"/>
          <w:color w:val="333333"/>
        </w:rPr>
        <w:lastRenderedPageBreak/>
        <w:t xml:space="preserve">　　请区教育局，区交通运输局，区文化广电旅游体育局，区卫生健康局，区人力资源和社会保障局，区民政局，区经济促进局完成以下工作：</w:t>
      </w:r>
    </w:p>
    <w:p w:rsidR="00E7000E" w:rsidRPr="00E7000E" w:rsidRDefault="00E7000E" w:rsidP="00E7000E">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E7000E">
        <w:rPr>
          <w:rFonts w:asciiTheme="minorEastAsia" w:eastAsiaTheme="minorEastAsia" w:hAnsiTheme="minorEastAsia" w:hint="eastAsia"/>
          <w:color w:val="333333"/>
        </w:rPr>
        <w:t xml:space="preserve">　　（一）请区教育局协助摸查游泳馆、体育馆、篮球馆、大礼堂、食堂等学校类建筑；区交通运输局协助摸查客运站、货运站等交通类建筑；区文化广电旅游体育局协助摸查体育馆、游泳馆、训练馆、篮球馆、文化馆、演艺中心等文体类建筑；区卫生健康局协助摸查社区卫生服务站、医院等医疗类建筑；区人力资源和社会保障局摸查职业技术学校内的游泳馆、体育馆、篮球馆、大礼堂、食堂等建筑；区民政局，区经济促进局，各镇街积极组织摸查本行业本地区内符合条件的大跨建筑项目，填报并完善附件3相关信息，于2024年12月12日前通过粤政易发回粟立帆处。未摸查到项目的也请回复“未摸查到相关项目”。摸查工作可请原设计单位或工程施工、监理等企业予以配合。</w:t>
      </w:r>
    </w:p>
    <w:p w:rsidR="00E7000E" w:rsidRPr="00E7000E" w:rsidRDefault="00E7000E" w:rsidP="00E7000E">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E7000E">
        <w:rPr>
          <w:rFonts w:asciiTheme="minorEastAsia" w:eastAsiaTheme="minorEastAsia" w:hAnsiTheme="minorEastAsia" w:hint="eastAsia"/>
          <w:color w:val="333333"/>
        </w:rPr>
        <w:t xml:space="preserve">　　（二）请区教育局、区交通局填写完成附件4“南海区大跨建筑初步摸查表”中有关项目产权人的联系方式，于2024年12月10日前通过粤政易发回粟立帆处，以便设计单位与项目产权人取得联系。</w:t>
      </w:r>
    </w:p>
    <w:p w:rsidR="00E7000E" w:rsidRPr="00E7000E" w:rsidRDefault="00E7000E" w:rsidP="00E7000E">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E7000E">
        <w:rPr>
          <w:rFonts w:asciiTheme="minorEastAsia" w:eastAsiaTheme="minorEastAsia" w:hAnsiTheme="minorEastAsia" w:hint="eastAsia"/>
          <w:color w:val="333333"/>
        </w:rPr>
        <w:t xml:space="preserve">　　（三）将设计回访公益行动有关安排通知到本行业本地区大跨建筑所有权人，督促指导所有权人主动联系建筑原设计单位开展回访，或者委托具有相应资质的设计单位回访，为回访工作提供临时设施搭建、人员安全、物资准备等必要保障。</w:t>
      </w:r>
    </w:p>
    <w:p w:rsidR="00E7000E" w:rsidRPr="00E7000E" w:rsidRDefault="00E7000E" w:rsidP="00E7000E">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E7000E">
        <w:rPr>
          <w:rFonts w:asciiTheme="minorEastAsia" w:eastAsiaTheme="minorEastAsia" w:hAnsiTheme="minorEastAsia" w:hint="eastAsia"/>
          <w:color w:val="333333"/>
        </w:rPr>
        <w:t xml:space="preserve">　　四、发挥协会作用</w:t>
      </w:r>
    </w:p>
    <w:p w:rsidR="00E7000E" w:rsidRPr="00E7000E" w:rsidRDefault="00E7000E" w:rsidP="00E7000E">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E7000E">
        <w:rPr>
          <w:rFonts w:asciiTheme="minorEastAsia" w:eastAsiaTheme="minorEastAsia" w:hAnsiTheme="minorEastAsia" w:hint="eastAsia"/>
          <w:color w:val="333333"/>
        </w:rPr>
        <w:t xml:space="preserve">　　区工程勘察设计咨询协会可采取宣讲会、动员会等形式，广泛宣传动员会员单位积极参与回访行动，收集汇总大跨建筑数量、回访进度，做好相关台账，定期报送我局，协调解决回访技术问题。开展回访经验分享交流活动，对典型案例进行报道，加强回访行动在会员单位群体中的影响力。</w:t>
      </w:r>
    </w:p>
    <w:p w:rsidR="00E7000E" w:rsidRPr="00E7000E" w:rsidRDefault="00E7000E" w:rsidP="00E7000E">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E7000E">
        <w:rPr>
          <w:rFonts w:asciiTheme="minorEastAsia" w:eastAsiaTheme="minorEastAsia" w:hAnsiTheme="minorEastAsia" w:hint="eastAsia"/>
          <w:color w:val="333333"/>
        </w:rPr>
        <w:t xml:space="preserve">　　五、开展现场回访，提升服务意识</w:t>
      </w:r>
    </w:p>
    <w:p w:rsidR="00E7000E" w:rsidRPr="00E7000E" w:rsidRDefault="00E7000E" w:rsidP="00E7000E">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E7000E">
        <w:rPr>
          <w:rFonts w:asciiTheme="minorEastAsia" w:eastAsiaTheme="minorEastAsia" w:hAnsiTheme="minorEastAsia" w:hint="eastAsia"/>
          <w:color w:val="333333"/>
        </w:rPr>
        <w:t xml:space="preserve">　　各设计单位要认真梳理本单位设计的大跨建筑项目，在“设</w:t>
      </w:r>
    </w:p>
    <w:p w:rsidR="00E7000E" w:rsidRPr="00E7000E" w:rsidRDefault="00E7000E" w:rsidP="00E7000E">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E7000E">
        <w:rPr>
          <w:rFonts w:asciiTheme="minorEastAsia" w:eastAsiaTheme="minorEastAsia" w:hAnsiTheme="minorEastAsia" w:hint="eastAsia"/>
          <w:color w:val="333333"/>
        </w:rPr>
        <w:t xml:space="preserve">　　计回访公益行动”微信小程序填报项目信息，按照回访技术要点现场查看、作出判断，并上传现场相关图片。如果无法作出判断，如实填写无法判断的原因。对于可能存在重大安全隐患的，如实填写具体隐患点和问题。我局鼓励具有相应技术的工程鉴定、加固单位积极参与回访工作，鼓励在回访工作中运用无人机等新技术。我区需回访的大跨建筑包括但不限于附件4所列项目。本地设计单位要主动公开本单位回访服务电话。设计单位反映无法联系所有权人的，应告知我局。</w:t>
      </w:r>
    </w:p>
    <w:p w:rsidR="00E7000E" w:rsidRPr="00E7000E" w:rsidRDefault="00E7000E" w:rsidP="00E7000E">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E7000E">
        <w:rPr>
          <w:rFonts w:asciiTheme="minorEastAsia" w:eastAsiaTheme="minorEastAsia" w:hAnsiTheme="minorEastAsia" w:hint="eastAsia"/>
          <w:color w:val="333333"/>
        </w:rPr>
        <w:t xml:space="preserve">　　本次设计回访公益行动于2024年12月31日止，请各设计单位将在“设计回访公益行动”微信小程序填报成功的信息截图，填报附件5,一并发至邮箱287202903@qq.com，作为成功回访的凭证。对积极参与公益回访的设计单位或前期参与摸底的设计、施工、监理等单位，我局将予以通报表扬。</w:t>
      </w:r>
    </w:p>
    <w:p w:rsidR="00E7000E" w:rsidRPr="00E7000E" w:rsidRDefault="00E7000E" w:rsidP="00E7000E">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E7000E">
        <w:rPr>
          <w:rFonts w:asciiTheme="minorEastAsia" w:eastAsiaTheme="minorEastAsia" w:hAnsiTheme="minorEastAsia" w:hint="eastAsia"/>
          <w:color w:val="333333"/>
        </w:rPr>
        <w:t> </w:t>
      </w:r>
    </w:p>
    <w:p w:rsidR="00E7000E" w:rsidRPr="00E7000E" w:rsidRDefault="00E7000E" w:rsidP="00E7000E">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hyperlink r:id="rId6" w:tgtFrame="_blank" w:history="1">
        <w:r w:rsidRPr="00E7000E">
          <w:rPr>
            <w:rStyle w:val="a6"/>
            <w:rFonts w:asciiTheme="minorEastAsia" w:eastAsiaTheme="minorEastAsia" w:hAnsiTheme="minorEastAsia" w:hint="eastAsia"/>
            <w:color w:val="333333"/>
          </w:rPr>
          <w:t>附件1：佛山市住房和城乡建设局佛山市教育局佛山市交通运输局佛山市文化广电旅游体育局关于开展大跨度钢结构公共建筑设计回访公益行动的通知.pdf</w:t>
        </w:r>
      </w:hyperlink>
    </w:p>
    <w:p w:rsidR="00E7000E" w:rsidRPr="00E7000E" w:rsidRDefault="00E7000E" w:rsidP="00E7000E">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hyperlink r:id="rId7" w:tgtFrame="_blank" w:history="1">
        <w:r w:rsidRPr="00E7000E">
          <w:rPr>
            <w:rStyle w:val="a6"/>
            <w:rFonts w:asciiTheme="minorEastAsia" w:eastAsiaTheme="minorEastAsia" w:hAnsiTheme="minorEastAsia" w:hint="eastAsia"/>
            <w:color w:val="333333"/>
          </w:rPr>
          <w:t>附件2：大跨度建筑示意图.jpg</w:t>
        </w:r>
      </w:hyperlink>
    </w:p>
    <w:p w:rsidR="00E7000E" w:rsidRPr="00E7000E" w:rsidRDefault="00E7000E" w:rsidP="00E7000E">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hyperlink r:id="rId8" w:tgtFrame="_blank" w:history="1">
        <w:r w:rsidRPr="00E7000E">
          <w:rPr>
            <w:rStyle w:val="a6"/>
            <w:rFonts w:asciiTheme="minorEastAsia" w:eastAsiaTheme="minorEastAsia" w:hAnsiTheme="minorEastAsia" w:hint="eastAsia"/>
            <w:color w:val="333333"/>
          </w:rPr>
          <w:t>附件3：南海区大跨度建筑摸查情况汇总表.xlsx</w:t>
        </w:r>
      </w:hyperlink>
    </w:p>
    <w:p w:rsidR="00E7000E" w:rsidRPr="00E7000E" w:rsidRDefault="00E7000E" w:rsidP="00E7000E">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hyperlink r:id="rId9" w:tgtFrame="_blank" w:history="1">
        <w:r w:rsidRPr="00E7000E">
          <w:rPr>
            <w:rStyle w:val="a6"/>
            <w:rFonts w:asciiTheme="minorEastAsia" w:eastAsiaTheme="minorEastAsia" w:hAnsiTheme="minorEastAsia" w:hint="eastAsia"/>
            <w:color w:val="333333"/>
          </w:rPr>
          <w:t>附件4：南海区大建筑初步摸查表.xls</w:t>
        </w:r>
      </w:hyperlink>
    </w:p>
    <w:p w:rsidR="00E7000E" w:rsidRPr="00E7000E" w:rsidRDefault="00E7000E" w:rsidP="00E7000E">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hyperlink r:id="rId10" w:tgtFrame="_blank" w:history="1">
        <w:r w:rsidRPr="00E7000E">
          <w:rPr>
            <w:rStyle w:val="a6"/>
            <w:rFonts w:asciiTheme="minorEastAsia" w:eastAsiaTheme="minorEastAsia" w:hAnsiTheme="minorEastAsia" w:hint="eastAsia"/>
            <w:color w:val="333333"/>
          </w:rPr>
          <w:t>附件5：大跨度建筑回访工作重点联系单位推荐表.xlsx</w:t>
        </w:r>
      </w:hyperlink>
    </w:p>
    <w:p w:rsidR="00E7000E" w:rsidRPr="00E7000E" w:rsidRDefault="00E7000E" w:rsidP="00E7000E">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E7000E">
        <w:rPr>
          <w:rFonts w:asciiTheme="minorEastAsia" w:eastAsiaTheme="minorEastAsia" w:hAnsiTheme="minorEastAsia" w:hint="eastAsia"/>
          <w:color w:val="333333"/>
        </w:rPr>
        <w:t> </w:t>
      </w:r>
    </w:p>
    <w:p w:rsidR="00E7000E" w:rsidRPr="00E7000E" w:rsidRDefault="00E7000E" w:rsidP="00E7000E">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r w:rsidRPr="00E7000E">
        <w:rPr>
          <w:rFonts w:asciiTheme="minorEastAsia" w:eastAsiaTheme="minorEastAsia" w:hAnsiTheme="minorEastAsia" w:hint="eastAsia"/>
          <w:color w:val="333333"/>
        </w:rPr>
        <w:t xml:space="preserve">　　佛山市南海区住房城乡建设和水务局</w:t>
      </w:r>
    </w:p>
    <w:p w:rsidR="00E7000E" w:rsidRPr="00E7000E" w:rsidRDefault="00E7000E" w:rsidP="00E7000E">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r w:rsidRPr="00E7000E">
        <w:rPr>
          <w:rFonts w:asciiTheme="minorEastAsia" w:eastAsiaTheme="minorEastAsia" w:hAnsiTheme="minorEastAsia" w:hint="eastAsia"/>
          <w:color w:val="333333"/>
        </w:rPr>
        <w:t xml:space="preserve">　　2024年12月10日</w:t>
      </w:r>
    </w:p>
    <w:p w:rsidR="00E7000E" w:rsidRPr="00E7000E" w:rsidRDefault="00E7000E" w:rsidP="00E7000E">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E7000E">
        <w:rPr>
          <w:rFonts w:asciiTheme="minorEastAsia" w:eastAsiaTheme="minorEastAsia" w:hAnsiTheme="minorEastAsia" w:hint="eastAsia"/>
          <w:color w:val="333333"/>
        </w:rPr>
        <w:t xml:space="preserve">　　（联系人：张志明、粟立帆，电话：0757-86286071、18924520217）</w:t>
      </w:r>
    </w:p>
    <w:p w:rsidR="00FF629B" w:rsidRPr="00E7000E" w:rsidRDefault="00FF629B"/>
    <w:sectPr w:rsidR="00FF629B" w:rsidRPr="00E7000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629B" w:rsidRDefault="00FF629B" w:rsidP="00E7000E">
      <w:r>
        <w:separator/>
      </w:r>
    </w:p>
  </w:endnote>
  <w:endnote w:type="continuationSeparator" w:id="1">
    <w:p w:rsidR="00FF629B" w:rsidRDefault="00FF629B" w:rsidP="00E7000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629B" w:rsidRDefault="00FF629B" w:rsidP="00E7000E">
      <w:r>
        <w:separator/>
      </w:r>
    </w:p>
  </w:footnote>
  <w:footnote w:type="continuationSeparator" w:id="1">
    <w:p w:rsidR="00FF629B" w:rsidRDefault="00FF629B" w:rsidP="00E7000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7000E"/>
    <w:rsid w:val="00E7000E"/>
    <w:rsid w:val="00FF629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E7000E"/>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7000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E7000E"/>
    <w:rPr>
      <w:sz w:val="18"/>
      <w:szCs w:val="18"/>
    </w:rPr>
  </w:style>
  <w:style w:type="paragraph" w:styleId="a4">
    <w:name w:val="footer"/>
    <w:basedOn w:val="a"/>
    <w:link w:val="Char0"/>
    <w:uiPriority w:val="99"/>
    <w:semiHidden/>
    <w:unhideWhenUsed/>
    <w:rsid w:val="00E7000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E7000E"/>
    <w:rPr>
      <w:sz w:val="18"/>
      <w:szCs w:val="18"/>
    </w:rPr>
  </w:style>
  <w:style w:type="character" w:customStyle="1" w:styleId="1Char">
    <w:name w:val="标题 1 Char"/>
    <w:basedOn w:val="a0"/>
    <w:link w:val="1"/>
    <w:uiPriority w:val="9"/>
    <w:rsid w:val="00E7000E"/>
    <w:rPr>
      <w:rFonts w:ascii="宋体" w:eastAsia="宋体" w:hAnsi="宋体" w:cs="宋体"/>
      <w:b/>
      <w:bCs/>
      <w:kern w:val="36"/>
      <w:sz w:val="48"/>
      <w:szCs w:val="48"/>
    </w:rPr>
  </w:style>
  <w:style w:type="paragraph" w:styleId="a5">
    <w:name w:val="Normal (Web)"/>
    <w:basedOn w:val="a"/>
    <w:uiPriority w:val="99"/>
    <w:semiHidden/>
    <w:unhideWhenUsed/>
    <w:rsid w:val="00E7000E"/>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E7000E"/>
    <w:rPr>
      <w:color w:val="0000FF"/>
      <w:u w:val="single"/>
    </w:rPr>
  </w:style>
</w:styles>
</file>

<file path=word/webSettings.xml><?xml version="1.0" encoding="utf-8"?>
<w:webSettings xmlns:r="http://schemas.openxmlformats.org/officeDocument/2006/relationships" xmlns:w="http://schemas.openxmlformats.org/wordprocessingml/2006/main">
  <w:divs>
    <w:div w:id="239945822">
      <w:bodyDiv w:val="1"/>
      <w:marLeft w:val="0"/>
      <w:marRight w:val="0"/>
      <w:marTop w:val="0"/>
      <w:marBottom w:val="0"/>
      <w:divBdr>
        <w:top w:val="none" w:sz="0" w:space="0" w:color="auto"/>
        <w:left w:val="none" w:sz="0" w:space="0" w:color="auto"/>
        <w:bottom w:val="none" w:sz="0" w:space="0" w:color="auto"/>
        <w:right w:val="none" w:sz="0" w:space="0" w:color="auto"/>
      </w:divBdr>
    </w:div>
    <w:div w:id="885680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nhai.gov.cn/attachment/0/491/491885/6208881.xlsx" TargetMode="External"/><Relationship Id="rId3" Type="http://schemas.openxmlformats.org/officeDocument/2006/relationships/webSettings" Target="webSettings.xml"/><Relationship Id="rId7" Type="http://schemas.openxmlformats.org/officeDocument/2006/relationships/hyperlink" Target="http://www.nanhai.gov.cn/attachment/0/491/491884/6208881.jp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491/491883/6208881.pdf"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www.nanhai.gov.cn/attachment/0/491/491887/6208881.xlsx" TargetMode="External"/><Relationship Id="rId4" Type="http://schemas.openxmlformats.org/officeDocument/2006/relationships/footnotes" Target="footnotes.xml"/><Relationship Id="rId9" Type="http://schemas.openxmlformats.org/officeDocument/2006/relationships/hyperlink" Target="http://www.nanhai.gov.cn/attachment/0/491/491886/6208881.xls"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378</Words>
  <Characters>2160</Characters>
  <Application>Microsoft Office Word</Application>
  <DocSecurity>0</DocSecurity>
  <Lines>18</Lines>
  <Paragraphs>5</Paragraphs>
  <ScaleCrop>false</ScaleCrop>
  <Company>Regaltec</Company>
  <LinksUpToDate>false</LinksUpToDate>
  <CharactersWithSpaces>2533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2024-12-13T01:59:00Z</dcterms:created>
  <dcterms:modified xsi:type="dcterms:W3CDTF">2024-12-13T02:00:00Z</dcterms:modified>
</cp:coreProperties>
</file>