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AC0" w:rsidRPr="00524AC0" w:rsidRDefault="00524AC0" w:rsidP="00524AC0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0"/>
          <w:szCs w:val="30"/>
        </w:rPr>
      </w:pPr>
      <w:r w:rsidRPr="00524AC0">
        <w:rPr>
          <w:rFonts w:asciiTheme="minorEastAsia" w:hAnsiTheme="minorEastAsia" w:cs="宋体" w:hint="eastAsia"/>
          <w:b/>
          <w:color w:val="0E59A4"/>
          <w:kern w:val="36"/>
          <w:sz w:val="30"/>
          <w:szCs w:val="30"/>
        </w:rPr>
        <w:t>佛山市南海区住房城乡建设和水务局关于印发《南海区业主委员会工作规则（示范文本）》的通知</w:t>
      </w:r>
    </w:p>
    <w:p w:rsidR="00524AC0" w:rsidRPr="00524AC0" w:rsidRDefault="00524AC0" w:rsidP="00524AC0">
      <w:pPr>
        <w:pStyle w:val="a5"/>
        <w:shd w:val="clear" w:color="auto" w:fill="FFFFFF"/>
        <w:spacing w:before="281" w:beforeAutospacing="0" w:after="281" w:afterAutospacing="0" w:line="360" w:lineRule="auto"/>
        <w:jc w:val="center"/>
        <w:rPr>
          <w:rFonts w:asciiTheme="minorEastAsia" w:eastAsiaTheme="minorEastAsia" w:hAnsiTheme="minorEastAsia"/>
          <w:color w:val="333333"/>
        </w:rPr>
      </w:pPr>
      <w:r w:rsidRPr="00524AC0">
        <w:rPr>
          <w:rFonts w:asciiTheme="minorEastAsia" w:eastAsiaTheme="minorEastAsia" w:hAnsiTheme="minorEastAsia" w:hint="eastAsia"/>
          <w:color w:val="333333"/>
        </w:rPr>
        <w:t>南建水函〔2024〕60号</w:t>
      </w:r>
    </w:p>
    <w:p w:rsidR="00524AC0" w:rsidRPr="00524AC0" w:rsidRDefault="00524AC0" w:rsidP="00524AC0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524AC0">
        <w:rPr>
          <w:rFonts w:asciiTheme="minorEastAsia" w:eastAsiaTheme="minorEastAsia" w:hAnsiTheme="minorEastAsia" w:hint="eastAsia"/>
          <w:color w:val="333333"/>
        </w:rPr>
        <w:t>各镇人民政府、街道办事处，居民委员会、业主委员会，业主委员会筹备组：</w:t>
      </w:r>
    </w:p>
    <w:p w:rsidR="00524AC0" w:rsidRPr="00524AC0" w:rsidRDefault="00524AC0" w:rsidP="00524AC0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524AC0">
        <w:rPr>
          <w:rFonts w:asciiTheme="minorEastAsia" w:eastAsiaTheme="minorEastAsia" w:hAnsiTheme="minorEastAsia" w:hint="eastAsia"/>
          <w:color w:val="333333"/>
        </w:rPr>
        <w:t xml:space="preserve">　　为进一步推进我区业主委员会机制体制改革工作，完善业主委员会工作机制、规范运作流程，我局制定了《南海区业主委员会工作规则（示范文本）》作为业主委员会日常工作制度，现印发给你们。本工作规则建议在业主委员会筹备、届中、换届时提交业主大会表决，并在表决通过后实施。如在执行过程中有疑问，请径向我局（86228371）反映。</w:t>
      </w:r>
    </w:p>
    <w:p w:rsidR="00524AC0" w:rsidRPr="00524AC0" w:rsidRDefault="00524AC0" w:rsidP="00524AC0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524AC0" w:rsidRPr="00524AC0" w:rsidRDefault="00524AC0" w:rsidP="00524AC0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524AC0">
        <w:rPr>
          <w:rFonts w:asciiTheme="minorEastAsia" w:eastAsiaTheme="minorEastAsia" w:hAnsiTheme="minorEastAsia" w:hint="eastAsia"/>
          <w:color w:val="333333"/>
        </w:rPr>
        <w:t>正文及附件下载：</w:t>
      </w:r>
    </w:p>
    <w:p w:rsidR="00524AC0" w:rsidRPr="00524AC0" w:rsidRDefault="00524AC0" w:rsidP="00524AC0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6" w:tgtFrame="_blank" w:history="1">
        <w:r w:rsidRPr="00524AC0">
          <w:rPr>
            <w:rStyle w:val="a6"/>
            <w:rFonts w:asciiTheme="minorEastAsia" w:eastAsiaTheme="minorEastAsia" w:hAnsiTheme="minorEastAsia" w:hint="eastAsia"/>
            <w:color w:val="333333"/>
          </w:rPr>
          <w:t>南建水函〔2024〕60号佛山市南海区住房城乡建设和水务局关于印发《南海区业主委员会工作规则（示范文本）》的通知.doc</w:t>
        </w:r>
      </w:hyperlink>
    </w:p>
    <w:p w:rsidR="00524AC0" w:rsidRPr="00524AC0" w:rsidRDefault="00524AC0" w:rsidP="00524AC0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524AC0" w:rsidRPr="00524AC0" w:rsidRDefault="00524AC0" w:rsidP="00524AC0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524AC0">
        <w:rPr>
          <w:rFonts w:asciiTheme="minorEastAsia" w:eastAsiaTheme="minorEastAsia" w:hAnsiTheme="minorEastAsia" w:hint="eastAsia"/>
          <w:color w:val="333333"/>
        </w:rPr>
        <w:t> </w:t>
      </w:r>
    </w:p>
    <w:p w:rsidR="00524AC0" w:rsidRPr="00524AC0" w:rsidRDefault="00524AC0" w:rsidP="00524AC0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524AC0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佛山市南海区住房城乡建设和水务局</w:t>
      </w:r>
    </w:p>
    <w:p w:rsidR="00524AC0" w:rsidRPr="00524AC0" w:rsidRDefault="00524AC0" w:rsidP="00524AC0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524AC0">
        <w:rPr>
          <w:rFonts w:asciiTheme="minorEastAsia" w:eastAsiaTheme="minorEastAsia" w:hAnsiTheme="minorEastAsia" w:hint="eastAsia"/>
          <w:color w:val="333333"/>
        </w:rPr>
        <w:t xml:space="preserve">　　2024年12月27日</w:t>
      </w:r>
    </w:p>
    <w:p w:rsidR="00524AC0" w:rsidRPr="00524AC0" w:rsidRDefault="00524AC0"/>
    <w:sectPr w:rsidR="00524AC0" w:rsidRPr="00524AC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7CD9" w:rsidRDefault="00147CD9" w:rsidP="00524AC0">
      <w:r>
        <w:separator/>
      </w:r>
    </w:p>
  </w:endnote>
  <w:endnote w:type="continuationSeparator" w:id="1">
    <w:p w:rsidR="00147CD9" w:rsidRDefault="00147CD9" w:rsidP="00524A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7CD9" w:rsidRDefault="00147CD9" w:rsidP="00524AC0">
      <w:r>
        <w:separator/>
      </w:r>
    </w:p>
  </w:footnote>
  <w:footnote w:type="continuationSeparator" w:id="1">
    <w:p w:rsidR="00147CD9" w:rsidRDefault="00147CD9" w:rsidP="00524AC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24AC0"/>
    <w:rsid w:val="00147CD9"/>
    <w:rsid w:val="00524A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524AC0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24A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24AC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24A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24AC0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524AC0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524AC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524AC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452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497/497371/6235934.doc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383</Characters>
  <Application>Microsoft Office Word</Application>
  <DocSecurity>0</DocSecurity>
  <Lines>3</Lines>
  <Paragraphs>1</Paragraphs>
  <ScaleCrop>false</ScaleCrop>
  <Company>Regaltec</Company>
  <LinksUpToDate>false</LinksUpToDate>
  <CharactersWithSpaces>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2025-01-08T06:48:00Z</dcterms:created>
  <dcterms:modified xsi:type="dcterms:W3CDTF">2025-01-08T06:49:00Z</dcterms:modified>
</cp:coreProperties>
</file>