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1BA" w:rsidRPr="007011BA" w:rsidRDefault="007011BA" w:rsidP="007011BA">
      <w:pPr>
        <w:widowControl/>
        <w:shd w:val="clear" w:color="auto" w:fill="FFFFFF"/>
        <w:spacing w:line="360" w:lineRule="auto"/>
        <w:jc w:val="center"/>
        <w:outlineLvl w:val="0"/>
        <w:rPr>
          <w:rFonts w:asciiTheme="minorEastAsia" w:hAnsiTheme="minorEastAsia" w:cs="宋体"/>
          <w:b/>
          <w:color w:val="0E59A4"/>
          <w:kern w:val="36"/>
          <w:sz w:val="30"/>
          <w:szCs w:val="30"/>
        </w:rPr>
      </w:pPr>
      <w:r w:rsidRPr="007011BA">
        <w:rPr>
          <w:rFonts w:asciiTheme="minorEastAsia" w:hAnsiTheme="minorEastAsia" w:cs="宋体" w:hint="eastAsia"/>
          <w:b/>
          <w:color w:val="0E59A4"/>
          <w:kern w:val="36"/>
          <w:sz w:val="30"/>
          <w:szCs w:val="30"/>
        </w:rPr>
        <w:t>佛山市南海区住房城乡建设和水务局关于做好2025年春节前后全区房屋市政工程安全生产工作的通知</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color w:val="333333"/>
        </w:rPr>
      </w:pPr>
      <w:r w:rsidRPr="007011BA">
        <w:rPr>
          <w:rFonts w:asciiTheme="minorEastAsia" w:eastAsiaTheme="minorEastAsia" w:hAnsiTheme="minorEastAsia" w:hint="eastAsia"/>
          <w:color w:val="333333"/>
        </w:rPr>
        <w:t>各镇（街道）城建和水务办公室，区建筑工程施工安全监督站，各建设、施工、监理企业，各有关单位：</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2025年春节即将来临，为贯彻落实近期省、市关于安全生产和社会稳定工作会议精神，扎实做好春节前后安全防范各项工作，确保我区春节期间建筑施工安全形势稳定，创造平安、祥和的节日环境，现就有关事项通知如下：</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一、严格压实安全生产责任</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全区在建房屋市政工程各方责任主体要清醒认识当前的安全生产形势，切实增强政治敏锐性，牢固树立底线思维、红线意识，全面落实企业安全生产主体责任，切实加强施工现场安全管理。</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各镇（街道）城建办及区监督站要严格落实监管责任，加大节前检查力度，督促相关企业全面落实各项安全防范措施，全力确保节日期间施工安全形势平稳。</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二、继续施工工地严格做到“提级管控”</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春节假期期间继续施工的项目，必须提前向工程所属安全监督机构进行报备，建设单位主要负责人务必统筹做好节日期间施工工作，施工及监理单位主要管理人员在施工时段必须在岗指挥，专职安全员和监理单位旁站人员必须在现场进行检查巡视。危大工程在节日期间需要施工的，施工单位项目负责人及专职安全员、监理单位总监工程师必须带班指挥，并要专门制订具体安全防控措施及应急处置预案。</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三、严格做好停工前后安全隐患排查</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一）落实停工前自查自纠。计划在春节期间停工的工地应进行一次全面的施工现场安全隐患排查，并建立安全隐患台账，落实整改闭环。深入排查整治建筑起重机械、深基坑、高支模、外脚手架等安全风险隐患。按照《建筑起重机械</w:t>
      </w:r>
      <w:r w:rsidRPr="007011BA">
        <w:rPr>
          <w:rFonts w:asciiTheme="minorEastAsia" w:eastAsiaTheme="minorEastAsia" w:hAnsiTheme="minorEastAsia" w:hint="eastAsia"/>
          <w:color w:val="333333"/>
        </w:rPr>
        <w:lastRenderedPageBreak/>
        <w:t>安全监督管理规定》等规定要求，塔机应收回变幅小车，保持吊臂自由旋转状态，施工升降机、吊篮应停至设备首层。另外，各在建工程责任单位落实好春节期间值班值守制度和应急处置方案。</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二）重视节后复（开）工检查。在复（开）工前，施工企业和项目部必须对所有施工从业人员开展针对性的安全生产教育，重点加强对新进工人和转岗人员的教育培训，上岗前按工种和施工特点必须进行安全交底并做好记录。在建工程节后复工前，各施工企业和监理单位必须对施工现场进行全面的安全检查，符合安全生产条件的，由项目总监签署复工令，方可复（开）工。</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四、严格落实消防安全防范措施</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各有关单位要结合建筑施工行业特点，做好岁末年初期间工地消防安全隐患排查，尤其是建筑材料堆放区、工人生活区板房和工地食堂等位置，要严格落实消防安全防范措施，落实好动火工地动火审批制度，确保电工、电焊工等特种作业人员持证上岗，施工现场临时用电要规范管理，杜绝线路私拉乱接现象，宿舍内禁止违规使用大功率电器，禁止使用煤火炉或者炭火盆等，以免引起火灾和一氧化碳中毒。</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五、加强工地食品安全管理</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春节前后及假期期间，聚会聚餐较为集中，各在建工地参建人员要加强工地食堂卫生管理，要通过正规渠道采购食材，建立可溯源的食材采购台账，切勿购买无证食品小作坊和黑窝点食物。对供餐的集体食堂，必须按规定向有关监管部门办理《食品经营许可证》，从业人员须具有健康合格证明，建立健全建筑工地食堂食品安全管理制度和岗位责任制度等食品安全长效管理制度，确保工地食堂食品安全。</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六、严格做好值班值守及信息报送</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（一）各镇（街道）城建和水务办公室及区监督站于1月21日下午下班前收集辖区内项目春节期间停工情况并填报《春节期间在建房屋市政工程项目具体情况表（包括供排水项目）》（详见附件1）至我局质安股。</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（二）各有关单位要严格执行节日期间应急值守、应急救援和重大信息报送工作制度，落实值班人员，做好安全事故报告、安全生产信息、应急救援物资信息报送工作。</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各镇（街道）城建和水务办公室及区监督站值班人员在节日期间要组织对辖区内在建工地值班值守情况进行抽查，确保假期施工的工地主要管理人员在岗履职。请各镇（街道）及区监督站要在1月27日及春节假期16时前，将当天工作情况填报至在线表格（表格样式详见附件2）。</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hyperlink r:id="rId6" w:tgtFrame="_blank" w:history="1">
        <w:r w:rsidRPr="007011BA">
          <w:rPr>
            <w:rStyle w:val="a6"/>
            <w:rFonts w:asciiTheme="minorEastAsia" w:eastAsiaTheme="minorEastAsia" w:hAnsiTheme="minorEastAsia" w:hint="eastAsia"/>
            <w:color w:val="333333"/>
          </w:rPr>
          <w:t>附件1：春节期间在建房屋市政工程项目具体情况.xls</w:t>
        </w:r>
      </w:hyperlink>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hyperlink r:id="rId7" w:tgtFrame="_blank" w:history="1">
        <w:r w:rsidRPr="007011BA">
          <w:rPr>
            <w:rStyle w:val="a6"/>
            <w:rFonts w:asciiTheme="minorEastAsia" w:eastAsiaTheme="minorEastAsia" w:hAnsiTheme="minorEastAsia" w:hint="eastAsia"/>
            <w:color w:val="333333"/>
          </w:rPr>
          <w:t>附件2：节假日工作情况统计表.et</w:t>
        </w:r>
      </w:hyperlink>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w:t>
      </w:r>
    </w:p>
    <w:p w:rsidR="007011BA" w:rsidRPr="007011BA" w:rsidRDefault="007011BA" w:rsidP="007011BA">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佛山市南海区住房城乡建设和水务局</w:t>
      </w:r>
    </w:p>
    <w:p w:rsidR="007011BA" w:rsidRPr="007011BA" w:rsidRDefault="007011BA" w:rsidP="007011BA">
      <w:pPr>
        <w:pStyle w:val="a5"/>
        <w:shd w:val="clear" w:color="auto" w:fill="FFFFFF"/>
        <w:spacing w:before="237" w:beforeAutospacing="0" w:after="237" w:afterAutospacing="0" w:line="360" w:lineRule="auto"/>
        <w:jc w:val="right"/>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2025年1月13日</w:t>
      </w:r>
    </w:p>
    <w:p w:rsidR="007011BA" w:rsidRPr="007011BA" w:rsidRDefault="007011BA" w:rsidP="007011BA">
      <w:pPr>
        <w:pStyle w:val="a5"/>
        <w:shd w:val="clear" w:color="auto" w:fill="FFFFFF"/>
        <w:spacing w:before="237" w:beforeAutospacing="0" w:after="237" w:afterAutospacing="0" w:line="360" w:lineRule="auto"/>
        <w:rPr>
          <w:rFonts w:asciiTheme="minorEastAsia" w:eastAsiaTheme="minorEastAsia" w:hAnsiTheme="minorEastAsia" w:hint="eastAsia"/>
          <w:color w:val="333333"/>
        </w:rPr>
      </w:pPr>
      <w:r w:rsidRPr="007011BA">
        <w:rPr>
          <w:rFonts w:asciiTheme="minorEastAsia" w:eastAsiaTheme="minorEastAsia" w:hAnsiTheme="minorEastAsia" w:hint="eastAsia"/>
          <w:color w:val="333333"/>
        </w:rPr>
        <w:t xml:space="preserve">　　（联系人：罗婉琳，联系电话：86339616）</w:t>
      </w:r>
    </w:p>
    <w:p w:rsidR="00CF1029" w:rsidRPr="007011BA" w:rsidRDefault="00CF1029"/>
    <w:sectPr w:rsidR="00CF1029" w:rsidRPr="007011B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1029" w:rsidRDefault="00CF1029" w:rsidP="007011BA">
      <w:r>
        <w:separator/>
      </w:r>
    </w:p>
  </w:endnote>
  <w:endnote w:type="continuationSeparator" w:id="1">
    <w:p w:rsidR="00CF1029" w:rsidRDefault="00CF1029" w:rsidP="007011B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1029" w:rsidRDefault="00CF1029" w:rsidP="007011BA">
      <w:r>
        <w:separator/>
      </w:r>
    </w:p>
  </w:footnote>
  <w:footnote w:type="continuationSeparator" w:id="1">
    <w:p w:rsidR="00CF1029" w:rsidRDefault="00CF1029" w:rsidP="007011B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011BA"/>
    <w:rsid w:val="007011BA"/>
    <w:rsid w:val="00CF102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011B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011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011BA"/>
    <w:rPr>
      <w:sz w:val="18"/>
      <w:szCs w:val="18"/>
    </w:rPr>
  </w:style>
  <w:style w:type="paragraph" w:styleId="a4">
    <w:name w:val="footer"/>
    <w:basedOn w:val="a"/>
    <w:link w:val="Char0"/>
    <w:uiPriority w:val="99"/>
    <w:semiHidden/>
    <w:unhideWhenUsed/>
    <w:rsid w:val="007011B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011BA"/>
    <w:rPr>
      <w:sz w:val="18"/>
      <w:szCs w:val="18"/>
    </w:rPr>
  </w:style>
  <w:style w:type="character" w:customStyle="1" w:styleId="1Char">
    <w:name w:val="标题 1 Char"/>
    <w:basedOn w:val="a0"/>
    <w:link w:val="1"/>
    <w:uiPriority w:val="9"/>
    <w:rsid w:val="007011BA"/>
    <w:rPr>
      <w:rFonts w:ascii="宋体" w:eastAsia="宋体" w:hAnsi="宋体" w:cs="宋体"/>
      <w:b/>
      <w:bCs/>
      <w:kern w:val="36"/>
      <w:sz w:val="48"/>
      <w:szCs w:val="48"/>
    </w:rPr>
  </w:style>
  <w:style w:type="paragraph" w:styleId="a5">
    <w:name w:val="Normal (Web)"/>
    <w:basedOn w:val="a"/>
    <w:uiPriority w:val="99"/>
    <w:semiHidden/>
    <w:unhideWhenUsed/>
    <w:rsid w:val="007011B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011BA"/>
    <w:rPr>
      <w:color w:val="0000FF"/>
      <w:u w:val="single"/>
    </w:rPr>
  </w:style>
</w:styles>
</file>

<file path=word/webSettings.xml><?xml version="1.0" encoding="utf-8"?>
<w:webSettings xmlns:r="http://schemas.openxmlformats.org/officeDocument/2006/relationships" xmlns:w="http://schemas.openxmlformats.org/wordprocessingml/2006/main">
  <w:divs>
    <w:div w:id="1391727664">
      <w:bodyDiv w:val="1"/>
      <w:marLeft w:val="0"/>
      <w:marRight w:val="0"/>
      <w:marTop w:val="0"/>
      <w:marBottom w:val="0"/>
      <w:divBdr>
        <w:top w:val="none" w:sz="0" w:space="0" w:color="auto"/>
        <w:left w:val="none" w:sz="0" w:space="0" w:color="auto"/>
        <w:bottom w:val="none" w:sz="0" w:space="0" w:color="auto"/>
        <w:right w:val="none" w:sz="0" w:space="0" w:color="auto"/>
      </w:divBdr>
    </w:div>
    <w:div w:id="1536305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499/499066/6242361.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99/499065/6242361.xls"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291</Words>
  <Characters>1662</Characters>
  <Application>Microsoft Office Word</Application>
  <DocSecurity>0</DocSecurity>
  <Lines>13</Lines>
  <Paragraphs>3</Paragraphs>
  <ScaleCrop>false</ScaleCrop>
  <Company>Regaltec</Company>
  <LinksUpToDate>false</LinksUpToDate>
  <CharactersWithSpaces>1950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2025-01-15T03:01:00Z</dcterms:created>
  <dcterms:modified xsi:type="dcterms:W3CDTF">2025-01-15T03:02:00Z</dcterms:modified>
</cp:coreProperties>
</file>