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74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734"/>
        <w:gridCol w:w="2717"/>
        <w:gridCol w:w="915"/>
        <w:gridCol w:w="100"/>
        <w:gridCol w:w="733"/>
        <w:gridCol w:w="731"/>
        <w:gridCol w:w="695"/>
        <w:gridCol w:w="685"/>
        <w:gridCol w:w="144"/>
        <w:gridCol w:w="2150"/>
        <w:gridCol w:w="337"/>
        <w:gridCol w:w="1823"/>
        <w:gridCol w:w="373"/>
        <w:gridCol w:w="1610"/>
      </w:tblGrid>
      <w:tr w:rsidR="00A242BA" w:rsidRPr="003176F0">
        <w:trPr>
          <w:trHeight w:val="493"/>
        </w:trPr>
        <w:tc>
          <w:tcPr>
            <w:tcW w:w="3451" w:type="dxa"/>
            <w:gridSpan w:val="2"/>
            <w:vAlign w:val="center"/>
          </w:tcPr>
          <w:p w:rsidR="00A242BA" w:rsidRDefault="00A242BA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15"/>
                <w:szCs w:val="15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32"/>
                <w:szCs w:val="32"/>
                <w:lang/>
              </w:rPr>
              <w:t>附件</w:t>
            </w:r>
            <w:r>
              <w:rPr>
                <w:rFonts w:ascii="黑体" w:eastAsia="黑体" w:hAnsi="黑体" w:cs="黑体"/>
                <w:color w:val="000000"/>
                <w:kern w:val="0"/>
                <w:sz w:val="32"/>
                <w:szCs w:val="32"/>
                <w:lang/>
              </w:rPr>
              <w:t>4</w:t>
            </w:r>
            <w:bookmarkStart w:id="0" w:name="_GoBack"/>
            <w:bookmarkEnd w:id="0"/>
          </w:p>
        </w:tc>
        <w:tc>
          <w:tcPr>
            <w:tcW w:w="1015" w:type="dxa"/>
            <w:gridSpan w:val="2"/>
            <w:vAlign w:val="center"/>
          </w:tcPr>
          <w:p w:rsidR="00A242BA" w:rsidRDefault="00A242BA">
            <w:pPr>
              <w:rPr>
                <w:rFonts w:ascii="仿宋_GB2312" w:eastAsia="仿宋_GB2312" w:hAnsi="仿宋_GB2312" w:cs="仿宋_GB2312"/>
                <w:color w:val="000000"/>
                <w:sz w:val="15"/>
                <w:szCs w:val="15"/>
              </w:rPr>
            </w:pPr>
          </w:p>
        </w:tc>
        <w:tc>
          <w:tcPr>
            <w:tcW w:w="733" w:type="dxa"/>
            <w:vAlign w:val="center"/>
          </w:tcPr>
          <w:p w:rsidR="00A242BA" w:rsidRDefault="00A242BA">
            <w:pPr>
              <w:rPr>
                <w:rFonts w:ascii="仿宋_GB2312" w:eastAsia="仿宋_GB2312" w:hAnsi="仿宋_GB2312" w:cs="仿宋_GB2312"/>
                <w:color w:val="000000"/>
                <w:sz w:val="15"/>
                <w:szCs w:val="15"/>
              </w:rPr>
            </w:pPr>
          </w:p>
        </w:tc>
        <w:tc>
          <w:tcPr>
            <w:tcW w:w="731" w:type="dxa"/>
            <w:vAlign w:val="center"/>
          </w:tcPr>
          <w:p w:rsidR="00A242BA" w:rsidRDefault="00A242BA">
            <w:pPr>
              <w:rPr>
                <w:rFonts w:ascii="仿宋_GB2312" w:eastAsia="仿宋_GB2312" w:hAnsi="仿宋_GB2312" w:cs="仿宋_GB2312"/>
                <w:color w:val="000000"/>
                <w:sz w:val="15"/>
                <w:szCs w:val="15"/>
              </w:rPr>
            </w:pPr>
          </w:p>
        </w:tc>
        <w:tc>
          <w:tcPr>
            <w:tcW w:w="695" w:type="dxa"/>
            <w:vAlign w:val="center"/>
          </w:tcPr>
          <w:p w:rsidR="00A242BA" w:rsidRDefault="00A242BA">
            <w:pPr>
              <w:rPr>
                <w:rFonts w:ascii="仿宋_GB2312" w:eastAsia="仿宋_GB2312" w:hAnsi="仿宋_GB2312" w:cs="仿宋_GB2312"/>
                <w:color w:val="000000"/>
                <w:sz w:val="15"/>
                <w:szCs w:val="15"/>
              </w:rPr>
            </w:pPr>
          </w:p>
        </w:tc>
        <w:tc>
          <w:tcPr>
            <w:tcW w:w="685" w:type="dxa"/>
            <w:vAlign w:val="center"/>
          </w:tcPr>
          <w:p w:rsidR="00A242BA" w:rsidRDefault="00A242BA">
            <w:pPr>
              <w:rPr>
                <w:rFonts w:ascii="仿宋_GB2312" w:eastAsia="仿宋_GB2312" w:hAnsi="仿宋_GB2312" w:cs="仿宋_GB2312"/>
                <w:color w:val="000000"/>
                <w:sz w:val="15"/>
                <w:szCs w:val="15"/>
              </w:rPr>
            </w:pPr>
          </w:p>
        </w:tc>
        <w:tc>
          <w:tcPr>
            <w:tcW w:w="2631" w:type="dxa"/>
            <w:gridSpan w:val="3"/>
            <w:vAlign w:val="center"/>
          </w:tcPr>
          <w:p w:rsidR="00A242BA" w:rsidRDefault="00A242BA">
            <w:pPr>
              <w:rPr>
                <w:rFonts w:ascii="仿宋_GB2312" w:eastAsia="仿宋_GB2312" w:hAnsi="仿宋_GB2312" w:cs="仿宋_GB2312"/>
                <w:color w:val="000000"/>
                <w:sz w:val="15"/>
                <w:szCs w:val="15"/>
              </w:rPr>
            </w:pPr>
          </w:p>
        </w:tc>
        <w:tc>
          <w:tcPr>
            <w:tcW w:w="2196" w:type="dxa"/>
            <w:gridSpan w:val="2"/>
            <w:vAlign w:val="center"/>
          </w:tcPr>
          <w:p w:rsidR="00A242BA" w:rsidRDefault="00A242BA">
            <w:pPr>
              <w:rPr>
                <w:rFonts w:ascii="仿宋_GB2312" w:eastAsia="仿宋_GB2312" w:hAnsi="仿宋_GB2312" w:cs="仿宋_GB2312"/>
                <w:color w:val="000000"/>
                <w:sz w:val="15"/>
                <w:szCs w:val="15"/>
              </w:rPr>
            </w:pPr>
          </w:p>
        </w:tc>
        <w:tc>
          <w:tcPr>
            <w:tcW w:w="1610" w:type="dxa"/>
            <w:vAlign w:val="center"/>
          </w:tcPr>
          <w:p w:rsidR="00A242BA" w:rsidRDefault="00A242BA">
            <w:pPr>
              <w:rPr>
                <w:rFonts w:ascii="仿宋_GB2312" w:eastAsia="仿宋_GB2312" w:hAnsi="仿宋_GB2312" w:cs="仿宋_GB2312"/>
                <w:color w:val="000000"/>
                <w:sz w:val="15"/>
                <w:szCs w:val="15"/>
              </w:rPr>
            </w:pPr>
          </w:p>
        </w:tc>
      </w:tr>
      <w:tr w:rsidR="00A242BA" w:rsidRPr="003176F0">
        <w:trPr>
          <w:trHeight w:val="456"/>
        </w:trPr>
        <w:tc>
          <w:tcPr>
            <w:tcW w:w="13747" w:type="dxa"/>
            <w:gridSpan w:val="14"/>
            <w:vAlign w:val="center"/>
          </w:tcPr>
          <w:p w:rsidR="00A242BA" w:rsidRPr="000C4EC1" w:rsidRDefault="00A242BA" w:rsidP="000C4EC1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44"/>
                <w:szCs w:val="44"/>
              </w:rPr>
            </w:pPr>
            <w:r w:rsidRPr="000C4EC1"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44"/>
                <w:szCs w:val="44"/>
                <w:lang/>
              </w:rPr>
              <w:t>房屋市政工程项目欠薪排查情况统计表</w:t>
            </w:r>
          </w:p>
        </w:tc>
      </w:tr>
      <w:tr w:rsidR="00A242BA" w:rsidRPr="003176F0">
        <w:trPr>
          <w:trHeight w:val="480"/>
        </w:trPr>
        <w:tc>
          <w:tcPr>
            <w:tcW w:w="3451" w:type="dxa"/>
            <w:gridSpan w:val="2"/>
            <w:tcBorders>
              <w:bottom w:val="single" w:sz="4" w:space="0" w:color="000000"/>
            </w:tcBorders>
            <w:vAlign w:val="center"/>
          </w:tcPr>
          <w:p w:rsidR="00A242BA" w:rsidRDefault="00A242BA">
            <w:pPr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/>
              </w:rPr>
              <w:t>填报单位（盖章）：</w:t>
            </w:r>
          </w:p>
        </w:tc>
        <w:tc>
          <w:tcPr>
            <w:tcW w:w="915" w:type="dxa"/>
            <w:vAlign w:val="center"/>
          </w:tcPr>
          <w:p w:rsidR="00A242BA" w:rsidRDefault="00A242BA">
            <w:pPr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1564" w:type="dxa"/>
            <w:gridSpan w:val="3"/>
            <w:vAlign w:val="center"/>
          </w:tcPr>
          <w:p w:rsidR="00A242BA" w:rsidRDefault="00A242B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/>
              </w:rPr>
              <w:t>联系人：</w:t>
            </w:r>
          </w:p>
        </w:tc>
        <w:tc>
          <w:tcPr>
            <w:tcW w:w="695" w:type="dxa"/>
            <w:vAlign w:val="center"/>
          </w:tcPr>
          <w:p w:rsidR="00A242BA" w:rsidRDefault="00A242BA">
            <w:pPr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2979" w:type="dxa"/>
            <w:gridSpan w:val="3"/>
            <w:vAlign w:val="center"/>
          </w:tcPr>
          <w:p w:rsidR="00A242BA" w:rsidRDefault="00A242B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/>
              </w:rPr>
              <w:t>联系电话：</w:t>
            </w:r>
          </w:p>
        </w:tc>
        <w:tc>
          <w:tcPr>
            <w:tcW w:w="4143" w:type="dxa"/>
            <w:gridSpan w:val="4"/>
            <w:vAlign w:val="center"/>
          </w:tcPr>
          <w:p w:rsidR="00A242BA" w:rsidRDefault="00A242B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/>
              </w:rPr>
              <w:t>填表日期：</w:t>
            </w: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/>
              </w:rPr>
              <w:t>2018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/>
              </w:rPr>
              <w:t>年</w:t>
            </w: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/>
              </w:rPr>
              <w:t>月</w:t>
            </w: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/>
              </w:rPr>
              <w:t>日</w:t>
            </w:r>
          </w:p>
        </w:tc>
      </w:tr>
      <w:tr w:rsidR="00A242BA" w:rsidRPr="003176F0">
        <w:trPr>
          <w:trHeight w:val="986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2BA" w:rsidRDefault="00A242BA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2BA" w:rsidRDefault="00A242B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/>
              </w:rPr>
              <w:t>项目名称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2BA" w:rsidRDefault="00A242B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/>
              </w:rPr>
              <w:t>欠薪金额</w:t>
            </w:r>
          </w:p>
          <w:p w:rsidR="00A242BA" w:rsidRDefault="00A242B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/>
              </w:rPr>
              <w:t>(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/>
              </w:rPr>
              <w:t>万元</w:t>
            </w: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/>
              </w:rPr>
              <w:t>)</w:t>
            </w:r>
          </w:p>
        </w:tc>
        <w:tc>
          <w:tcPr>
            <w:tcW w:w="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2BA" w:rsidRDefault="00A242B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/>
              </w:rPr>
              <w:t>涉及班组</w:t>
            </w: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/>
              </w:rPr>
              <w:t>(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/>
              </w:rPr>
              <w:t>个</w:t>
            </w: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/>
              </w:rPr>
              <w:t>)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2BA" w:rsidRDefault="00A242B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/>
              </w:rPr>
              <w:t>涉及人数</w:t>
            </w: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/>
              </w:rPr>
              <w:t>(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/>
              </w:rPr>
              <w:t>人</w:t>
            </w: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/>
              </w:rPr>
              <w:t>)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2BA" w:rsidRDefault="00A242B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/>
              </w:rPr>
              <w:t>投资主体</w:t>
            </w:r>
          </w:p>
        </w:tc>
        <w:tc>
          <w:tcPr>
            <w:tcW w:w="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2BA" w:rsidRDefault="00A242B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/>
              </w:rPr>
              <w:t>是否为群体性事件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2BA" w:rsidRDefault="00A242B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/>
              </w:rPr>
              <w:t>欠薪原因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2BA" w:rsidRDefault="00A242B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/>
              </w:rPr>
              <w:t>处理措施和计划安排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2BA" w:rsidRDefault="00A242B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/>
              </w:rPr>
              <w:t>牵头处理部门</w:t>
            </w:r>
          </w:p>
        </w:tc>
      </w:tr>
      <w:tr w:rsidR="00A242BA" w:rsidRPr="003176F0">
        <w:trPr>
          <w:trHeight w:val="373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2BA" w:rsidRDefault="00A242B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Cs w:val="21"/>
                <w:lang/>
              </w:rPr>
              <w:t>合计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2BA" w:rsidRDefault="00A242BA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2BA" w:rsidRDefault="00A242BA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2BA" w:rsidRDefault="00A242BA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2BA" w:rsidRDefault="00A242BA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2BA" w:rsidRDefault="00A242BA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2BA" w:rsidRDefault="00A242BA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2BA" w:rsidRDefault="00A242BA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2BA" w:rsidRDefault="00A242BA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2BA" w:rsidRDefault="00A242BA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A242BA" w:rsidRPr="003176F0">
        <w:trPr>
          <w:trHeight w:val="336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2BA" w:rsidRDefault="00A242B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/>
              </w:rPr>
              <w:t>1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2BA" w:rsidRDefault="00A242BA">
            <w:pPr>
              <w:jc w:val="left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2BA" w:rsidRDefault="00A242BA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2BA" w:rsidRDefault="00A242BA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2BA" w:rsidRDefault="00A242BA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2BA" w:rsidRDefault="00A242BA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2BA" w:rsidRDefault="00A242BA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2BA" w:rsidRDefault="00A242BA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2BA" w:rsidRDefault="00A242BA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2BA" w:rsidRDefault="00A242BA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A242BA" w:rsidRPr="003176F0">
        <w:trPr>
          <w:trHeight w:val="228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2BA" w:rsidRDefault="00A242B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/>
              </w:rPr>
              <w:t>2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2BA" w:rsidRDefault="00A242BA">
            <w:pPr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2BA" w:rsidRDefault="00A242BA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2BA" w:rsidRDefault="00A242BA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2BA" w:rsidRDefault="00A242BA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2BA" w:rsidRDefault="00A242BA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2BA" w:rsidRDefault="00A242BA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2BA" w:rsidRDefault="00A242BA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2BA" w:rsidRDefault="00A242BA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2BA" w:rsidRDefault="00A242BA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A242BA" w:rsidRPr="003176F0">
        <w:trPr>
          <w:trHeight w:val="228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2BA" w:rsidRDefault="00A242BA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2BA" w:rsidRDefault="00A242BA">
            <w:pPr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2BA" w:rsidRDefault="00A242BA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2BA" w:rsidRDefault="00A242BA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2BA" w:rsidRDefault="00A242BA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2BA" w:rsidRDefault="00A242BA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2BA" w:rsidRDefault="00A242BA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242BA" w:rsidRDefault="00A242BA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242BA" w:rsidRDefault="00A242BA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2BA" w:rsidRDefault="00A242BA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A242BA" w:rsidRPr="003176F0">
        <w:trPr>
          <w:trHeight w:val="228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2BA" w:rsidRDefault="00A242BA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2BA" w:rsidRDefault="00A242BA">
            <w:pPr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2BA" w:rsidRDefault="00A242BA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2BA" w:rsidRDefault="00A242BA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2BA" w:rsidRDefault="00A242BA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2BA" w:rsidRDefault="00A242BA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2BA" w:rsidRDefault="00A242BA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2BA" w:rsidRDefault="00A242BA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2BA" w:rsidRDefault="00A242BA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2BA" w:rsidRDefault="00A242BA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A242BA" w:rsidRPr="003176F0">
        <w:trPr>
          <w:trHeight w:val="434"/>
        </w:trPr>
        <w:tc>
          <w:tcPr>
            <w:tcW w:w="13747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2BA" w:rsidRDefault="00A242BA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/>
              </w:rPr>
              <w:t>排查的总体情况：共排查工程建设项目</w:t>
            </w: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/>
              </w:rPr>
              <w:t xml:space="preserve">   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/>
              </w:rPr>
              <w:t>个，其中政府投资工程建设项目</w:t>
            </w: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/>
              </w:rPr>
              <w:t>个。</w:t>
            </w:r>
          </w:p>
        </w:tc>
      </w:tr>
      <w:tr w:rsidR="00A242BA" w:rsidRPr="003176F0">
        <w:trPr>
          <w:trHeight w:val="2850"/>
        </w:trPr>
        <w:tc>
          <w:tcPr>
            <w:tcW w:w="13747" w:type="dxa"/>
            <w:gridSpan w:val="14"/>
            <w:vAlign w:val="center"/>
          </w:tcPr>
          <w:p w:rsidR="00A242BA" w:rsidRDefault="00A242BA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15"/>
                <w:szCs w:val="15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/>
              </w:rPr>
              <w:t>填写说明：</w:t>
            </w: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/>
              </w:rPr>
              <w:br/>
              <w:t>1.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/>
              </w:rPr>
              <w:t>本表项目名称合计栏填写项目数量。</w:t>
            </w: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/>
              </w:rPr>
              <w:br/>
              <w:t>2.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/>
              </w:rPr>
              <w:t>“欠薪金额”和“涉及人数”是指经初步核实的数量，数据要与人社部门衔接，出现多个班组时可累加。</w:t>
            </w: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/>
              </w:rPr>
              <w:br/>
              <w:t>3.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/>
              </w:rPr>
              <w:t>“投资主体”可填写序号：①政府投资；②房地产开发；③其他（含企业、单位自筹资金建设项目等）。</w:t>
            </w: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/>
              </w:rPr>
              <w:br/>
              <w:t>4.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/>
              </w:rPr>
              <w:t>“欠薪原因”可填写序号：①建设单位资金链断裂；②工程款结算纠纷；③分包单位法人代表失联；④班组长逃逸或失踪；⑤其他原因（可直接文字填写）。</w:t>
            </w: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/>
              </w:rPr>
              <w:br/>
              <w:t>5.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/>
              </w:rPr>
              <w:t>“群体性事件”：涉及人数在</w:t>
            </w: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/>
              </w:rPr>
              <w:t>30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/>
              </w:rPr>
              <w:t>人以上，须经人社部门认定，具体情况附文字说明。</w:t>
            </w: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/>
              </w:rPr>
              <w:br/>
              <w:t>6.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/>
              </w:rPr>
              <w:t>牵头处理部门填具体的住建或人社部门的单位名称。</w:t>
            </w:r>
          </w:p>
        </w:tc>
      </w:tr>
    </w:tbl>
    <w:p w:rsidR="00A242BA" w:rsidRDefault="00A242BA" w:rsidP="00437481">
      <w:pPr>
        <w:spacing w:line="40" w:lineRule="exact"/>
      </w:pPr>
    </w:p>
    <w:sectPr w:rsidR="00A242BA" w:rsidSect="000F2CE2">
      <w:pgSz w:w="16838" w:h="11906" w:orient="landscape"/>
      <w:pgMar w:top="1803" w:right="1440" w:bottom="1803" w:left="1440" w:header="851" w:footer="992" w:gutter="0"/>
      <w:cols w:space="0"/>
      <w:docGrid w:type="lines" w:linePitch="31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um"/>
    <w:panose1 w:val="02010600030101010101"/>
    <w:charset w:val="86"/>
    <w:family w:val="auto"/>
    <w:pitch w:val="variable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C1FAB"/>
    <w:rsid w:val="000C4EC1"/>
    <w:rsid w:val="000F2CE2"/>
    <w:rsid w:val="002C71A0"/>
    <w:rsid w:val="003176F0"/>
    <w:rsid w:val="00437481"/>
    <w:rsid w:val="00A242BA"/>
    <w:rsid w:val="00EC1FAB"/>
    <w:rsid w:val="453C4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CE2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0F2C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6968EE"/>
    <w:rPr>
      <w:sz w:val="18"/>
      <w:szCs w:val="18"/>
    </w:rPr>
  </w:style>
  <w:style w:type="character" w:styleId="PageNumber">
    <w:name w:val="page number"/>
    <w:basedOn w:val="DefaultParagraphFont"/>
    <w:uiPriority w:val="99"/>
    <w:rsid w:val="000F2CE2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76</Words>
  <Characters>435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</dc:title>
  <dc:subject/>
  <dc:creator>(张珍妮)审核</dc:creator>
  <cp:keywords/>
  <dc:description/>
  <cp:lastModifiedBy>吴继曼</cp:lastModifiedBy>
  <cp:revision>3</cp:revision>
  <dcterms:created xsi:type="dcterms:W3CDTF">2018-11-21T00:52:00Z</dcterms:created>
  <dcterms:modified xsi:type="dcterms:W3CDTF">2018-11-26T01:35:00Z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