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247CA" w:rsidRDefault="005247CA" w:rsidP="005247CA">
      <w:pPr>
        <w:jc w:val="center"/>
        <w:rPr>
          <w:rFonts w:ascii="宋体" w:eastAsia="宋体" w:hAnsi="宋体" w:cs="宋体"/>
          <w:b/>
          <w:color w:val="000000"/>
          <w:kern w:val="0"/>
          <w:sz w:val="36"/>
          <w:szCs w:val="36"/>
        </w:rPr>
      </w:pPr>
      <w:r w:rsidRPr="005247CA">
        <w:rPr>
          <w:rFonts w:ascii="宋体" w:eastAsia="宋体" w:hAnsi="宋体" w:cs="宋体"/>
          <w:b/>
          <w:color w:val="000000"/>
          <w:kern w:val="0"/>
          <w:sz w:val="36"/>
          <w:szCs w:val="36"/>
        </w:rPr>
        <w:t>佛山市南海区住房城乡建设和水利局转发佛山市住房和城乡建设局关于明确建设工程消防设计审查有关工作的通知</w:t>
      </w:r>
    </w:p>
    <w:p w:rsidR="005247CA" w:rsidRPr="005247CA" w:rsidRDefault="005247CA">
      <w:pPr>
        <w:rPr>
          <w:rFonts w:ascii="宋体" w:eastAsia="宋体" w:hAnsi="宋体" w:cs="宋体"/>
          <w:b/>
          <w:color w:val="000000"/>
          <w:kern w:val="0"/>
          <w:sz w:val="30"/>
          <w:szCs w:val="30"/>
        </w:rPr>
      </w:pPr>
    </w:p>
    <w:p w:rsidR="005247CA" w:rsidRPr="005247CA" w:rsidRDefault="005247CA" w:rsidP="005247CA">
      <w:pPr>
        <w:pStyle w:val="a6"/>
        <w:spacing w:before="0" w:beforeAutospacing="0" w:after="0" w:afterAutospacing="0" w:line="640" w:lineRule="atLeast"/>
        <w:jc w:val="both"/>
        <w:rPr>
          <w:color w:val="000000"/>
          <w:sz w:val="23"/>
          <w:szCs w:val="23"/>
        </w:rPr>
      </w:pPr>
      <w:r w:rsidRPr="005247CA">
        <w:rPr>
          <w:rFonts w:hint="eastAsia"/>
          <w:color w:val="000000"/>
          <w:sz w:val="23"/>
          <w:szCs w:val="23"/>
        </w:rPr>
        <w:t>各建设、设计、施工图审查单位：</w:t>
      </w:r>
    </w:p>
    <w:p w:rsidR="005247CA" w:rsidRPr="005247CA" w:rsidRDefault="005247CA" w:rsidP="005247CA">
      <w:pPr>
        <w:pStyle w:val="a6"/>
        <w:spacing w:before="0" w:beforeAutospacing="0" w:after="0" w:afterAutospacing="0" w:line="640" w:lineRule="atLeast"/>
        <w:ind w:firstLine="640"/>
        <w:jc w:val="both"/>
        <w:rPr>
          <w:color w:val="000000"/>
          <w:sz w:val="23"/>
          <w:szCs w:val="23"/>
        </w:rPr>
      </w:pPr>
      <w:r w:rsidRPr="005247CA">
        <w:rPr>
          <w:rFonts w:hint="eastAsia"/>
          <w:color w:val="000000"/>
          <w:sz w:val="23"/>
          <w:szCs w:val="23"/>
        </w:rPr>
        <w:t>现将《佛山市住房和城乡建设局关于明确建设工程消防设计审查有关工作的通知》转发给你们，我区提出以下要求，请遵照执行：</w:t>
      </w:r>
    </w:p>
    <w:p w:rsidR="005247CA" w:rsidRPr="005247CA" w:rsidRDefault="005247CA" w:rsidP="005247CA">
      <w:pPr>
        <w:pStyle w:val="a6"/>
        <w:spacing w:before="0" w:beforeAutospacing="0" w:after="0" w:afterAutospacing="0" w:line="640" w:lineRule="atLeast"/>
        <w:ind w:firstLine="640"/>
        <w:jc w:val="both"/>
        <w:rPr>
          <w:color w:val="000000"/>
          <w:sz w:val="23"/>
          <w:szCs w:val="23"/>
        </w:rPr>
      </w:pPr>
      <w:r w:rsidRPr="005247CA">
        <w:rPr>
          <w:rFonts w:hint="eastAsia"/>
          <w:color w:val="000000"/>
          <w:sz w:val="23"/>
          <w:szCs w:val="23"/>
        </w:rPr>
        <w:t>一、施工图审查机构应该按照《佛山市住房和城乡建设局关于明确建设工程消防设计审查有关工作》、《佛山市住房和城乡建设局关于明确易燃易爆场所建设工程消防设计审查事宜的通知》的文件要求，同时根据《建设工程消防监督管理规定》（详见附件1）第十三条、十四条及《广东省实施〈中华人民共和国消防法〉办法》（详见附件2）第二十二条判断审查的项目是否属于住建部门消防设计审查的范畴，属于上述范畴的，出具《建设工程消防设计审查合格意见书》（格式参考附件3）并在审查意见书中予以明晰，我局以施工图审查机构出具《建设工程消防设计审查合格意见书》为依据出具《佛山南海区住房城乡建设和水利局建设工程消防设计审查意见书》（格式详见附件4）。</w:t>
      </w:r>
    </w:p>
    <w:p w:rsidR="005247CA" w:rsidRPr="005247CA" w:rsidRDefault="005247CA" w:rsidP="005247CA">
      <w:pPr>
        <w:pStyle w:val="a6"/>
        <w:spacing w:before="0" w:beforeAutospacing="0" w:after="0" w:afterAutospacing="0" w:line="640" w:lineRule="atLeast"/>
        <w:ind w:firstLine="640"/>
        <w:jc w:val="both"/>
        <w:rPr>
          <w:color w:val="000000"/>
          <w:sz w:val="23"/>
          <w:szCs w:val="23"/>
        </w:rPr>
      </w:pPr>
      <w:r w:rsidRPr="005247CA">
        <w:rPr>
          <w:rFonts w:hint="eastAsia"/>
          <w:color w:val="000000"/>
          <w:sz w:val="23"/>
          <w:szCs w:val="23"/>
        </w:rPr>
        <w:t>二、如不属于上述范畴的，按照《佛山市南海区住房城乡建设和水利局关于加强我区消防设计、审查（暂行）的通知》的文件要求，施工图审查机构复核并在《一般建设工程消防设计文件审查意见(范本）》出具意见（格式参考附件5）。一般工程消防设计无需向我局申报。</w:t>
      </w:r>
    </w:p>
    <w:p w:rsidR="005247CA" w:rsidRPr="005247CA" w:rsidRDefault="005247CA" w:rsidP="005247CA">
      <w:pPr>
        <w:pStyle w:val="a6"/>
        <w:spacing w:before="0" w:beforeAutospacing="0" w:after="0" w:afterAutospacing="0" w:line="640" w:lineRule="atLeast"/>
        <w:ind w:firstLine="640"/>
        <w:jc w:val="both"/>
        <w:rPr>
          <w:color w:val="000000"/>
          <w:sz w:val="23"/>
          <w:szCs w:val="23"/>
        </w:rPr>
      </w:pPr>
      <w:r w:rsidRPr="005247CA">
        <w:rPr>
          <w:rFonts w:hint="eastAsia"/>
          <w:color w:val="000000"/>
          <w:sz w:val="23"/>
          <w:szCs w:val="23"/>
        </w:rPr>
        <w:lastRenderedPageBreak/>
        <w:t>三、施工图审查机构应该严格按照现行法律法规和技术标准对消防设计文件进行审查，出具消防设计审查意见，对审查质量和结论负相应责任。</w:t>
      </w:r>
    </w:p>
    <w:p w:rsidR="005247CA" w:rsidRPr="005247CA" w:rsidRDefault="005247CA" w:rsidP="005247CA">
      <w:pPr>
        <w:pStyle w:val="a6"/>
        <w:spacing w:before="0" w:beforeAutospacing="0" w:after="0" w:afterAutospacing="0" w:line="640" w:lineRule="atLeast"/>
        <w:ind w:firstLine="640"/>
        <w:jc w:val="both"/>
        <w:rPr>
          <w:color w:val="000000"/>
          <w:sz w:val="23"/>
          <w:szCs w:val="23"/>
        </w:rPr>
      </w:pPr>
      <w:r w:rsidRPr="005247CA">
        <w:rPr>
          <w:rFonts w:hint="eastAsia"/>
          <w:color w:val="000000"/>
          <w:sz w:val="23"/>
          <w:szCs w:val="23"/>
        </w:rPr>
        <w:t>四、属于生产、储存、装卸易燃易爆危险物品的甲乙类工厂、仓库和专用车站、码头的建设工程，建设单位需委托受理其设计文件审查业务的施工图审查机构组织相应不少于3名相应领域的专家进行消防设计评审，专家意见作为施工图审查机构的审查依据之一，并作为《建设工程消防设计审查合格意见书》附件。专家评审费用由建设单位支付。</w:t>
      </w:r>
    </w:p>
    <w:p w:rsidR="005247CA" w:rsidRPr="005247CA" w:rsidRDefault="005247CA" w:rsidP="005247CA">
      <w:pPr>
        <w:pStyle w:val="a6"/>
        <w:spacing w:before="0" w:beforeAutospacing="0" w:after="0" w:afterAutospacing="0" w:line="640" w:lineRule="atLeast"/>
        <w:ind w:firstLine="640"/>
        <w:jc w:val="both"/>
        <w:rPr>
          <w:color w:val="000000"/>
          <w:sz w:val="23"/>
          <w:szCs w:val="23"/>
        </w:rPr>
      </w:pPr>
      <w:r w:rsidRPr="005247CA">
        <w:rPr>
          <w:rFonts w:hint="eastAsia"/>
          <w:color w:val="000000"/>
          <w:sz w:val="23"/>
          <w:szCs w:val="23"/>
        </w:rPr>
        <w:t>五、对于生产工艺特殊，审图机构无法判定火灾危险等级的建设项目，建设单位自行组织相应领域的专家或设计咨询单位出具专项技术报告，明确火灾危险等级。</w:t>
      </w:r>
    </w:p>
    <w:p w:rsidR="005247CA" w:rsidRPr="005247CA" w:rsidRDefault="005247CA" w:rsidP="005247CA">
      <w:pPr>
        <w:pStyle w:val="a6"/>
        <w:spacing w:before="0" w:beforeAutospacing="0" w:after="0" w:afterAutospacing="0" w:line="640" w:lineRule="atLeast"/>
        <w:ind w:firstLine="640"/>
        <w:jc w:val="both"/>
        <w:rPr>
          <w:color w:val="000000"/>
          <w:sz w:val="23"/>
          <w:szCs w:val="23"/>
        </w:rPr>
      </w:pPr>
      <w:r w:rsidRPr="005247CA">
        <w:rPr>
          <w:rFonts w:hint="eastAsia"/>
          <w:color w:val="000000"/>
          <w:sz w:val="23"/>
          <w:szCs w:val="23"/>
        </w:rPr>
        <w:t>六、评审专家从《佛山市消防设计审查验收专家库专家名单》中抽取， 如评审项目所需的领域专业市局专家库内不包含的，需要在专家意见后附评审专家所在的设计单位的资质证书、专家的资格证书复印件。</w:t>
      </w:r>
    </w:p>
    <w:p w:rsidR="005247CA" w:rsidRDefault="005247CA" w:rsidP="005247CA">
      <w:pPr>
        <w:pStyle w:val="a6"/>
        <w:spacing w:before="0" w:beforeAutospacing="0" w:after="0" w:afterAutospacing="0" w:line="640" w:lineRule="atLeast"/>
        <w:ind w:firstLine="640"/>
        <w:jc w:val="both"/>
        <w:rPr>
          <w:rFonts w:ascii="ˎ̥" w:hAnsi="ˎ̥"/>
          <w:color w:val="000000"/>
          <w:sz w:val="23"/>
          <w:szCs w:val="23"/>
        </w:rPr>
      </w:pPr>
      <w:r>
        <w:rPr>
          <w:rFonts w:hint="eastAsia"/>
          <w:color w:val="000000"/>
          <w:sz w:val="23"/>
          <w:szCs w:val="23"/>
        </w:rPr>
        <w:t>七、对于改建工程（包括二次室内装修工程）项目，施工图审查机构无法判断该项目是否属于依法需要规划部门审批的，需要提请建设单位在佛山市一门式审批系统向规划部门申报规划审批并收取规划部门的审批意见。如规划部门判断为不予受理的，收取建设单位提供的不予受理证明文件。</w:t>
      </w:r>
    </w:p>
    <w:p w:rsidR="005247CA" w:rsidRDefault="005247CA" w:rsidP="005247CA">
      <w:pPr>
        <w:pStyle w:val="a6"/>
        <w:spacing w:before="0" w:beforeAutospacing="0" w:after="0" w:afterAutospacing="0" w:line="640" w:lineRule="atLeast"/>
        <w:ind w:firstLine="640"/>
        <w:jc w:val="both"/>
        <w:rPr>
          <w:rFonts w:ascii="ˎ̥" w:hAnsi="ˎ̥"/>
          <w:color w:val="000000"/>
          <w:sz w:val="23"/>
          <w:szCs w:val="23"/>
        </w:rPr>
      </w:pPr>
      <w:r>
        <w:rPr>
          <w:rFonts w:hint="eastAsia"/>
          <w:color w:val="000000"/>
          <w:sz w:val="23"/>
          <w:szCs w:val="23"/>
        </w:rPr>
        <w:t>八、设计单位在联合审图系统中上传设计文件时，对于涉及消防内容的图纸，在图纸目录、各专业图名及电子文件名称等注明“消防”字眼后，可不用重复在审图系统图纸分类中“消防”中重复上传各专业消防图纸。</w:t>
      </w:r>
    </w:p>
    <w:p w:rsidR="005247CA" w:rsidRDefault="005247CA" w:rsidP="005247CA">
      <w:pPr>
        <w:pStyle w:val="a6"/>
        <w:spacing w:before="0" w:beforeAutospacing="0" w:after="0" w:afterAutospacing="0" w:line="640" w:lineRule="atLeast"/>
        <w:ind w:firstLine="640"/>
        <w:jc w:val="both"/>
        <w:rPr>
          <w:rFonts w:ascii="ˎ̥" w:hAnsi="ˎ̥"/>
          <w:color w:val="000000"/>
          <w:sz w:val="23"/>
          <w:szCs w:val="23"/>
        </w:rPr>
      </w:pPr>
      <w:r>
        <w:rPr>
          <w:rFonts w:hint="eastAsia"/>
          <w:color w:val="000000"/>
          <w:sz w:val="23"/>
          <w:szCs w:val="23"/>
        </w:rPr>
        <w:t>九、相关办事指南及申请表格可在微信公众号“南海政务通”中“我要办事”栏中查阅并下载。</w:t>
      </w:r>
    </w:p>
    <w:p w:rsidR="005247CA" w:rsidRDefault="005247CA" w:rsidP="005247CA">
      <w:pPr>
        <w:pStyle w:val="a6"/>
        <w:spacing w:before="0" w:beforeAutospacing="0" w:after="0" w:afterAutospacing="0" w:line="640" w:lineRule="atLeast"/>
        <w:ind w:firstLine="640"/>
        <w:jc w:val="both"/>
        <w:rPr>
          <w:rFonts w:ascii="ˎ̥" w:hAnsi="ˎ̥"/>
          <w:color w:val="000000"/>
          <w:sz w:val="23"/>
          <w:szCs w:val="23"/>
        </w:rPr>
      </w:pPr>
      <w:r>
        <w:rPr>
          <w:rFonts w:hint="eastAsia"/>
          <w:color w:val="000000"/>
          <w:sz w:val="23"/>
          <w:szCs w:val="23"/>
        </w:rPr>
        <w:t>十、有新法规和上级建设主管部门文件要求，与本文件要求不一致的，以新法规和文件要求为准。</w:t>
      </w:r>
    </w:p>
    <w:p w:rsidR="005247CA" w:rsidRDefault="005247CA" w:rsidP="005247CA">
      <w:pPr>
        <w:pStyle w:val="a6"/>
        <w:spacing w:before="0" w:beforeAutospacing="0" w:after="0" w:afterAutospacing="0" w:line="640" w:lineRule="atLeast"/>
        <w:ind w:firstLine="640"/>
        <w:jc w:val="both"/>
        <w:rPr>
          <w:rFonts w:ascii="ˎ̥" w:hAnsi="ˎ̥"/>
          <w:color w:val="000000"/>
          <w:sz w:val="23"/>
          <w:szCs w:val="23"/>
        </w:rPr>
      </w:pPr>
      <w:r>
        <w:rPr>
          <w:rFonts w:hint="eastAsia"/>
          <w:color w:val="000000"/>
          <w:sz w:val="23"/>
          <w:szCs w:val="23"/>
        </w:rPr>
        <w:t xml:space="preserve">十一、自2019年12月1日起申报消防验收的项目如没有原消防部门的《消防审核意见书》的，需要提交《佛山南海区住房城乡建设和水利局建设工程消防设计审查意见书》。实施过程中遇到问题的，请向我局消防专责组反映，联系电话：86235263。 </w:t>
      </w:r>
    </w:p>
    <w:p w:rsidR="005247CA" w:rsidRDefault="005247CA" w:rsidP="005247CA">
      <w:pPr>
        <w:pStyle w:val="a6"/>
        <w:spacing w:before="0" w:beforeAutospacing="0" w:after="0" w:afterAutospacing="0" w:line="640" w:lineRule="atLeast"/>
        <w:ind w:firstLine="640"/>
        <w:jc w:val="both"/>
        <w:rPr>
          <w:rFonts w:ascii="ˎ̥" w:hAnsi="ˎ̥"/>
          <w:color w:val="000000"/>
          <w:sz w:val="23"/>
          <w:szCs w:val="23"/>
        </w:rPr>
      </w:pPr>
      <w:r>
        <w:rPr>
          <w:rFonts w:hint="eastAsia"/>
          <w:color w:val="000000"/>
          <w:sz w:val="23"/>
          <w:szCs w:val="23"/>
        </w:rPr>
        <w:t xml:space="preserve">     </w:t>
      </w:r>
    </w:p>
    <w:p w:rsidR="005247CA" w:rsidRPr="005247CA" w:rsidRDefault="005247CA" w:rsidP="005247CA">
      <w:pPr>
        <w:pStyle w:val="a6"/>
        <w:spacing w:before="0" w:beforeAutospacing="0" w:after="0" w:afterAutospacing="0" w:line="640" w:lineRule="atLeast"/>
        <w:ind w:firstLine="640"/>
        <w:jc w:val="both"/>
        <w:rPr>
          <w:color w:val="000000"/>
          <w:sz w:val="23"/>
          <w:szCs w:val="23"/>
        </w:rPr>
      </w:pPr>
      <w:r w:rsidRPr="005247CA">
        <w:rPr>
          <w:rFonts w:hint="eastAsia"/>
          <w:color w:val="000000"/>
          <w:sz w:val="23"/>
          <w:szCs w:val="23"/>
        </w:rPr>
        <w:t>附件：</w:t>
      </w:r>
      <w:r w:rsidRPr="005247CA">
        <w:rPr>
          <w:color w:val="000000"/>
          <w:sz w:val="23"/>
          <w:szCs w:val="23"/>
        </w:rPr>
        <w:drawing>
          <wp:inline distT="0" distB="0" distL="0" distR="0">
            <wp:extent cx="170180" cy="170180"/>
            <wp:effectExtent l="19050" t="0" r="1270" b="0"/>
            <wp:docPr id="1" name="图片 1"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7" w:tgtFrame="_blank" w:history="1">
        <w:r w:rsidRPr="005247CA">
          <w:rPr>
            <w:rFonts w:hint="eastAsia"/>
            <w:sz w:val="23"/>
            <w:szCs w:val="23"/>
          </w:rPr>
          <w:t>附件1： 建设工程消防监督管理规定.doc</w:t>
        </w:r>
      </w:hyperlink>
      <w:r w:rsidRPr="005247CA">
        <w:rPr>
          <w:rFonts w:hint="eastAsia"/>
          <w:color w:val="000000"/>
          <w:sz w:val="23"/>
          <w:szCs w:val="23"/>
        </w:rPr>
        <w:t xml:space="preserve"> </w:t>
      </w:r>
    </w:p>
    <w:p w:rsidR="005247CA" w:rsidRPr="005247CA" w:rsidRDefault="005247CA" w:rsidP="005247CA">
      <w:pPr>
        <w:pStyle w:val="a6"/>
        <w:spacing w:before="0" w:beforeAutospacing="0" w:after="0" w:afterAutospacing="0" w:line="640" w:lineRule="atLeast"/>
        <w:ind w:firstLine="1600"/>
        <w:jc w:val="both"/>
        <w:rPr>
          <w:color w:val="000000"/>
          <w:sz w:val="23"/>
          <w:szCs w:val="23"/>
        </w:rPr>
      </w:pPr>
      <w:r w:rsidRPr="005247CA">
        <w:rPr>
          <w:color w:val="000000"/>
          <w:sz w:val="23"/>
          <w:szCs w:val="23"/>
        </w:rPr>
        <w:drawing>
          <wp:inline distT="0" distB="0" distL="0" distR="0">
            <wp:extent cx="170180" cy="170180"/>
            <wp:effectExtent l="19050" t="0" r="1270" b="0"/>
            <wp:docPr id="2" name="图片 2"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8" w:tgtFrame="_blank" w:history="1">
        <w:r w:rsidRPr="005247CA">
          <w:rPr>
            <w:rFonts w:hint="eastAsia"/>
            <w:sz w:val="23"/>
            <w:szCs w:val="23"/>
          </w:rPr>
          <w:t>附件2：广东省实施《中华人民共和国消防法》办法.doc</w:t>
        </w:r>
      </w:hyperlink>
    </w:p>
    <w:p w:rsidR="005247CA" w:rsidRPr="005247CA" w:rsidRDefault="005247CA" w:rsidP="005247CA">
      <w:pPr>
        <w:pStyle w:val="a6"/>
        <w:spacing w:before="0" w:beforeAutospacing="0" w:after="0" w:afterAutospacing="0" w:line="640" w:lineRule="atLeast"/>
        <w:ind w:left="1916" w:hanging="320"/>
        <w:jc w:val="both"/>
        <w:rPr>
          <w:color w:val="000000"/>
          <w:sz w:val="23"/>
          <w:szCs w:val="23"/>
        </w:rPr>
      </w:pPr>
      <w:r w:rsidRPr="005247CA">
        <w:rPr>
          <w:color w:val="000000"/>
          <w:sz w:val="23"/>
          <w:szCs w:val="23"/>
        </w:rPr>
        <w:drawing>
          <wp:inline distT="0" distB="0" distL="0" distR="0">
            <wp:extent cx="170180" cy="170180"/>
            <wp:effectExtent l="19050" t="0" r="1270" b="0"/>
            <wp:docPr id="3" name="图片 3"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9" w:tgtFrame="_blank" w:history="1">
        <w:r w:rsidRPr="005247CA">
          <w:rPr>
            <w:rFonts w:hint="eastAsia"/>
            <w:sz w:val="23"/>
            <w:szCs w:val="23"/>
          </w:rPr>
          <w:t>附件3：建设工程消防设计文件审查合格意见（参考范本）.doc</w:t>
        </w:r>
      </w:hyperlink>
    </w:p>
    <w:p w:rsidR="005247CA" w:rsidRPr="005247CA" w:rsidRDefault="005247CA" w:rsidP="005247CA">
      <w:pPr>
        <w:pStyle w:val="a6"/>
        <w:spacing w:before="0" w:beforeAutospacing="0" w:after="0" w:afterAutospacing="0" w:line="640" w:lineRule="atLeast"/>
        <w:ind w:left="1916" w:hanging="320"/>
        <w:jc w:val="both"/>
        <w:rPr>
          <w:color w:val="000000"/>
          <w:sz w:val="23"/>
          <w:szCs w:val="23"/>
        </w:rPr>
      </w:pPr>
      <w:r w:rsidRPr="005247CA">
        <w:rPr>
          <w:color w:val="000000"/>
          <w:sz w:val="23"/>
          <w:szCs w:val="23"/>
        </w:rPr>
        <w:drawing>
          <wp:inline distT="0" distB="0" distL="0" distR="0">
            <wp:extent cx="170180" cy="170180"/>
            <wp:effectExtent l="19050" t="0" r="1270" b="0"/>
            <wp:docPr id="4" name="图片 4"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10" w:tgtFrame="_blank" w:history="1">
        <w:r w:rsidRPr="005247CA">
          <w:rPr>
            <w:rFonts w:hint="eastAsia"/>
            <w:sz w:val="23"/>
            <w:szCs w:val="23"/>
          </w:rPr>
          <w:t>附件4：佛山南海区住房城乡建设和水利局建设工程消防设计审查意见书（范本）.doc</w:t>
        </w:r>
      </w:hyperlink>
    </w:p>
    <w:p w:rsidR="005247CA" w:rsidRPr="005247CA" w:rsidRDefault="005247CA" w:rsidP="005247CA">
      <w:pPr>
        <w:pStyle w:val="a6"/>
        <w:spacing w:before="0" w:beforeAutospacing="0" w:after="0" w:afterAutospacing="0" w:line="640" w:lineRule="atLeast"/>
        <w:ind w:firstLine="1600"/>
        <w:jc w:val="both"/>
        <w:rPr>
          <w:color w:val="000000"/>
          <w:sz w:val="23"/>
          <w:szCs w:val="23"/>
        </w:rPr>
      </w:pPr>
      <w:r w:rsidRPr="005247CA">
        <w:rPr>
          <w:color w:val="000000"/>
          <w:sz w:val="23"/>
          <w:szCs w:val="23"/>
        </w:rPr>
        <w:drawing>
          <wp:inline distT="0" distB="0" distL="0" distR="0">
            <wp:extent cx="170180" cy="170180"/>
            <wp:effectExtent l="19050" t="0" r="1270" b="0"/>
            <wp:docPr id="5" name="图片 5"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11" w:tgtFrame="_blank" w:history="1">
        <w:r w:rsidRPr="005247CA">
          <w:rPr>
            <w:rFonts w:hint="eastAsia"/>
            <w:sz w:val="23"/>
            <w:szCs w:val="23"/>
          </w:rPr>
          <w:t>附件5：一般建设工程消防设计文件审查意见(参考范本）.doc</w:t>
        </w:r>
      </w:hyperlink>
    </w:p>
    <w:p w:rsidR="005247CA" w:rsidRPr="005247CA" w:rsidRDefault="005247CA" w:rsidP="005247CA">
      <w:pPr>
        <w:pStyle w:val="a6"/>
        <w:spacing w:before="0" w:beforeAutospacing="0" w:after="0" w:afterAutospacing="0" w:line="640" w:lineRule="atLeast"/>
        <w:ind w:firstLine="1600"/>
        <w:jc w:val="both"/>
        <w:rPr>
          <w:color w:val="000000"/>
          <w:sz w:val="23"/>
          <w:szCs w:val="23"/>
        </w:rPr>
      </w:pPr>
      <w:r w:rsidRPr="005247CA">
        <w:rPr>
          <w:color w:val="000000"/>
          <w:sz w:val="23"/>
          <w:szCs w:val="23"/>
        </w:rPr>
        <w:drawing>
          <wp:inline distT="0" distB="0" distL="0" distR="0">
            <wp:extent cx="170180" cy="170180"/>
            <wp:effectExtent l="19050" t="0" r="1270" b="0"/>
            <wp:docPr id="6" name="图片 6" descr="http://www.nanhai.gov.cn/cms/editors/editor1/sysimage/file/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nanhai.gov.cn/cms/editors/editor1/sysimage/file/pdf.gif"/>
                    <pic:cNvPicPr>
                      <a:picLocks noChangeAspect="1" noChangeArrowheads="1"/>
                    </pic:cNvPicPr>
                  </pic:nvPicPr>
                  <pic:blipFill>
                    <a:blip r:embed="rId12"/>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13" w:tgtFrame="_blank" w:history="1">
        <w:r w:rsidRPr="005247CA">
          <w:rPr>
            <w:rFonts w:hint="eastAsia"/>
            <w:sz w:val="23"/>
            <w:szCs w:val="23"/>
          </w:rPr>
          <w:t>佛山市住房和城乡建设局关于明确建设工程消防设计审查有关工作的通知.pdf</w:t>
        </w:r>
      </w:hyperlink>
    </w:p>
    <w:p w:rsidR="005247CA" w:rsidRPr="005247CA" w:rsidRDefault="005247CA" w:rsidP="005247CA">
      <w:pPr>
        <w:pStyle w:val="a6"/>
        <w:spacing w:before="0" w:beforeAutospacing="0" w:after="0" w:afterAutospacing="0" w:line="640" w:lineRule="atLeast"/>
        <w:ind w:firstLine="640"/>
        <w:jc w:val="both"/>
        <w:rPr>
          <w:color w:val="000000"/>
          <w:sz w:val="23"/>
          <w:szCs w:val="23"/>
        </w:rPr>
      </w:pPr>
      <w:r w:rsidRPr="005247CA">
        <w:rPr>
          <w:color w:val="000000"/>
          <w:sz w:val="23"/>
          <w:szCs w:val="23"/>
        </w:rPr>
        <w:t> </w:t>
      </w:r>
    </w:p>
    <w:p w:rsidR="005247CA" w:rsidRPr="005247CA" w:rsidRDefault="005247CA" w:rsidP="005247CA">
      <w:pPr>
        <w:pStyle w:val="a6"/>
        <w:spacing w:before="0" w:beforeAutospacing="0" w:after="0" w:afterAutospacing="0" w:line="640" w:lineRule="atLeast"/>
        <w:ind w:firstLine="640"/>
        <w:jc w:val="both"/>
        <w:rPr>
          <w:color w:val="000000"/>
          <w:sz w:val="23"/>
          <w:szCs w:val="23"/>
        </w:rPr>
      </w:pPr>
      <w:r w:rsidRPr="005247CA">
        <w:rPr>
          <w:color w:val="000000"/>
          <w:sz w:val="23"/>
          <w:szCs w:val="23"/>
        </w:rPr>
        <w:t> </w:t>
      </w:r>
    </w:p>
    <w:p w:rsidR="005247CA" w:rsidRPr="005247CA" w:rsidRDefault="005247CA" w:rsidP="005247CA">
      <w:pPr>
        <w:pStyle w:val="a6"/>
        <w:spacing w:before="0" w:beforeAutospacing="0" w:after="0" w:afterAutospacing="0" w:line="640" w:lineRule="atLeast"/>
        <w:jc w:val="right"/>
        <w:rPr>
          <w:color w:val="000000"/>
          <w:sz w:val="23"/>
          <w:szCs w:val="23"/>
        </w:rPr>
      </w:pPr>
      <w:r w:rsidRPr="005247CA">
        <w:rPr>
          <w:rFonts w:hint="eastAsia"/>
          <w:color w:val="000000"/>
          <w:sz w:val="23"/>
          <w:szCs w:val="23"/>
        </w:rPr>
        <w:t>           佛山市南海区住房城乡建设和水利局</w:t>
      </w:r>
    </w:p>
    <w:p w:rsidR="005247CA" w:rsidRPr="005247CA" w:rsidRDefault="005247CA" w:rsidP="000B1EA8">
      <w:pPr>
        <w:pStyle w:val="a6"/>
        <w:spacing w:before="0" w:beforeAutospacing="0" w:after="0" w:afterAutospacing="0" w:line="640" w:lineRule="atLeast"/>
        <w:ind w:firstLine="640"/>
        <w:jc w:val="right"/>
        <w:rPr>
          <w:rFonts w:hint="eastAsia"/>
          <w:color w:val="000000"/>
          <w:sz w:val="23"/>
          <w:szCs w:val="23"/>
        </w:rPr>
      </w:pPr>
      <w:r>
        <w:rPr>
          <w:rFonts w:hint="eastAsia"/>
          <w:color w:val="000000"/>
          <w:sz w:val="23"/>
          <w:szCs w:val="23"/>
        </w:rPr>
        <w:t>                2019年11月26日</w:t>
      </w:r>
    </w:p>
    <w:sectPr w:rsidR="005247CA" w:rsidRPr="005247C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5A6" w:rsidRDefault="008F55A6" w:rsidP="005247CA">
      <w:r>
        <w:separator/>
      </w:r>
    </w:p>
  </w:endnote>
  <w:endnote w:type="continuationSeparator" w:id="1">
    <w:p w:rsidR="008F55A6" w:rsidRDefault="008F55A6" w:rsidP="005247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5A6" w:rsidRDefault="008F55A6" w:rsidP="005247CA">
      <w:r>
        <w:separator/>
      </w:r>
    </w:p>
  </w:footnote>
  <w:footnote w:type="continuationSeparator" w:id="1">
    <w:p w:rsidR="008F55A6" w:rsidRDefault="008F55A6" w:rsidP="005247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247CA"/>
    <w:rsid w:val="000B1EA8"/>
    <w:rsid w:val="005247CA"/>
    <w:rsid w:val="00567E14"/>
    <w:rsid w:val="008F55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247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247CA"/>
    <w:rPr>
      <w:sz w:val="18"/>
      <w:szCs w:val="18"/>
    </w:rPr>
  </w:style>
  <w:style w:type="paragraph" w:styleId="a4">
    <w:name w:val="footer"/>
    <w:basedOn w:val="a"/>
    <w:link w:val="Char0"/>
    <w:uiPriority w:val="99"/>
    <w:semiHidden/>
    <w:unhideWhenUsed/>
    <w:rsid w:val="005247C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247CA"/>
    <w:rPr>
      <w:sz w:val="18"/>
      <w:szCs w:val="18"/>
    </w:rPr>
  </w:style>
  <w:style w:type="character" w:styleId="a5">
    <w:name w:val="Hyperlink"/>
    <w:basedOn w:val="a0"/>
    <w:uiPriority w:val="99"/>
    <w:semiHidden/>
    <w:unhideWhenUsed/>
    <w:rsid w:val="005247CA"/>
    <w:rPr>
      <w:rFonts w:ascii="ˎ̥" w:hAnsi="ˎ̥" w:hint="default"/>
      <w:strike w:val="0"/>
      <w:dstrike w:val="0"/>
      <w:color w:val="000000"/>
      <w:sz w:val="23"/>
      <w:szCs w:val="23"/>
      <w:u w:val="none"/>
      <w:effect w:val="none"/>
    </w:rPr>
  </w:style>
  <w:style w:type="paragraph" w:styleId="a6">
    <w:name w:val="Normal (Web)"/>
    <w:basedOn w:val="a"/>
    <w:uiPriority w:val="99"/>
    <w:unhideWhenUsed/>
    <w:rsid w:val="005247CA"/>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5247CA"/>
    <w:rPr>
      <w:sz w:val="18"/>
      <w:szCs w:val="18"/>
    </w:rPr>
  </w:style>
  <w:style w:type="character" w:customStyle="1" w:styleId="Char1">
    <w:name w:val="批注框文本 Char"/>
    <w:basedOn w:val="a0"/>
    <w:link w:val="a7"/>
    <w:uiPriority w:val="99"/>
    <w:semiHidden/>
    <w:rsid w:val="005247CA"/>
    <w:rPr>
      <w:sz w:val="18"/>
      <w:szCs w:val="18"/>
    </w:rPr>
  </w:style>
</w:styles>
</file>

<file path=word/webSettings.xml><?xml version="1.0" encoding="utf-8"?>
<w:webSettings xmlns:r="http://schemas.openxmlformats.org/officeDocument/2006/relationships" xmlns:w="http://schemas.openxmlformats.org/wordprocessingml/2006/main">
  <w:divs>
    <w:div w:id="2045981023">
      <w:bodyDiv w:val="1"/>
      <w:marLeft w:val="0"/>
      <w:marRight w:val="0"/>
      <w:marTop w:val="0"/>
      <w:marBottom w:val="0"/>
      <w:divBdr>
        <w:top w:val="none" w:sz="0" w:space="0" w:color="auto"/>
        <w:left w:val="none" w:sz="0" w:space="0" w:color="auto"/>
        <w:bottom w:val="none" w:sz="0" w:space="0" w:color="auto"/>
        <w:right w:val="none" w:sz="0" w:space="0" w:color="auto"/>
      </w:divBdr>
      <w:divsChild>
        <w:div w:id="1826504795">
          <w:marLeft w:val="0"/>
          <w:marRight w:val="0"/>
          <w:marTop w:val="0"/>
          <w:marBottom w:val="0"/>
          <w:divBdr>
            <w:top w:val="none" w:sz="0" w:space="0" w:color="auto"/>
            <w:left w:val="none" w:sz="0" w:space="0" w:color="auto"/>
            <w:bottom w:val="none" w:sz="0" w:space="0" w:color="auto"/>
            <w:right w:val="none" w:sz="0" w:space="0" w:color="auto"/>
          </w:divBdr>
          <w:divsChild>
            <w:div w:id="1667703246">
              <w:marLeft w:val="0"/>
              <w:marRight w:val="0"/>
              <w:marTop w:val="0"/>
              <w:marBottom w:val="0"/>
              <w:divBdr>
                <w:top w:val="none" w:sz="0" w:space="0" w:color="auto"/>
                <w:left w:val="none" w:sz="0" w:space="0" w:color="auto"/>
                <w:bottom w:val="none" w:sz="0" w:space="0" w:color="auto"/>
                <w:right w:val="none" w:sz="0" w:space="0" w:color="auto"/>
              </w:divBdr>
              <w:divsChild>
                <w:div w:id="202466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cms/html/files/2019-11/26/20191126173835103597766.doc" TargetMode="External"/><Relationship Id="rId13" Type="http://schemas.openxmlformats.org/officeDocument/2006/relationships/hyperlink" Target="http://www.nanhai.gov.cn/cms/html/files/2019-11/26/20191126173911102281451.pdf" TargetMode="External"/><Relationship Id="rId3" Type="http://schemas.openxmlformats.org/officeDocument/2006/relationships/webSettings" Target="webSettings.xml"/><Relationship Id="rId7" Type="http://schemas.openxmlformats.org/officeDocument/2006/relationships/hyperlink" Target="http://www.nanhai.gov.cn/cms/html/files/2019-11/26/20191126173826882903039.doc" TargetMode="External"/><Relationship Id="rId12"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www.nanhai.gov.cn/cms/html/files/2019-11/26/20191126173902774984398.doc"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nanhai.gov.cn/cms/html/files/2019-11/26/20191126173855996402425.doc" TargetMode="External"/><Relationship Id="rId4" Type="http://schemas.openxmlformats.org/officeDocument/2006/relationships/footnotes" Target="footnotes.xml"/><Relationship Id="rId9" Type="http://schemas.openxmlformats.org/officeDocument/2006/relationships/hyperlink" Target="http://www.nanhai.gov.cn/cms/html/files/2019-11/26/20191126173848184811386.doc"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339</Words>
  <Characters>1934</Characters>
  <Application>Microsoft Office Word</Application>
  <DocSecurity>0</DocSecurity>
  <Lines>16</Lines>
  <Paragraphs>4</Paragraphs>
  <ScaleCrop>false</ScaleCrop>
  <Company>Regaltec</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2019-11-27T01:28:00Z</dcterms:created>
  <dcterms:modified xsi:type="dcterms:W3CDTF">2019-11-27T01:31:00Z</dcterms:modified>
</cp:coreProperties>
</file>