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910D4" w:rsidP="00B910D4">
      <w:pPr>
        <w:jc w:val="center"/>
        <w:rPr>
          <w:rFonts w:ascii="微软雅黑" w:eastAsia="微软雅黑" w:hAnsi="微软雅黑" w:hint="eastAsia"/>
          <w:color w:val="000000"/>
          <w:sz w:val="32"/>
          <w:szCs w:val="32"/>
        </w:rPr>
      </w:pPr>
      <w:r w:rsidRPr="00B910D4">
        <w:rPr>
          <w:rFonts w:ascii="微软雅黑" w:eastAsia="微软雅黑" w:hAnsi="微软雅黑" w:hint="eastAsia"/>
          <w:color w:val="000000"/>
          <w:sz w:val="32"/>
          <w:szCs w:val="32"/>
        </w:rPr>
        <w:t>佛山市南海区住房城乡建设和水利局转发广东省住房和城乡建设厅关于深刻汲取汕尾陆河“10·8”较大事故教训开展模板工程专项整治的紧急通知</w:t>
      </w:r>
    </w:p>
    <w:p w:rsidR="00B910D4" w:rsidRDefault="00B910D4" w:rsidP="00B910D4">
      <w:pPr>
        <w:jc w:val="center"/>
        <w:rPr>
          <w:rFonts w:ascii="微软雅黑" w:eastAsia="微软雅黑" w:hAnsi="微软雅黑" w:hint="eastAsia"/>
          <w:color w:val="000000"/>
          <w:sz w:val="32"/>
          <w:szCs w:val="32"/>
        </w:rPr>
      </w:pPr>
    </w:p>
    <w:p w:rsidR="00B910D4" w:rsidRDefault="00B910D4" w:rsidP="00B910D4">
      <w:pPr>
        <w:pStyle w:val="a6"/>
        <w:spacing w:line="480" w:lineRule="auto"/>
        <w:rPr>
          <w:color w:val="000000"/>
          <w:sz w:val="27"/>
          <w:szCs w:val="27"/>
        </w:rPr>
      </w:pPr>
      <w:r>
        <w:rPr>
          <w:rFonts w:hint="eastAsia"/>
          <w:color w:val="000000"/>
          <w:sz w:val="27"/>
          <w:szCs w:val="27"/>
        </w:rPr>
        <w:t>各镇（街道）建设行政主管部门，区建筑工程施工安全监督站，各建设、施工、监理等有关企业：</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现将《佛山市住房和城乡建设局转发广东省住房和城乡建设厅关于深刻汲取汕尾陆河“10·8”较大事故教训开展模板工程专项整治的紧急通知》（佛建函〔2020〕77 号）转发给你们，并提出如下要求，请一并贯彻落实：</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一、全区在建房屋市政工地从即日起暂停混凝土浇筑作业。</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二、全区在建房屋市政工地要针对模板支撑体系立即开展安全隐患专项自查自纠，经工程项目参建五方责任主体确认自查整改到位的，报工程对应的监督机构复查同意后方可恢复混凝土浇筑（有关表格见附件）。</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三、全区在建房屋市政工地要重视各施工节点的重点检查内容，认真做好此次专项整治工作，并建立“一线三排”台帐留置工地备查。我局将适时对各在建工程进行抽查，对工程各方责任主体的自查自纠效果和工程监督机构对监管工地的监管行为进行督查。</w:t>
      </w:r>
    </w:p>
    <w:p w:rsidR="00B910D4" w:rsidRDefault="00B910D4" w:rsidP="00B910D4">
      <w:pPr>
        <w:pStyle w:val="a6"/>
        <w:spacing w:line="435" w:lineRule="atLeast"/>
        <w:rPr>
          <w:rFonts w:hint="eastAsia"/>
          <w:color w:val="000000"/>
          <w:sz w:val="21"/>
          <w:szCs w:val="21"/>
        </w:rPr>
      </w:pPr>
      <w:r>
        <w:rPr>
          <w:rFonts w:hint="eastAsia"/>
          <w:color w:val="000000"/>
          <w:sz w:val="21"/>
          <w:szCs w:val="21"/>
        </w:rPr>
        <w:t> </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附件：</w:t>
      </w:r>
      <w:hyperlink r:id="rId6" w:tgtFrame="_blank" w:history="1">
        <w:r>
          <w:rPr>
            <w:rStyle w:val="a5"/>
            <w:rFonts w:hint="default"/>
            <w:sz w:val="27"/>
            <w:szCs w:val="27"/>
            <w:u w:val="single"/>
          </w:rPr>
          <w:t>南海区在建工程恢复混凝土浇筑申请表.doc</w:t>
        </w:r>
      </w:hyperlink>
    </w:p>
    <w:p w:rsidR="00B910D4" w:rsidRDefault="00B910D4" w:rsidP="00B910D4">
      <w:pPr>
        <w:pStyle w:val="a6"/>
        <w:spacing w:line="435" w:lineRule="atLeast"/>
        <w:rPr>
          <w:rFonts w:hint="eastAsia"/>
          <w:color w:val="000000"/>
          <w:sz w:val="21"/>
          <w:szCs w:val="21"/>
        </w:rPr>
      </w:pPr>
    </w:p>
    <w:p w:rsidR="00B910D4" w:rsidRDefault="00B910D4" w:rsidP="00B910D4">
      <w:pPr>
        <w:pStyle w:val="a6"/>
        <w:spacing w:line="435" w:lineRule="atLeast"/>
        <w:rPr>
          <w:rFonts w:hint="eastAsia"/>
          <w:color w:val="000000"/>
          <w:sz w:val="21"/>
          <w:szCs w:val="21"/>
        </w:rPr>
      </w:pPr>
      <w:hyperlink r:id="rId7" w:tgtFrame="_blank" w:history="1">
        <w:r>
          <w:rPr>
            <w:rStyle w:val="a5"/>
            <w:rFonts w:hint="default"/>
            <w:sz w:val="27"/>
            <w:szCs w:val="27"/>
            <w:u w:val="single"/>
          </w:rPr>
          <w:t>佛山市住房和城乡建设局转发广东省住房和城乡建设厅关于深刻汲取汕尾陆河“10_8”较大事故教训开展模板工程专项整治的紧急通知.zip</w:t>
        </w:r>
      </w:hyperlink>
    </w:p>
    <w:p w:rsidR="00B910D4" w:rsidRDefault="00B910D4" w:rsidP="00B910D4">
      <w:pPr>
        <w:pStyle w:val="a6"/>
        <w:spacing w:line="435" w:lineRule="atLeast"/>
        <w:jc w:val="right"/>
        <w:rPr>
          <w:rFonts w:hint="eastAsia"/>
          <w:color w:val="000000"/>
          <w:sz w:val="21"/>
          <w:szCs w:val="21"/>
        </w:rPr>
      </w:pPr>
    </w:p>
    <w:p w:rsidR="00B910D4" w:rsidRDefault="00B910D4" w:rsidP="00B910D4">
      <w:pPr>
        <w:pStyle w:val="a6"/>
        <w:spacing w:line="435" w:lineRule="atLeast"/>
        <w:jc w:val="right"/>
        <w:rPr>
          <w:rFonts w:hint="eastAsia"/>
          <w:color w:val="000000"/>
          <w:sz w:val="21"/>
          <w:szCs w:val="21"/>
        </w:rPr>
      </w:pPr>
      <w:r>
        <w:rPr>
          <w:rFonts w:hint="eastAsia"/>
          <w:color w:val="000000"/>
          <w:sz w:val="21"/>
          <w:szCs w:val="21"/>
        </w:rPr>
        <w:t> </w:t>
      </w:r>
    </w:p>
    <w:p w:rsidR="00B910D4" w:rsidRDefault="00B910D4" w:rsidP="00B910D4">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B910D4" w:rsidRDefault="00B910D4" w:rsidP="00B910D4">
      <w:pPr>
        <w:pStyle w:val="a6"/>
        <w:spacing w:line="480" w:lineRule="auto"/>
        <w:jc w:val="right"/>
        <w:rPr>
          <w:rFonts w:hint="eastAsia"/>
          <w:color w:val="000000"/>
          <w:sz w:val="27"/>
          <w:szCs w:val="27"/>
        </w:rPr>
      </w:pPr>
      <w:r>
        <w:rPr>
          <w:rFonts w:hint="eastAsia"/>
          <w:color w:val="000000"/>
          <w:sz w:val="27"/>
          <w:szCs w:val="27"/>
        </w:rPr>
        <w:t xml:space="preserve">　　2020年10月13日</w:t>
      </w:r>
    </w:p>
    <w:p w:rsidR="00B910D4" w:rsidRDefault="00B910D4" w:rsidP="00B910D4">
      <w:pPr>
        <w:pStyle w:val="a6"/>
        <w:spacing w:line="480" w:lineRule="auto"/>
        <w:rPr>
          <w:rFonts w:hint="eastAsia"/>
          <w:color w:val="000000"/>
          <w:sz w:val="27"/>
          <w:szCs w:val="27"/>
        </w:rPr>
      </w:pPr>
      <w:r>
        <w:rPr>
          <w:rFonts w:hint="eastAsia"/>
          <w:color w:val="000000"/>
          <w:sz w:val="27"/>
          <w:szCs w:val="27"/>
        </w:rPr>
        <w:t xml:space="preserve">　　（联系人：钟暾，联系电话：86231980）</w:t>
      </w:r>
    </w:p>
    <w:p w:rsidR="00B910D4" w:rsidRPr="00B910D4" w:rsidRDefault="00B910D4" w:rsidP="00B910D4">
      <w:pPr>
        <w:rPr>
          <w:sz w:val="32"/>
          <w:szCs w:val="32"/>
        </w:rPr>
      </w:pPr>
    </w:p>
    <w:sectPr w:rsidR="00B910D4" w:rsidRPr="00B910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4CF" w:rsidRDefault="00F564CF" w:rsidP="00B910D4">
      <w:r>
        <w:separator/>
      </w:r>
    </w:p>
  </w:endnote>
  <w:endnote w:type="continuationSeparator" w:id="1">
    <w:p w:rsidR="00F564CF" w:rsidRDefault="00F564CF" w:rsidP="00B910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4CF" w:rsidRDefault="00F564CF" w:rsidP="00B910D4">
      <w:r>
        <w:separator/>
      </w:r>
    </w:p>
  </w:footnote>
  <w:footnote w:type="continuationSeparator" w:id="1">
    <w:p w:rsidR="00F564CF" w:rsidRDefault="00F564CF" w:rsidP="00B910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D4"/>
    <w:rsid w:val="00B910D4"/>
    <w:rsid w:val="00F564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10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910D4"/>
    <w:rPr>
      <w:sz w:val="18"/>
      <w:szCs w:val="18"/>
    </w:rPr>
  </w:style>
  <w:style w:type="paragraph" w:styleId="a4">
    <w:name w:val="footer"/>
    <w:basedOn w:val="a"/>
    <w:link w:val="Char0"/>
    <w:uiPriority w:val="99"/>
    <w:semiHidden/>
    <w:unhideWhenUsed/>
    <w:rsid w:val="00B910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910D4"/>
    <w:rPr>
      <w:sz w:val="18"/>
      <w:szCs w:val="18"/>
    </w:rPr>
  </w:style>
  <w:style w:type="character" w:styleId="a5">
    <w:name w:val="Hyperlink"/>
    <w:basedOn w:val="a0"/>
    <w:uiPriority w:val="99"/>
    <w:semiHidden/>
    <w:unhideWhenUsed/>
    <w:rsid w:val="00B910D4"/>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B910D4"/>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02440623">
      <w:bodyDiv w:val="1"/>
      <w:marLeft w:val="0"/>
      <w:marRight w:val="0"/>
      <w:marTop w:val="0"/>
      <w:marBottom w:val="0"/>
      <w:divBdr>
        <w:top w:val="none" w:sz="0" w:space="0" w:color="auto"/>
        <w:left w:val="none" w:sz="0" w:space="0" w:color="auto"/>
        <w:bottom w:val="none" w:sz="0" w:space="0" w:color="auto"/>
        <w:right w:val="none" w:sz="0" w:space="0" w:color="auto"/>
      </w:divBdr>
      <w:divsChild>
        <w:div w:id="1867594504">
          <w:marLeft w:val="0"/>
          <w:marRight w:val="0"/>
          <w:marTop w:val="100"/>
          <w:marBottom w:val="100"/>
          <w:divBdr>
            <w:top w:val="single" w:sz="6" w:space="0" w:color="CCCCCC"/>
            <w:left w:val="single" w:sz="6" w:space="0" w:color="CCCCCC"/>
            <w:bottom w:val="single" w:sz="6" w:space="0" w:color="CCCCCC"/>
            <w:right w:val="single" w:sz="6" w:space="0" w:color="CCCCCC"/>
          </w:divBdr>
          <w:divsChild>
            <w:div w:id="2048096254">
              <w:marLeft w:val="0"/>
              <w:marRight w:val="0"/>
              <w:marTop w:val="225"/>
              <w:marBottom w:val="225"/>
              <w:divBdr>
                <w:top w:val="none" w:sz="0" w:space="0" w:color="auto"/>
                <w:left w:val="none" w:sz="0" w:space="0" w:color="auto"/>
                <w:bottom w:val="none" w:sz="0" w:space="0" w:color="auto"/>
                <w:right w:val="none" w:sz="0" w:space="0" w:color="auto"/>
              </w:divBdr>
              <w:divsChild>
                <w:div w:id="7900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33/133333/4520874.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3/133334/4520874.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676</Characters>
  <Application>Microsoft Office Word</Application>
  <DocSecurity>0</DocSecurity>
  <Lines>5</Lines>
  <Paragraphs>1</Paragraphs>
  <ScaleCrop>false</ScaleCrop>
  <Company>Regaltec</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2020-10-19T06:45:00Z</dcterms:created>
  <dcterms:modified xsi:type="dcterms:W3CDTF">2020-10-19T06:45:00Z</dcterms:modified>
</cp:coreProperties>
</file>