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925F6" w:rsidRDefault="00C925F6" w:rsidP="00C925F6">
      <w:pPr>
        <w:jc w:val="center"/>
        <w:rPr>
          <w:rFonts w:ascii="微软雅黑" w:eastAsia="微软雅黑" w:hAnsi="微软雅黑" w:hint="eastAsia"/>
          <w:color w:val="000000"/>
          <w:sz w:val="36"/>
          <w:szCs w:val="36"/>
        </w:rPr>
      </w:pPr>
      <w:r w:rsidRPr="00C925F6">
        <w:rPr>
          <w:rFonts w:ascii="微软雅黑" w:eastAsia="微软雅黑" w:hAnsi="微软雅黑" w:hint="eastAsia"/>
          <w:color w:val="000000"/>
          <w:sz w:val="36"/>
          <w:szCs w:val="36"/>
        </w:rPr>
        <w:t>佛山市南海区住房城乡建设和水利局关于落实物业管理区域火灾风险提醒的通知</w:t>
      </w:r>
    </w:p>
    <w:p w:rsidR="00C925F6" w:rsidRDefault="00C925F6">
      <w:pPr>
        <w:rPr>
          <w:rFonts w:ascii="微软雅黑" w:eastAsia="微软雅黑" w:hAnsi="微软雅黑" w:hint="eastAsia"/>
          <w:color w:val="000000"/>
          <w:sz w:val="44"/>
          <w:szCs w:val="44"/>
        </w:rPr>
      </w:pPr>
    </w:p>
    <w:p w:rsidR="00C925F6" w:rsidRPr="00C925F6" w:rsidRDefault="00C925F6" w:rsidP="00C925F6">
      <w:pPr>
        <w:pStyle w:val="a5"/>
        <w:spacing w:before="0" w:beforeAutospacing="0" w:after="0" w:afterAutospacing="0" w:line="480" w:lineRule="auto"/>
        <w:rPr>
          <w:color w:val="000000"/>
        </w:rPr>
      </w:pPr>
      <w:r w:rsidRPr="00C925F6">
        <w:rPr>
          <w:rFonts w:hint="eastAsia"/>
          <w:color w:val="000000"/>
        </w:rPr>
        <w:t>各物业服务企业：</w:t>
      </w:r>
    </w:p>
    <w:p w:rsidR="00C925F6" w:rsidRPr="00C925F6" w:rsidRDefault="00C925F6" w:rsidP="00C925F6">
      <w:pPr>
        <w:pStyle w:val="a5"/>
        <w:spacing w:before="0" w:beforeAutospacing="0" w:after="0" w:afterAutospacing="0" w:line="480" w:lineRule="auto"/>
        <w:rPr>
          <w:rFonts w:hint="eastAsia"/>
          <w:color w:val="000000"/>
        </w:rPr>
      </w:pPr>
      <w:r w:rsidRPr="00C925F6">
        <w:rPr>
          <w:rFonts w:hint="eastAsia"/>
          <w:color w:val="000000"/>
        </w:rPr>
        <w:t xml:space="preserve">　　为深入贯彻落实今冬明春火灾防控工作，深刻吸取广州、潮州火灾亡人事故教训，切实加强物业小区火灾风险防控工作，根据上级有关部门相关文件精神，提出工作要求如下：</w:t>
      </w:r>
      <w:r w:rsidRPr="00C925F6">
        <w:rPr>
          <w:rFonts w:hint="eastAsia"/>
          <w:color w:val="000000"/>
        </w:rPr>
        <w:br/>
        <w:t>   一、畅通消防通道</w:t>
      </w:r>
    </w:p>
    <w:p w:rsidR="00C925F6" w:rsidRPr="00C925F6" w:rsidRDefault="00C925F6" w:rsidP="00C925F6">
      <w:pPr>
        <w:pStyle w:val="a5"/>
        <w:spacing w:before="0" w:beforeAutospacing="0" w:after="0" w:afterAutospacing="0" w:line="480" w:lineRule="auto"/>
        <w:rPr>
          <w:rFonts w:hint="eastAsia"/>
          <w:color w:val="000000"/>
        </w:rPr>
      </w:pPr>
      <w:r w:rsidRPr="00C925F6">
        <w:rPr>
          <w:rFonts w:hint="eastAsia"/>
          <w:color w:val="000000"/>
        </w:rPr>
        <w:t xml:space="preserve">　　各物业服务企业对业主占用楼道堆放杂物、违规停放车辆等堵塞消防通道的行为，要书面告知物主，对其违反消防管理有关法律法规，违反业主管理规约的行为予以劝导；对不听劝阻、屡教不改的，物业服务企业书面报告公安消防部门；对擅自围闭、改建门口将公共消防楼道占为己用等违建行为，物业服务企业应及时书面劝阻业主，劝阻无效的，应书面报告城管综合执法部门。</w:t>
      </w:r>
      <w:r w:rsidRPr="00C925F6">
        <w:rPr>
          <w:rFonts w:hint="eastAsia"/>
          <w:color w:val="000000"/>
        </w:rPr>
        <w:br/>
        <w:t>    二、定时排查老旧线路</w:t>
      </w:r>
    </w:p>
    <w:p w:rsidR="00C925F6" w:rsidRPr="00C925F6" w:rsidRDefault="00C925F6" w:rsidP="00C925F6">
      <w:pPr>
        <w:pStyle w:val="a5"/>
        <w:spacing w:before="0" w:beforeAutospacing="0" w:after="0" w:afterAutospacing="0" w:line="480" w:lineRule="auto"/>
        <w:rPr>
          <w:rFonts w:hint="eastAsia"/>
          <w:color w:val="000000"/>
        </w:rPr>
      </w:pPr>
      <w:r w:rsidRPr="00C925F6">
        <w:rPr>
          <w:rFonts w:hint="eastAsia"/>
          <w:color w:val="000000"/>
        </w:rPr>
        <w:t xml:space="preserve">　　各物业服务企业要定时检查物业管理区域内的公共老旧电气线路。同时，积极倡议发动使用10年及以上的家庭住宅业主、住户聘请具备资质的电气检测服务机构实施线路检测，为业主提供相关检测指引。</w:t>
      </w:r>
    </w:p>
    <w:p w:rsidR="00C925F6" w:rsidRPr="00C925F6" w:rsidRDefault="00C925F6" w:rsidP="00C925F6">
      <w:pPr>
        <w:pStyle w:val="a5"/>
        <w:spacing w:before="0" w:beforeAutospacing="0" w:after="0" w:afterAutospacing="0" w:line="480" w:lineRule="auto"/>
        <w:rPr>
          <w:rFonts w:hint="eastAsia"/>
          <w:color w:val="000000"/>
        </w:rPr>
      </w:pPr>
      <w:r w:rsidRPr="00C925F6">
        <w:rPr>
          <w:rFonts w:hint="eastAsia"/>
          <w:color w:val="000000"/>
        </w:rPr>
        <w:t xml:space="preserve">　　三、规范电动自行车管理</w:t>
      </w:r>
    </w:p>
    <w:p w:rsidR="00C925F6" w:rsidRPr="00C925F6" w:rsidRDefault="00C925F6" w:rsidP="00C925F6">
      <w:pPr>
        <w:pStyle w:val="a5"/>
        <w:spacing w:before="0" w:beforeAutospacing="0" w:after="0" w:afterAutospacing="0" w:line="480" w:lineRule="auto"/>
        <w:rPr>
          <w:rFonts w:hint="eastAsia"/>
          <w:color w:val="000000"/>
        </w:rPr>
      </w:pPr>
      <w:r w:rsidRPr="00C925F6">
        <w:rPr>
          <w:rFonts w:hint="eastAsia"/>
          <w:color w:val="000000"/>
        </w:rPr>
        <w:t xml:space="preserve">　　各物业服务企业要安排小区秩序维护人员每日巡查所有楼道和公共部位，及时发现、劝阻业主违规停放电动自行车、飞线充电等行为，向车主做好解释劝导工作。</w:t>
      </w:r>
      <w:r w:rsidRPr="00C925F6">
        <w:rPr>
          <w:rFonts w:hint="eastAsia"/>
          <w:color w:val="000000"/>
        </w:rPr>
        <w:br/>
        <w:t> 四、加强宣传教育</w:t>
      </w:r>
    </w:p>
    <w:p w:rsidR="00C925F6" w:rsidRPr="00C925F6" w:rsidRDefault="00C925F6" w:rsidP="00C925F6">
      <w:pPr>
        <w:pStyle w:val="a5"/>
        <w:spacing w:before="0" w:beforeAutospacing="0" w:after="0" w:afterAutospacing="0" w:line="480" w:lineRule="auto"/>
        <w:rPr>
          <w:rFonts w:hint="eastAsia"/>
          <w:color w:val="000000"/>
        </w:rPr>
      </w:pPr>
      <w:r w:rsidRPr="00C925F6">
        <w:rPr>
          <w:rFonts w:hint="eastAsia"/>
          <w:color w:val="000000"/>
        </w:rPr>
        <w:lastRenderedPageBreak/>
        <w:t xml:space="preserve">　　各物业服务企业要积极配合政府各级部门，在小区公告栏、电梯间等各处张贴电动自行车、消防安全等宣传海报、公告，利用楼宇电视、电梯广告等播放、张贴消防安全警示宣传短片、宣传画。</w:t>
      </w:r>
    </w:p>
    <w:p w:rsidR="00C925F6" w:rsidRPr="00C925F6" w:rsidRDefault="00C925F6" w:rsidP="00C925F6">
      <w:pPr>
        <w:pStyle w:val="a5"/>
        <w:spacing w:before="0" w:beforeAutospacing="0" w:after="0" w:afterAutospacing="0" w:line="480" w:lineRule="auto"/>
        <w:rPr>
          <w:rFonts w:hint="eastAsia"/>
          <w:color w:val="000000"/>
        </w:rPr>
      </w:pPr>
      <w:r w:rsidRPr="00C925F6">
        <w:rPr>
          <w:rFonts w:hint="eastAsia"/>
          <w:color w:val="000000"/>
        </w:rPr>
        <w:t xml:space="preserve">　　五、提高自身消防安全防范能力</w:t>
      </w:r>
    </w:p>
    <w:p w:rsidR="00C925F6" w:rsidRPr="00C925F6" w:rsidRDefault="00C925F6" w:rsidP="00C925F6">
      <w:pPr>
        <w:pStyle w:val="a5"/>
        <w:spacing w:before="0" w:beforeAutospacing="0" w:after="0" w:afterAutospacing="0" w:line="480" w:lineRule="auto"/>
        <w:rPr>
          <w:rFonts w:hint="eastAsia"/>
          <w:color w:val="000000"/>
        </w:rPr>
      </w:pPr>
      <w:r w:rsidRPr="00C925F6">
        <w:rPr>
          <w:rFonts w:hint="eastAsia"/>
          <w:color w:val="000000"/>
        </w:rPr>
        <w:t xml:space="preserve">　　定期组织开展消防演练，开展员工消防安全培训；做好消防设施设备日常巡查、保养、检测，确保设备正常运行；严格按照消防安全制度落实人员岗位职责。</w:t>
      </w:r>
    </w:p>
    <w:p w:rsidR="00C925F6" w:rsidRPr="00C925F6" w:rsidRDefault="00C925F6" w:rsidP="00C925F6">
      <w:pPr>
        <w:pStyle w:val="a5"/>
        <w:spacing w:before="0" w:beforeAutospacing="0" w:after="0" w:afterAutospacing="0" w:line="480" w:lineRule="auto"/>
        <w:rPr>
          <w:rFonts w:hint="eastAsia"/>
          <w:color w:val="000000"/>
        </w:rPr>
      </w:pPr>
    </w:p>
    <w:p w:rsidR="00C925F6" w:rsidRPr="00C925F6" w:rsidRDefault="00C925F6" w:rsidP="00C925F6">
      <w:pPr>
        <w:pStyle w:val="a5"/>
        <w:spacing w:before="0" w:beforeAutospacing="0" w:after="0" w:afterAutospacing="0" w:line="480" w:lineRule="auto"/>
        <w:rPr>
          <w:rFonts w:hint="eastAsia"/>
          <w:color w:val="000000"/>
        </w:rPr>
      </w:pPr>
    </w:p>
    <w:p w:rsidR="00C925F6" w:rsidRPr="00C925F6" w:rsidRDefault="00C925F6" w:rsidP="00C925F6">
      <w:pPr>
        <w:pStyle w:val="a5"/>
        <w:spacing w:before="0" w:beforeAutospacing="0" w:after="0" w:afterAutospacing="0" w:line="480" w:lineRule="auto"/>
        <w:jc w:val="right"/>
        <w:rPr>
          <w:rFonts w:hint="eastAsia"/>
          <w:color w:val="000000"/>
        </w:rPr>
      </w:pPr>
      <w:r w:rsidRPr="00C925F6">
        <w:rPr>
          <w:rFonts w:hint="eastAsia"/>
          <w:color w:val="000000"/>
        </w:rPr>
        <w:t xml:space="preserve">　　佛山市南海区住房城乡建设和水利局</w:t>
      </w:r>
    </w:p>
    <w:p w:rsidR="00C925F6" w:rsidRPr="00C925F6" w:rsidRDefault="00C925F6" w:rsidP="00C925F6">
      <w:pPr>
        <w:pStyle w:val="a5"/>
        <w:spacing w:before="0" w:beforeAutospacing="0" w:after="0" w:afterAutospacing="0" w:line="480" w:lineRule="auto"/>
        <w:jc w:val="right"/>
        <w:rPr>
          <w:rFonts w:hint="eastAsia"/>
          <w:color w:val="000000"/>
        </w:rPr>
      </w:pPr>
      <w:r w:rsidRPr="00C925F6">
        <w:rPr>
          <w:rFonts w:hint="eastAsia"/>
          <w:color w:val="000000"/>
        </w:rPr>
        <w:t xml:space="preserve">　　2020年12月24日</w:t>
      </w:r>
    </w:p>
    <w:p w:rsidR="00C925F6" w:rsidRDefault="00C925F6"/>
    <w:sectPr w:rsidR="00C925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C61" w:rsidRDefault="00975C61" w:rsidP="00C925F6">
      <w:r>
        <w:separator/>
      </w:r>
    </w:p>
  </w:endnote>
  <w:endnote w:type="continuationSeparator" w:id="1">
    <w:p w:rsidR="00975C61" w:rsidRDefault="00975C61" w:rsidP="00C925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C61" w:rsidRDefault="00975C61" w:rsidP="00C925F6">
      <w:r>
        <w:separator/>
      </w:r>
    </w:p>
  </w:footnote>
  <w:footnote w:type="continuationSeparator" w:id="1">
    <w:p w:rsidR="00975C61" w:rsidRDefault="00975C61" w:rsidP="00C925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25F6"/>
    <w:rsid w:val="00975C61"/>
    <w:rsid w:val="00C925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25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925F6"/>
    <w:rPr>
      <w:sz w:val="18"/>
      <w:szCs w:val="18"/>
    </w:rPr>
  </w:style>
  <w:style w:type="paragraph" w:styleId="a4">
    <w:name w:val="footer"/>
    <w:basedOn w:val="a"/>
    <w:link w:val="Char0"/>
    <w:uiPriority w:val="99"/>
    <w:semiHidden/>
    <w:unhideWhenUsed/>
    <w:rsid w:val="00C925F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925F6"/>
    <w:rPr>
      <w:sz w:val="18"/>
      <w:szCs w:val="18"/>
    </w:rPr>
  </w:style>
  <w:style w:type="paragraph" w:styleId="a5">
    <w:name w:val="Normal (Web)"/>
    <w:basedOn w:val="a"/>
    <w:uiPriority w:val="99"/>
    <w:semiHidden/>
    <w:unhideWhenUsed/>
    <w:rsid w:val="00C925F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278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108</Words>
  <Characters>619</Characters>
  <Application>Microsoft Office Word</Application>
  <DocSecurity>0</DocSecurity>
  <Lines>5</Lines>
  <Paragraphs>1</Paragraphs>
  <ScaleCrop>false</ScaleCrop>
  <Company>Regaltec</Company>
  <LinksUpToDate>false</LinksUpToDate>
  <CharactersWithSpaces>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2020-12-25T01:04:00Z</dcterms:created>
  <dcterms:modified xsi:type="dcterms:W3CDTF">2020-12-25T01:05:00Z</dcterms:modified>
</cp:coreProperties>
</file>