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844" w:rsidRPr="007D3E30" w:rsidRDefault="007D3E30" w:rsidP="007D3E30">
      <w:pPr>
        <w:ind w:firstLine="723"/>
        <w:jc w:val="center"/>
        <w:rPr>
          <w:rFonts w:asciiTheme="minorEastAsia" w:hAnsiTheme="minorEastAsia" w:hint="eastAsia"/>
          <w:b/>
          <w:color w:val="000000"/>
          <w:sz w:val="36"/>
          <w:szCs w:val="36"/>
        </w:rPr>
      </w:pPr>
      <w:r w:rsidRPr="007D3E30">
        <w:rPr>
          <w:rFonts w:asciiTheme="minorEastAsia" w:hAnsiTheme="minorEastAsia" w:hint="eastAsia"/>
          <w:b/>
          <w:color w:val="000000"/>
          <w:sz w:val="36"/>
          <w:szCs w:val="36"/>
        </w:rPr>
        <w:t>佛山市南海区住房城乡建设和水利局转发关于开展特种作业操作证专项治理行动的通知</w:t>
      </w:r>
    </w:p>
    <w:p w:rsidR="007D3E30" w:rsidRPr="007D3E30" w:rsidRDefault="007D3E30" w:rsidP="007D3E30">
      <w:pPr>
        <w:ind w:firstLine="560"/>
        <w:rPr>
          <w:rFonts w:ascii="微软雅黑" w:eastAsia="微软雅黑" w:hAnsi="微软雅黑" w:hint="eastAsia"/>
          <w:color w:val="000000"/>
          <w:sz w:val="28"/>
          <w:szCs w:val="28"/>
        </w:rPr>
      </w:pPr>
    </w:p>
    <w:p w:rsidR="007D3E30" w:rsidRPr="007D3E30" w:rsidRDefault="007D3E30" w:rsidP="007D3E30">
      <w:pPr>
        <w:pStyle w:val="a4"/>
        <w:spacing w:line="480" w:lineRule="auto"/>
        <w:rPr>
          <w:color w:val="000000"/>
          <w:sz w:val="28"/>
          <w:szCs w:val="28"/>
        </w:rPr>
      </w:pPr>
      <w:r w:rsidRPr="007D3E30">
        <w:rPr>
          <w:rFonts w:hint="eastAsia"/>
          <w:color w:val="000000"/>
          <w:sz w:val="28"/>
          <w:szCs w:val="28"/>
        </w:rPr>
        <w:t>各镇（街道）城建和水利办公室，区建筑工程施工安全监督站，各建设、施工、监理等有关单位：</w:t>
      </w:r>
    </w:p>
    <w:p w:rsidR="007D3E30" w:rsidRPr="007D3E30" w:rsidRDefault="007D3E30" w:rsidP="007D3E30">
      <w:pPr>
        <w:pStyle w:val="a4"/>
        <w:spacing w:line="480" w:lineRule="auto"/>
        <w:rPr>
          <w:rFonts w:hint="eastAsia"/>
          <w:color w:val="000000"/>
          <w:sz w:val="28"/>
          <w:szCs w:val="28"/>
        </w:rPr>
      </w:pPr>
      <w:r w:rsidRPr="007D3E30">
        <w:rPr>
          <w:rFonts w:hint="eastAsia"/>
          <w:color w:val="000000"/>
          <w:sz w:val="28"/>
          <w:szCs w:val="28"/>
        </w:rPr>
        <w:t xml:space="preserve">　　现将《佛山市住房和城乡建设局转发转发佛山市安全生产委员会办公室 佛山市应急管理局关于开展特种作业操作证专项治理行动的通知》（</w:t>
      </w:r>
      <w:proofErr w:type="gramStart"/>
      <w:r w:rsidRPr="007D3E30">
        <w:rPr>
          <w:rFonts w:hint="eastAsia"/>
          <w:color w:val="000000"/>
          <w:sz w:val="28"/>
          <w:szCs w:val="28"/>
        </w:rPr>
        <w:t>佛建发</w:t>
      </w:r>
      <w:proofErr w:type="gramEnd"/>
      <w:r w:rsidRPr="007D3E30">
        <w:rPr>
          <w:rFonts w:hint="eastAsia"/>
          <w:color w:val="000000"/>
          <w:sz w:val="28"/>
          <w:szCs w:val="28"/>
        </w:rPr>
        <w:t>〔2021〕65号）和《佛山市南海区安全生产委员会办公室转发关于开展特种作业操作证专项治理行动的通知》（南安办〔2021〕75号）转发给你们，请认真贯彻落实。各镇（街道）城建和水利办公室、区建筑工程施工安全监督站于11月23日前将《开展特种作业操作证专项治理行动开展情况统计表》报送至我局质安股。</w:t>
      </w:r>
    </w:p>
    <w:p w:rsidR="007D3E30" w:rsidRPr="007D3E30" w:rsidRDefault="007D3E30" w:rsidP="007D3E30">
      <w:pPr>
        <w:pStyle w:val="a4"/>
        <w:spacing w:line="480" w:lineRule="auto"/>
        <w:rPr>
          <w:rFonts w:hint="eastAsia"/>
          <w:color w:val="000000"/>
          <w:sz w:val="28"/>
          <w:szCs w:val="28"/>
        </w:rPr>
      </w:pPr>
    </w:p>
    <w:p w:rsidR="007D3E30" w:rsidRPr="007D3E30" w:rsidRDefault="007D3E30" w:rsidP="007D3E30">
      <w:pPr>
        <w:pStyle w:val="a4"/>
        <w:spacing w:line="486" w:lineRule="atLeast"/>
        <w:rPr>
          <w:rFonts w:hint="eastAsia"/>
          <w:color w:val="000000"/>
          <w:sz w:val="28"/>
          <w:szCs w:val="28"/>
        </w:rPr>
      </w:pPr>
      <w:hyperlink r:id="rId4" w:tgtFrame="_blank" w:history="1">
        <w:r w:rsidRPr="007D3E30">
          <w:rPr>
            <w:rStyle w:val="a3"/>
            <w:rFonts w:hint="default"/>
            <w:sz w:val="28"/>
            <w:szCs w:val="28"/>
            <w:u w:val="single"/>
          </w:rPr>
          <w:t>佛山市南海区安全生产委员会办公室转发关于开展特种作业操作证专项治理行动的通知.</w:t>
        </w:r>
        <w:proofErr w:type="gramStart"/>
        <w:r w:rsidRPr="007D3E30">
          <w:rPr>
            <w:rStyle w:val="a3"/>
            <w:rFonts w:hint="default"/>
            <w:sz w:val="28"/>
            <w:szCs w:val="28"/>
            <w:u w:val="single"/>
          </w:rPr>
          <w:t>zip</w:t>
        </w:r>
        <w:proofErr w:type="gramEnd"/>
      </w:hyperlink>
    </w:p>
    <w:p w:rsidR="007D3E30" w:rsidRPr="007D3E30" w:rsidRDefault="007D3E30" w:rsidP="007D3E30">
      <w:pPr>
        <w:pStyle w:val="a4"/>
        <w:spacing w:line="486" w:lineRule="atLeast"/>
        <w:rPr>
          <w:rFonts w:hint="eastAsia"/>
          <w:color w:val="000000"/>
          <w:sz w:val="28"/>
          <w:szCs w:val="28"/>
        </w:rPr>
      </w:pPr>
      <w:hyperlink r:id="rId5" w:tgtFrame="_blank" w:history="1">
        <w:r w:rsidRPr="007D3E30">
          <w:rPr>
            <w:rStyle w:val="a3"/>
            <w:rFonts w:hint="default"/>
            <w:sz w:val="28"/>
            <w:szCs w:val="28"/>
            <w:u w:val="single"/>
          </w:rPr>
          <w:t>佛山市住房和城乡建设局</w:t>
        </w:r>
        <w:proofErr w:type="gramStart"/>
        <w:r w:rsidRPr="007D3E30">
          <w:rPr>
            <w:rStyle w:val="a3"/>
            <w:rFonts w:hint="default"/>
            <w:sz w:val="28"/>
            <w:szCs w:val="28"/>
            <w:u w:val="single"/>
          </w:rPr>
          <w:t>转发转发</w:t>
        </w:r>
        <w:proofErr w:type="gramEnd"/>
        <w:r w:rsidRPr="007D3E30">
          <w:rPr>
            <w:rStyle w:val="a3"/>
            <w:rFonts w:hint="default"/>
            <w:sz w:val="28"/>
            <w:szCs w:val="28"/>
            <w:u w:val="single"/>
          </w:rPr>
          <w:t>佛山市安全生产委员会办公室 佛山市应急管理局关于开展特种作业操作证专项治理行动的通知.</w:t>
        </w:r>
        <w:proofErr w:type="gramStart"/>
        <w:r w:rsidRPr="007D3E30">
          <w:rPr>
            <w:rStyle w:val="a3"/>
            <w:rFonts w:hint="default"/>
            <w:sz w:val="28"/>
            <w:szCs w:val="28"/>
            <w:u w:val="single"/>
          </w:rPr>
          <w:t>zip</w:t>
        </w:r>
        <w:proofErr w:type="gramEnd"/>
      </w:hyperlink>
    </w:p>
    <w:p w:rsidR="007D3E30" w:rsidRPr="007D3E30" w:rsidRDefault="007D3E30" w:rsidP="007D3E30">
      <w:pPr>
        <w:pStyle w:val="a4"/>
        <w:spacing w:line="486" w:lineRule="atLeast"/>
        <w:rPr>
          <w:rFonts w:hint="eastAsia"/>
          <w:color w:val="000000"/>
          <w:sz w:val="28"/>
          <w:szCs w:val="28"/>
        </w:rPr>
      </w:pPr>
    </w:p>
    <w:p w:rsidR="007D3E30" w:rsidRPr="007D3E30" w:rsidRDefault="007D3E30" w:rsidP="007D3E30">
      <w:pPr>
        <w:pStyle w:val="a4"/>
        <w:spacing w:line="480" w:lineRule="auto"/>
        <w:jc w:val="right"/>
        <w:rPr>
          <w:rFonts w:hint="eastAsia"/>
          <w:color w:val="000000"/>
          <w:sz w:val="28"/>
          <w:szCs w:val="28"/>
        </w:rPr>
      </w:pPr>
      <w:r w:rsidRPr="007D3E30">
        <w:rPr>
          <w:rFonts w:hint="eastAsia"/>
          <w:color w:val="000000"/>
          <w:sz w:val="28"/>
          <w:szCs w:val="28"/>
        </w:rPr>
        <w:t xml:space="preserve">　　佛山市南海区住房城乡建设和水利局</w:t>
      </w:r>
    </w:p>
    <w:p w:rsidR="007D3E30" w:rsidRPr="007D3E30" w:rsidRDefault="007D3E30" w:rsidP="007D3E30">
      <w:pPr>
        <w:pStyle w:val="a4"/>
        <w:spacing w:line="480" w:lineRule="auto"/>
        <w:jc w:val="right"/>
        <w:rPr>
          <w:rFonts w:hint="eastAsia"/>
          <w:color w:val="000000"/>
          <w:sz w:val="28"/>
          <w:szCs w:val="28"/>
        </w:rPr>
      </w:pPr>
      <w:r w:rsidRPr="007D3E30">
        <w:rPr>
          <w:rFonts w:hint="eastAsia"/>
          <w:color w:val="000000"/>
          <w:sz w:val="28"/>
          <w:szCs w:val="28"/>
        </w:rPr>
        <w:t xml:space="preserve">　　2021年5月24日</w:t>
      </w:r>
    </w:p>
    <w:p w:rsidR="007D3E30" w:rsidRPr="007D3E30" w:rsidRDefault="007D3E30" w:rsidP="007D3E30">
      <w:pPr>
        <w:pStyle w:val="a4"/>
        <w:spacing w:line="480" w:lineRule="auto"/>
        <w:ind w:firstLine="600"/>
        <w:rPr>
          <w:rFonts w:hint="eastAsia"/>
          <w:color w:val="000000"/>
          <w:sz w:val="28"/>
          <w:szCs w:val="28"/>
        </w:rPr>
      </w:pPr>
      <w:r w:rsidRPr="007D3E30">
        <w:rPr>
          <w:rFonts w:hint="eastAsia"/>
          <w:color w:val="000000"/>
          <w:sz w:val="28"/>
          <w:szCs w:val="28"/>
        </w:rPr>
        <w:t xml:space="preserve">　　（联系人：钟</w:t>
      </w:r>
      <w:proofErr w:type="gramStart"/>
      <w:r w:rsidRPr="007D3E30">
        <w:rPr>
          <w:rFonts w:hint="eastAsia"/>
          <w:color w:val="000000"/>
          <w:sz w:val="28"/>
          <w:szCs w:val="28"/>
        </w:rPr>
        <w:t>暾</w:t>
      </w:r>
      <w:proofErr w:type="gramEnd"/>
      <w:r w:rsidRPr="007D3E30">
        <w:rPr>
          <w:rFonts w:hint="eastAsia"/>
          <w:color w:val="000000"/>
          <w:sz w:val="28"/>
          <w:szCs w:val="28"/>
        </w:rPr>
        <w:t>，联系电话：86231980） </w:t>
      </w:r>
    </w:p>
    <w:p w:rsidR="007D3E30" w:rsidRPr="007D3E30" w:rsidRDefault="007D3E30" w:rsidP="007D3E30">
      <w:pPr>
        <w:ind w:firstLineChars="0" w:firstLine="0"/>
        <w:rPr>
          <w:sz w:val="28"/>
          <w:szCs w:val="28"/>
        </w:rPr>
      </w:pPr>
    </w:p>
    <w:sectPr w:rsidR="007D3E30" w:rsidRPr="007D3E30"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7D3E30"/>
    <w:rsid w:val="00361D60"/>
    <w:rsid w:val="003E2482"/>
    <w:rsid w:val="007D3E30"/>
    <w:rsid w:val="008968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D3E30"/>
    <w:rPr>
      <w:rFonts w:ascii="宋体" w:eastAsia="宋体" w:hAnsi="宋体" w:hint="eastAsia"/>
      <w:strike w:val="0"/>
      <w:dstrike w:val="0"/>
      <w:color w:val="000000"/>
      <w:sz w:val="23"/>
      <w:szCs w:val="23"/>
      <w:u w:val="none"/>
      <w:effect w:val="none"/>
    </w:rPr>
  </w:style>
  <w:style w:type="paragraph" w:styleId="a4">
    <w:name w:val="Normal (Web)"/>
    <w:basedOn w:val="a"/>
    <w:uiPriority w:val="99"/>
    <w:semiHidden/>
    <w:unhideWhenUsed/>
    <w:rsid w:val="007D3E30"/>
    <w:pPr>
      <w:widowControl/>
      <w:spacing w:line="240" w:lineRule="auto"/>
      <w:ind w:firstLineChars="0"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39194618">
      <w:bodyDiv w:val="1"/>
      <w:marLeft w:val="0"/>
      <w:marRight w:val="0"/>
      <w:marTop w:val="0"/>
      <w:marBottom w:val="0"/>
      <w:divBdr>
        <w:top w:val="none" w:sz="0" w:space="0" w:color="auto"/>
        <w:left w:val="none" w:sz="0" w:space="0" w:color="auto"/>
        <w:bottom w:val="none" w:sz="0" w:space="0" w:color="auto"/>
        <w:right w:val="none" w:sz="0" w:space="0" w:color="auto"/>
      </w:divBdr>
      <w:divsChild>
        <w:div w:id="59527238">
          <w:marLeft w:val="0"/>
          <w:marRight w:val="0"/>
          <w:marTop w:val="100"/>
          <w:marBottom w:val="100"/>
          <w:divBdr>
            <w:top w:val="single" w:sz="6" w:space="0" w:color="CCCCCC"/>
            <w:left w:val="single" w:sz="6" w:space="0" w:color="CCCCCC"/>
            <w:bottom w:val="single" w:sz="6" w:space="0" w:color="CCCCCC"/>
            <w:right w:val="single" w:sz="6" w:space="0" w:color="CCCCCC"/>
          </w:divBdr>
          <w:divsChild>
            <w:div w:id="1378244027">
              <w:marLeft w:val="0"/>
              <w:marRight w:val="0"/>
              <w:marTop w:val="251"/>
              <w:marBottom w:val="251"/>
              <w:divBdr>
                <w:top w:val="none" w:sz="0" w:space="0" w:color="auto"/>
                <w:left w:val="none" w:sz="0" w:space="0" w:color="auto"/>
                <w:bottom w:val="none" w:sz="0" w:space="0" w:color="auto"/>
                <w:right w:val="none" w:sz="0" w:space="0" w:color="auto"/>
              </w:divBdr>
              <w:divsChild>
                <w:div w:id="20298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anhai.gov.cn/attachment/0/182/182895/4822482.zip" TargetMode="External"/><Relationship Id="rId4" Type="http://schemas.openxmlformats.org/officeDocument/2006/relationships/hyperlink" Target="http://www.nanhai.gov.cn/attachment/0/182/182894/4822482.z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548</Characters>
  <Application>Microsoft Office Word</Application>
  <DocSecurity>0</DocSecurity>
  <Lines>4</Lines>
  <Paragraphs>1</Paragraphs>
  <ScaleCrop>false</ScaleCrop>
  <Company>Regaltec</Company>
  <LinksUpToDate>false</LinksUpToDate>
  <CharactersWithSpaces>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2021-05-27T03:29:00Z</dcterms:created>
  <dcterms:modified xsi:type="dcterms:W3CDTF">2021-05-27T03:31:00Z</dcterms:modified>
</cp:coreProperties>
</file>