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A2772" w:rsidRDefault="000A2772" w:rsidP="000A2772">
      <w:pPr>
        <w:jc w:val="center"/>
        <w:rPr>
          <w:rFonts w:ascii="微软雅黑" w:eastAsia="微软雅黑" w:hAnsi="微软雅黑" w:hint="eastAsia"/>
          <w:color w:val="000000"/>
          <w:sz w:val="36"/>
          <w:szCs w:val="36"/>
        </w:rPr>
      </w:pPr>
      <w:r w:rsidRPr="000A2772">
        <w:rPr>
          <w:rFonts w:ascii="微软雅黑" w:eastAsia="微软雅黑" w:hAnsi="微软雅黑" w:hint="eastAsia"/>
          <w:color w:val="000000"/>
          <w:sz w:val="36"/>
          <w:szCs w:val="36"/>
        </w:rPr>
        <w:t>佛山市南海区住房城乡建设和水利局关于迅速开展物业管理领域消防安全大排查、大整治行动的通知</w:t>
      </w:r>
    </w:p>
    <w:p w:rsidR="000A2772" w:rsidRDefault="000A2772">
      <w:pPr>
        <w:rPr>
          <w:rFonts w:ascii="微软雅黑" w:eastAsia="微软雅黑" w:hAnsi="微软雅黑" w:hint="eastAsia"/>
          <w:color w:val="000000"/>
          <w:sz w:val="39"/>
          <w:szCs w:val="39"/>
        </w:rPr>
      </w:pPr>
    </w:p>
    <w:p w:rsidR="000A2772" w:rsidRDefault="000A2772" w:rsidP="000A2772">
      <w:pPr>
        <w:pStyle w:val="a6"/>
        <w:spacing w:line="480" w:lineRule="auto"/>
        <w:rPr>
          <w:color w:val="000000"/>
          <w:sz w:val="27"/>
          <w:szCs w:val="27"/>
        </w:rPr>
      </w:pPr>
      <w:r>
        <w:rPr>
          <w:rFonts w:hint="eastAsia"/>
          <w:color w:val="000000"/>
          <w:sz w:val="27"/>
          <w:szCs w:val="27"/>
        </w:rPr>
        <w:t>各镇（街道）房管所，各物业服务企业：</w:t>
      </w:r>
    </w:p>
    <w:p w:rsidR="000A2772" w:rsidRDefault="000A2772" w:rsidP="000A2772">
      <w:pPr>
        <w:pStyle w:val="a6"/>
        <w:spacing w:line="480" w:lineRule="auto"/>
        <w:rPr>
          <w:rFonts w:hint="eastAsia"/>
          <w:color w:val="000000"/>
          <w:sz w:val="27"/>
          <w:szCs w:val="27"/>
        </w:rPr>
      </w:pPr>
      <w:r>
        <w:rPr>
          <w:rFonts w:hint="eastAsia"/>
          <w:color w:val="000000"/>
          <w:sz w:val="27"/>
          <w:szCs w:val="27"/>
        </w:rPr>
        <w:t xml:space="preserve">　　今年以来，全国各地先后发生安全生产和消防安全事故，半年时间发生多起社会影响较大的安全事故，根据《佛山市消防安全委员会关于印发〈佛山市居住类场所消防安全专项整治行动方案〉的通知》（佛消安〔2021〕6号）、《关于迅速开展消防安全大排查、大整治行动的紧急通知》（南消安委〔2021〕10号）有关精神，切实维护我区物业管理领域的消防安全，从即日起在全区范围内开展物业管理消防安全大排查、大整治行动，具体工作要求如下：</w:t>
      </w:r>
    </w:p>
    <w:p w:rsidR="000A2772" w:rsidRDefault="000A2772" w:rsidP="000A2772">
      <w:pPr>
        <w:pStyle w:val="a6"/>
        <w:spacing w:line="480" w:lineRule="auto"/>
        <w:rPr>
          <w:rFonts w:hint="eastAsia"/>
          <w:color w:val="000000"/>
          <w:sz w:val="27"/>
          <w:szCs w:val="27"/>
        </w:rPr>
      </w:pPr>
      <w:r>
        <w:rPr>
          <w:rFonts w:hint="eastAsia"/>
          <w:color w:val="000000"/>
          <w:sz w:val="27"/>
          <w:szCs w:val="27"/>
        </w:rPr>
        <w:t xml:space="preserve">　　一、全面排查治理隐患</w:t>
      </w:r>
    </w:p>
    <w:p w:rsidR="000A2772" w:rsidRDefault="000A2772" w:rsidP="000A2772">
      <w:pPr>
        <w:pStyle w:val="a6"/>
        <w:spacing w:line="480" w:lineRule="auto"/>
        <w:rPr>
          <w:rFonts w:hint="eastAsia"/>
          <w:color w:val="000000"/>
          <w:sz w:val="27"/>
          <w:szCs w:val="27"/>
        </w:rPr>
      </w:pPr>
      <w:r>
        <w:rPr>
          <w:rFonts w:hint="eastAsia"/>
          <w:color w:val="000000"/>
          <w:sz w:val="27"/>
          <w:szCs w:val="27"/>
        </w:rPr>
        <w:t xml:space="preserve">　　本次排查行动采取企业自查、镇街检查、区局抽查的方式开展。排查时间从即日起至10月31日，区局抽查时间另行通知。</w:t>
      </w:r>
    </w:p>
    <w:p w:rsidR="000A2772" w:rsidRDefault="000A2772" w:rsidP="000A2772">
      <w:pPr>
        <w:pStyle w:val="a6"/>
        <w:spacing w:line="480" w:lineRule="auto"/>
        <w:rPr>
          <w:rFonts w:hint="eastAsia"/>
          <w:color w:val="000000"/>
          <w:sz w:val="27"/>
          <w:szCs w:val="27"/>
        </w:rPr>
      </w:pPr>
      <w:r>
        <w:rPr>
          <w:rFonts w:hint="eastAsia"/>
          <w:color w:val="000000"/>
          <w:sz w:val="27"/>
          <w:szCs w:val="27"/>
        </w:rPr>
        <w:t xml:space="preserve">　　各物业服务企业要落实责任到人，由每个项目的项目经理或安全主管牵头，组织人员对所管项目开展一次全方位的消防安全摸排检查行动。重点检查消防通道、应急救援设施设备（包含但不限于灭火器、应急灯、独立烟感、防毒面具）、电气线路等是否符合消防安全规范要求，是否存在违规住人、违规停放和充电电动自行车的情况。</w:t>
      </w:r>
    </w:p>
    <w:p w:rsidR="000A2772" w:rsidRDefault="000A2772" w:rsidP="000A2772">
      <w:pPr>
        <w:pStyle w:val="a6"/>
        <w:spacing w:line="480" w:lineRule="auto"/>
        <w:rPr>
          <w:rFonts w:hint="eastAsia"/>
          <w:color w:val="000000"/>
          <w:sz w:val="27"/>
          <w:szCs w:val="27"/>
        </w:rPr>
      </w:pPr>
      <w:r>
        <w:rPr>
          <w:rFonts w:hint="eastAsia"/>
          <w:color w:val="000000"/>
          <w:sz w:val="27"/>
          <w:szCs w:val="27"/>
        </w:rPr>
        <w:t xml:space="preserve">　　各镇（街道）要对辖区内的物业管理项目开展检查工作，督促物业企业落实消防安全主体责任，制定消防安全制度，根据项目实际情况，</w:t>
      </w:r>
      <w:r>
        <w:rPr>
          <w:rFonts w:hint="eastAsia"/>
          <w:color w:val="000000"/>
          <w:sz w:val="27"/>
          <w:szCs w:val="27"/>
        </w:rPr>
        <w:lastRenderedPageBreak/>
        <w:t>制定灭火和应急疏散预案，适时自行组织火灾扑救和人员疏散演练，提高员工的灭火能力和消防安全意识。</w:t>
      </w:r>
    </w:p>
    <w:p w:rsidR="000A2772" w:rsidRDefault="000A2772" w:rsidP="000A2772">
      <w:pPr>
        <w:pStyle w:val="a6"/>
        <w:spacing w:line="480" w:lineRule="auto"/>
        <w:rPr>
          <w:rFonts w:hint="eastAsia"/>
          <w:color w:val="000000"/>
          <w:sz w:val="27"/>
          <w:szCs w:val="27"/>
        </w:rPr>
      </w:pPr>
      <w:r>
        <w:rPr>
          <w:rFonts w:hint="eastAsia"/>
          <w:color w:val="000000"/>
          <w:sz w:val="27"/>
          <w:szCs w:val="27"/>
        </w:rPr>
        <w:t xml:space="preserve">　　各镇（街道）、各物业服务企业在开展排查整治的过程中，严格落实“谁检查、谁负责”的要求。对于检查发现的火灾隐患和消防违法行为，要及时向消防部门和公安派出所报告，由其依法从严查处。</w:t>
      </w:r>
    </w:p>
    <w:p w:rsidR="000A2772" w:rsidRDefault="000A2772" w:rsidP="000A2772">
      <w:pPr>
        <w:pStyle w:val="a6"/>
        <w:spacing w:line="480" w:lineRule="auto"/>
        <w:rPr>
          <w:rFonts w:hint="eastAsia"/>
          <w:color w:val="000000"/>
          <w:sz w:val="27"/>
          <w:szCs w:val="27"/>
        </w:rPr>
      </w:pPr>
      <w:r>
        <w:rPr>
          <w:rFonts w:hint="eastAsia"/>
          <w:color w:val="000000"/>
          <w:sz w:val="27"/>
          <w:szCs w:val="27"/>
        </w:rPr>
        <w:t xml:space="preserve">　　二、加强宣传教育工作</w:t>
      </w:r>
    </w:p>
    <w:p w:rsidR="000A2772" w:rsidRDefault="000A2772" w:rsidP="000A2772">
      <w:pPr>
        <w:pStyle w:val="a6"/>
        <w:spacing w:line="480" w:lineRule="auto"/>
        <w:rPr>
          <w:rFonts w:hint="eastAsia"/>
          <w:color w:val="000000"/>
          <w:sz w:val="27"/>
          <w:szCs w:val="27"/>
        </w:rPr>
      </w:pPr>
      <w:r>
        <w:rPr>
          <w:rFonts w:hint="eastAsia"/>
          <w:color w:val="000000"/>
          <w:sz w:val="27"/>
          <w:szCs w:val="27"/>
        </w:rPr>
        <w:t xml:space="preserve">　　各物业服务企业要将有关消防安全的文件精神传达至每一个项目，深入组织开展消防宣传，确保企业法人、管理人员、生产安全员和生产班组长实现全员消防安全培训，对巡查人员进行常态化业务知识培训，不断更新其业务知识，全面提升相关人员安全管理水平，增强相关人员防火意识。</w:t>
      </w:r>
    </w:p>
    <w:p w:rsidR="000A2772" w:rsidRDefault="000A2772" w:rsidP="000A2772">
      <w:pPr>
        <w:pStyle w:val="a6"/>
        <w:spacing w:line="480" w:lineRule="auto"/>
        <w:rPr>
          <w:rFonts w:hint="eastAsia"/>
          <w:color w:val="000000"/>
          <w:sz w:val="27"/>
          <w:szCs w:val="27"/>
        </w:rPr>
      </w:pPr>
      <w:r>
        <w:rPr>
          <w:rFonts w:hint="eastAsia"/>
          <w:color w:val="000000"/>
          <w:sz w:val="27"/>
          <w:szCs w:val="27"/>
        </w:rPr>
        <w:t xml:space="preserve">　　各物业服务企业要配合相关部门张贴消防安全宣传资料，收集典型的消防安全事故案例，通过业主群、公众号、宣传栏等渠道投放，营造小区消防安全氛围，提高业主安全风险意识。</w:t>
      </w:r>
    </w:p>
    <w:p w:rsidR="000A2772" w:rsidRDefault="000A2772" w:rsidP="000A2772">
      <w:pPr>
        <w:pStyle w:val="a6"/>
        <w:spacing w:line="480" w:lineRule="auto"/>
        <w:rPr>
          <w:rFonts w:hint="eastAsia"/>
          <w:color w:val="000000"/>
          <w:sz w:val="27"/>
          <w:szCs w:val="27"/>
        </w:rPr>
      </w:pPr>
      <w:r>
        <w:rPr>
          <w:rFonts w:hint="eastAsia"/>
          <w:color w:val="000000"/>
          <w:sz w:val="27"/>
          <w:szCs w:val="27"/>
        </w:rPr>
        <w:t xml:space="preserve">　　三、加强信息报送工作</w:t>
      </w:r>
    </w:p>
    <w:p w:rsidR="000A2772" w:rsidRDefault="000A2772" w:rsidP="000A2772">
      <w:pPr>
        <w:pStyle w:val="a6"/>
        <w:spacing w:line="480" w:lineRule="auto"/>
        <w:rPr>
          <w:rFonts w:hint="eastAsia"/>
          <w:color w:val="000000"/>
          <w:sz w:val="27"/>
          <w:szCs w:val="27"/>
        </w:rPr>
      </w:pPr>
      <w:r>
        <w:rPr>
          <w:rFonts w:hint="eastAsia"/>
          <w:color w:val="000000"/>
          <w:sz w:val="27"/>
          <w:szCs w:val="27"/>
        </w:rPr>
        <w:t xml:space="preserve">　　各物业服务企业将本次检查行动工作信息情况于10月11日前按照附件《南海区消防安全大排查、大整治工作（分类）台账》表格要求报送所属镇（街道）房管所汇总。各镇（街道）房管所于10月25日前将汇总的工作总台账及工作总结报送我局物业管理科。</w:t>
      </w:r>
    </w:p>
    <w:p w:rsidR="000A2772" w:rsidRDefault="000A2772" w:rsidP="000A2772">
      <w:pPr>
        <w:pStyle w:val="a6"/>
        <w:spacing w:line="435" w:lineRule="atLeast"/>
        <w:rPr>
          <w:rFonts w:hint="eastAsia"/>
          <w:color w:val="000000"/>
          <w:sz w:val="21"/>
          <w:szCs w:val="21"/>
        </w:rPr>
      </w:pPr>
      <w:r>
        <w:rPr>
          <w:rFonts w:hint="eastAsia"/>
          <w:color w:val="000000"/>
          <w:sz w:val="21"/>
          <w:szCs w:val="21"/>
        </w:rPr>
        <w:t> </w:t>
      </w:r>
    </w:p>
    <w:p w:rsidR="000A2772" w:rsidRDefault="000A2772" w:rsidP="000A2772">
      <w:pPr>
        <w:pStyle w:val="a6"/>
        <w:spacing w:line="480" w:lineRule="auto"/>
        <w:rPr>
          <w:rFonts w:hint="eastAsia"/>
          <w:color w:val="000000"/>
          <w:sz w:val="27"/>
          <w:szCs w:val="27"/>
        </w:rPr>
      </w:pPr>
      <w:r>
        <w:rPr>
          <w:rFonts w:hint="eastAsia"/>
          <w:color w:val="000000"/>
          <w:sz w:val="27"/>
          <w:szCs w:val="27"/>
        </w:rPr>
        <w:t xml:space="preserve">　　附件：</w:t>
      </w:r>
      <w:hyperlink r:id="rId6" w:tgtFrame="_blank" w:history="1">
        <w:r>
          <w:rPr>
            <w:rStyle w:val="a5"/>
            <w:rFonts w:hint="default"/>
            <w:sz w:val="27"/>
            <w:szCs w:val="27"/>
            <w:u w:val="single"/>
          </w:rPr>
          <w:t>南海区消防安全大排查、大整治工作（分类）台账.xlsx</w:t>
        </w:r>
      </w:hyperlink>
    </w:p>
    <w:p w:rsidR="000A2772" w:rsidRDefault="000A2772" w:rsidP="000A2772">
      <w:pPr>
        <w:pStyle w:val="a6"/>
        <w:spacing w:line="435" w:lineRule="atLeast"/>
        <w:rPr>
          <w:rFonts w:hint="eastAsia"/>
          <w:color w:val="000000"/>
          <w:sz w:val="21"/>
          <w:szCs w:val="21"/>
        </w:rPr>
      </w:pPr>
      <w:r>
        <w:rPr>
          <w:rFonts w:hint="eastAsia"/>
          <w:color w:val="000000"/>
          <w:sz w:val="21"/>
          <w:szCs w:val="21"/>
        </w:rPr>
        <w:t> </w:t>
      </w:r>
    </w:p>
    <w:p w:rsidR="000A2772" w:rsidRDefault="000A2772" w:rsidP="000A2772">
      <w:pPr>
        <w:pStyle w:val="a6"/>
        <w:spacing w:line="435" w:lineRule="atLeast"/>
        <w:rPr>
          <w:rFonts w:hint="eastAsia"/>
          <w:color w:val="000000"/>
          <w:sz w:val="21"/>
          <w:szCs w:val="21"/>
        </w:rPr>
      </w:pPr>
      <w:r>
        <w:rPr>
          <w:rFonts w:hint="eastAsia"/>
          <w:color w:val="000000"/>
          <w:sz w:val="21"/>
          <w:szCs w:val="21"/>
        </w:rPr>
        <w:t> </w:t>
      </w:r>
    </w:p>
    <w:p w:rsidR="000A2772" w:rsidRDefault="000A2772" w:rsidP="000A2772">
      <w:pPr>
        <w:pStyle w:val="a6"/>
        <w:spacing w:line="435" w:lineRule="atLeast"/>
        <w:rPr>
          <w:rFonts w:hint="eastAsia"/>
          <w:color w:val="000000"/>
          <w:sz w:val="21"/>
          <w:szCs w:val="21"/>
        </w:rPr>
      </w:pPr>
      <w:r>
        <w:rPr>
          <w:rFonts w:hint="eastAsia"/>
          <w:color w:val="000000"/>
          <w:sz w:val="21"/>
          <w:szCs w:val="21"/>
        </w:rPr>
        <w:t> </w:t>
      </w:r>
    </w:p>
    <w:p w:rsidR="000A2772" w:rsidRDefault="000A2772" w:rsidP="000A2772">
      <w:pPr>
        <w:pStyle w:val="a6"/>
        <w:spacing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0A2772" w:rsidRDefault="000A2772" w:rsidP="000A2772">
      <w:pPr>
        <w:pStyle w:val="a6"/>
        <w:spacing w:line="480" w:lineRule="auto"/>
        <w:jc w:val="right"/>
        <w:rPr>
          <w:rFonts w:hint="eastAsia"/>
          <w:color w:val="000000"/>
          <w:sz w:val="27"/>
          <w:szCs w:val="27"/>
        </w:rPr>
      </w:pPr>
      <w:r>
        <w:rPr>
          <w:rFonts w:hint="eastAsia"/>
          <w:color w:val="000000"/>
          <w:sz w:val="27"/>
          <w:szCs w:val="27"/>
        </w:rPr>
        <w:t xml:space="preserve">　　2021年8月5日</w:t>
      </w:r>
    </w:p>
    <w:p w:rsidR="000A2772" w:rsidRDefault="000A2772" w:rsidP="000A2772">
      <w:pPr>
        <w:pStyle w:val="a6"/>
        <w:spacing w:line="480" w:lineRule="auto"/>
        <w:rPr>
          <w:rFonts w:hint="eastAsia"/>
          <w:color w:val="000000"/>
          <w:sz w:val="27"/>
          <w:szCs w:val="27"/>
        </w:rPr>
      </w:pPr>
      <w:r>
        <w:rPr>
          <w:rFonts w:hint="eastAsia"/>
          <w:color w:val="000000"/>
          <w:sz w:val="27"/>
          <w:szCs w:val="27"/>
        </w:rPr>
        <w:t xml:space="preserve">　　（联系人：叶昊炫，联系电话：86289776）</w:t>
      </w:r>
    </w:p>
    <w:p w:rsidR="000A2772" w:rsidRPr="000A2772" w:rsidRDefault="000A2772"/>
    <w:sectPr w:rsidR="000A2772" w:rsidRPr="000A277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52F" w:rsidRDefault="00D8052F" w:rsidP="000A2772">
      <w:r>
        <w:separator/>
      </w:r>
    </w:p>
  </w:endnote>
  <w:endnote w:type="continuationSeparator" w:id="1">
    <w:p w:rsidR="00D8052F" w:rsidRDefault="00D8052F" w:rsidP="000A277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52F" w:rsidRDefault="00D8052F" w:rsidP="000A2772">
      <w:r>
        <w:separator/>
      </w:r>
    </w:p>
  </w:footnote>
  <w:footnote w:type="continuationSeparator" w:id="1">
    <w:p w:rsidR="00D8052F" w:rsidRDefault="00D8052F" w:rsidP="000A277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A2772"/>
    <w:rsid w:val="000A2772"/>
    <w:rsid w:val="00D805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A2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A2772"/>
    <w:rPr>
      <w:sz w:val="18"/>
      <w:szCs w:val="18"/>
    </w:rPr>
  </w:style>
  <w:style w:type="paragraph" w:styleId="a4">
    <w:name w:val="footer"/>
    <w:basedOn w:val="a"/>
    <w:link w:val="Char0"/>
    <w:uiPriority w:val="99"/>
    <w:semiHidden/>
    <w:unhideWhenUsed/>
    <w:rsid w:val="000A277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A2772"/>
    <w:rPr>
      <w:sz w:val="18"/>
      <w:szCs w:val="18"/>
    </w:rPr>
  </w:style>
  <w:style w:type="character" w:styleId="a5">
    <w:name w:val="Hyperlink"/>
    <w:basedOn w:val="a0"/>
    <w:uiPriority w:val="99"/>
    <w:semiHidden/>
    <w:unhideWhenUsed/>
    <w:rsid w:val="000A2772"/>
    <w:rPr>
      <w:rFonts w:ascii="宋体" w:eastAsia="宋体" w:hAnsi="宋体" w:hint="eastAsia"/>
      <w:strike w:val="0"/>
      <w:dstrike w:val="0"/>
      <w:color w:val="000000"/>
      <w:sz w:val="21"/>
      <w:szCs w:val="21"/>
      <w:u w:val="none"/>
      <w:effect w:val="none"/>
    </w:rPr>
  </w:style>
  <w:style w:type="paragraph" w:styleId="a6">
    <w:name w:val="Normal (Web)"/>
    <w:basedOn w:val="a"/>
    <w:uiPriority w:val="99"/>
    <w:semiHidden/>
    <w:unhideWhenUsed/>
    <w:rsid w:val="000A2772"/>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491170846">
      <w:bodyDiv w:val="1"/>
      <w:marLeft w:val="0"/>
      <w:marRight w:val="0"/>
      <w:marTop w:val="0"/>
      <w:marBottom w:val="0"/>
      <w:divBdr>
        <w:top w:val="none" w:sz="0" w:space="0" w:color="auto"/>
        <w:left w:val="none" w:sz="0" w:space="0" w:color="auto"/>
        <w:bottom w:val="none" w:sz="0" w:space="0" w:color="auto"/>
        <w:right w:val="none" w:sz="0" w:space="0" w:color="auto"/>
      </w:divBdr>
      <w:divsChild>
        <w:div w:id="705764143">
          <w:marLeft w:val="0"/>
          <w:marRight w:val="0"/>
          <w:marTop w:val="100"/>
          <w:marBottom w:val="100"/>
          <w:divBdr>
            <w:top w:val="single" w:sz="6" w:space="0" w:color="CCCCCC"/>
            <w:left w:val="single" w:sz="6" w:space="0" w:color="CCCCCC"/>
            <w:bottom w:val="single" w:sz="6" w:space="0" w:color="CCCCCC"/>
            <w:right w:val="single" w:sz="6" w:space="0" w:color="CCCCCC"/>
          </w:divBdr>
          <w:divsChild>
            <w:div w:id="1803841421">
              <w:marLeft w:val="0"/>
              <w:marRight w:val="0"/>
              <w:marTop w:val="225"/>
              <w:marBottom w:val="225"/>
              <w:divBdr>
                <w:top w:val="none" w:sz="0" w:space="0" w:color="auto"/>
                <w:left w:val="none" w:sz="0" w:space="0" w:color="auto"/>
                <w:bottom w:val="none" w:sz="0" w:space="0" w:color="auto"/>
                <w:right w:val="none" w:sz="0" w:space="0" w:color="auto"/>
              </w:divBdr>
              <w:divsChild>
                <w:div w:id="45694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99/199748/4913674.xls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185</Words>
  <Characters>1057</Characters>
  <Application>Microsoft Office Word</Application>
  <DocSecurity>0</DocSecurity>
  <Lines>8</Lines>
  <Paragraphs>2</Paragraphs>
  <ScaleCrop>false</ScaleCrop>
  <Company>Regaltec</Company>
  <LinksUpToDate>false</LinksUpToDate>
  <CharactersWithSpaces>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2021-08-09T01:56:00Z</dcterms:created>
  <dcterms:modified xsi:type="dcterms:W3CDTF">2021-08-09T01:56:00Z</dcterms:modified>
</cp:coreProperties>
</file>