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3C36" w:rsidRPr="00CD3C36" w:rsidRDefault="00CD3C36" w:rsidP="00CD3C36">
      <w:pPr>
        <w:widowControl/>
        <w:shd w:val="clear" w:color="auto" w:fill="FFFFFF"/>
        <w:spacing w:line="360" w:lineRule="auto"/>
        <w:jc w:val="center"/>
        <w:outlineLvl w:val="0"/>
        <w:rPr>
          <w:rFonts w:asciiTheme="minorEastAsia" w:hAnsiTheme="minorEastAsia" w:cs="宋体"/>
          <w:b/>
          <w:color w:val="0E59A4"/>
          <w:kern w:val="36"/>
          <w:sz w:val="36"/>
          <w:szCs w:val="36"/>
        </w:rPr>
      </w:pPr>
      <w:r w:rsidRPr="00CD3C36">
        <w:rPr>
          <w:rFonts w:asciiTheme="minorEastAsia" w:hAnsiTheme="minorEastAsia" w:cs="宋体" w:hint="eastAsia"/>
          <w:b/>
          <w:color w:val="0E59A4"/>
          <w:kern w:val="36"/>
          <w:sz w:val="36"/>
          <w:szCs w:val="36"/>
        </w:rPr>
        <w:t>佛山市南海区住房城乡建设和水利局关于开展南海区2023年度绿色建材试点项目检查辅导工作的通知</w:t>
      </w:r>
    </w:p>
    <w:p w:rsidR="00000000" w:rsidRPr="00CD3C36" w:rsidRDefault="00805201" w:rsidP="00CD3C36">
      <w:pPr>
        <w:spacing w:line="360" w:lineRule="auto"/>
        <w:rPr>
          <w:rFonts w:asciiTheme="minorEastAsia" w:hAnsiTheme="minorEastAsia"/>
          <w:sz w:val="24"/>
          <w:szCs w:val="24"/>
        </w:rPr>
      </w:pPr>
    </w:p>
    <w:p w:rsidR="00CD3C36" w:rsidRPr="00CD3C36" w:rsidRDefault="00CD3C36" w:rsidP="00CD3C36">
      <w:pPr>
        <w:pStyle w:val="a5"/>
        <w:spacing w:before="251" w:beforeAutospacing="0" w:after="251" w:afterAutospacing="0" w:line="360" w:lineRule="auto"/>
        <w:rPr>
          <w:rFonts w:asciiTheme="minorEastAsia" w:eastAsiaTheme="minorEastAsia" w:hAnsiTheme="minorEastAsia"/>
        </w:rPr>
      </w:pPr>
      <w:r w:rsidRPr="00CD3C36">
        <w:rPr>
          <w:rFonts w:asciiTheme="minorEastAsia" w:eastAsiaTheme="minorEastAsia" w:hAnsiTheme="minorEastAsia" w:hint="eastAsia"/>
        </w:rPr>
        <w:t>各镇（街道）城建和水利办公室，区建筑工程质量监督站，各有关建设、设计、审图、施工、监理单位：</w:t>
      </w:r>
    </w:p>
    <w:p w:rsidR="00CD3C36" w:rsidRPr="00CD3C36" w:rsidRDefault="00CD3C36" w:rsidP="00CD3C36">
      <w:pPr>
        <w:pStyle w:val="a5"/>
        <w:spacing w:before="251" w:beforeAutospacing="0" w:after="251" w:afterAutospacing="0" w:line="360" w:lineRule="auto"/>
        <w:rPr>
          <w:rFonts w:asciiTheme="minorEastAsia" w:eastAsiaTheme="minorEastAsia" w:hAnsiTheme="minorEastAsia" w:hint="eastAsia"/>
        </w:rPr>
      </w:pPr>
      <w:r w:rsidRPr="00CD3C36">
        <w:rPr>
          <w:rFonts w:asciiTheme="minorEastAsia" w:eastAsiaTheme="minorEastAsia" w:hAnsiTheme="minorEastAsia" w:hint="eastAsia"/>
        </w:rPr>
        <w:t xml:space="preserve">　　推广绿色建材为城乡建设领域“碳达峰”重要指标任务，是我区的一项重点工作。为贯彻落实《佛山市人民政府办公室关于印发佛山市推广绿色建材促进建筑品质提升试点工作实施方案的通知》（佛府办函〔2021〕30号），加快绿色建材推广应用，我局决定开展南海区绿色建材试点项目检查辅导工作。现将有关事项通知如下：</w:t>
      </w:r>
    </w:p>
    <w:p w:rsidR="00CD3C36" w:rsidRPr="00CD3C36" w:rsidRDefault="00CD3C36" w:rsidP="00CD3C36">
      <w:pPr>
        <w:pStyle w:val="a5"/>
        <w:spacing w:before="251" w:beforeAutospacing="0" w:after="251" w:afterAutospacing="0" w:line="360" w:lineRule="auto"/>
        <w:rPr>
          <w:rFonts w:asciiTheme="minorEastAsia" w:eastAsiaTheme="minorEastAsia" w:hAnsiTheme="minorEastAsia" w:hint="eastAsia"/>
        </w:rPr>
      </w:pPr>
      <w:r w:rsidRPr="00CD3C36">
        <w:rPr>
          <w:rFonts w:asciiTheme="minorEastAsia" w:eastAsiaTheme="minorEastAsia" w:hAnsiTheme="minorEastAsia" w:hint="eastAsia"/>
        </w:rPr>
        <w:t xml:space="preserve">　　一、检查时间和范围</w:t>
      </w:r>
    </w:p>
    <w:p w:rsidR="00CD3C36" w:rsidRPr="00CD3C36" w:rsidRDefault="00CD3C36" w:rsidP="00CD3C36">
      <w:pPr>
        <w:pStyle w:val="a5"/>
        <w:spacing w:before="251" w:beforeAutospacing="0" w:after="251" w:afterAutospacing="0" w:line="360" w:lineRule="auto"/>
        <w:rPr>
          <w:rFonts w:asciiTheme="minorEastAsia" w:eastAsiaTheme="minorEastAsia" w:hAnsiTheme="minorEastAsia" w:hint="eastAsia"/>
        </w:rPr>
      </w:pPr>
      <w:r w:rsidRPr="00CD3C36">
        <w:rPr>
          <w:rFonts w:asciiTheme="minorEastAsia" w:eastAsiaTheme="minorEastAsia" w:hAnsiTheme="minorEastAsia" w:hint="eastAsia"/>
        </w:rPr>
        <w:t xml:space="preserve">　　我局定于2023年3—12月期间委托中国国检测试控股集团股份有限公司广东分公司对南海区在建绿色建材试点项目进行现场检查辅导。涉及单位包括试点项目建设、设计、施工、监理单位及相关建材供应商等。具体时间及项目安排另行通知。</w:t>
      </w:r>
    </w:p>
    <w:p w:rsidR="00CD3C36" w:rsidRPr="00CD3C36" w:rsidRDefault="00CD3C36" w:rsidP="00CD3C36">
      <w:pPr>
        <w:pStyle w:val="a5"/>
        <w:spacing w:before="251" w:beforeAutospacing="0" w:after="251" w:afterAutospacing="0" w:line="360" w:lineRule="auto"/>
        <w:rPr>
          <w:rFonts w:asciiTheme="minorEastAsia" w:eastAsiaTheme="minorEastAsia" w:hAnsiTheme="minorEastAsia" w:hint="eastAsia"/>
        </w:rPr>
      </w:pPr>
      <w:r w:rsidRPr="00CD3C36">
        <w:rPr>
          <w:rFonts w:asciiTheme="minorEastAsia" w:eastAsiaTheme="minorEastAsia" w:hAnsiTheme="minorEastAsia" w:hint="eastAsia"/>
        </w:rPr>
        <w:t xml:space="preserve">　　二、检查辅导主要内容</w:t>
      </w:r>
    </w:p>
    <w:p w:rsidR="00CD3C36" w:rsidRPr="00CD3C36" w:rsidRDefault="00CD3C36" w:rsidP="00CD3C36">
      <w:pPr>
        <w:pStyle w:val="a5"/>
        <w:spacing w:before="251" w:beforeAutospacing="0" w:after="251" w:afterAutospacing="0" w:line="360" w:lineRule="auto"/>
        <w:rPr>
          <w:rFonts w:asciiTheme="minorEastAsia" w:eastAsiaTheme="minorEastAsia" w:hAnsiTheme="minorEastAsia" w:hint="eastAsia"/>
        </w:rPr>
      </w:pPr>
      <w:r w:rsidRPr="00CD3C36">
        <w:rPr>
          <w:rFonts w:asciiTheme="minorEastAsia" w:eastAsiaTheme="minorEastAsia" w:hAnsiTheme="minorEastAsia" w:hint="eastAsia"/>
        </w:rPr>
        <w:t xml:space="preserve">　　（一）提高试点项目建设、设计、施工、监理、建材供应商等对于政府采购绿色建材相关政策、技术、管理及应用要求的熟知程度。</w:t>
      </w:r>
    </w:p>
    <w:p w:rsidR="00CD3C36" w:rsidRPr="00CD3C36" w:rsidRDefault="00CD3C36" w:rsidP="00CD3C36">
      <w:pPr>
        <w:pStyle w:val="a5"/>
        <w:spacing w:before="251" w:beforeAutospacing="0" w:after="251" w:afterAutospacing="0" w:line="360" w:lineRule="auto"/>
        <w:rPr>
          <w:rFonts w:asciiTheme="minorEastAsia" w:eastAsiaTheme="minorEastAsia" w:hAnsiTheme="minorEastAsia" w:hint="eastAsia"/>
        </w:rPr>
      </w:pPr>
      <w:r w:rsidRPr="00CD3C36">
        <w:rPr>
          <w:rFonts w:asciiTheme="minorEastAsia" w:eastAsiaTheme="minorEastAsia" w:hAnsiTheme="minorEastAsia" w:hint="eastAsia"/>
        </w:rPr>
        <w:t xml:space="preserve">　　（二）检查试点项目在设计、采购、施工、监理、验收等过程中对于绿色建材应用的管理、实施及其符合性情况。</w:t>
      </w:r>
    </w:p>
    <w:p w:rsidR="00CD3C36" w:rsidRPr="00CD3C36" w:rsidRDefault="00CD3C36" w:rsidP="00CD3C36">
      <w:pPr>
        <w:pStyle w:val="a5"/>
        <w:spacing w:before="251" w:beforeAutospacing="0" w:after="251" w:afterAutospacing="0" w:line="360" w:lineRule="auto"/>
        <w:rPr>
          <w:rFonts w:asciiTheme="minorEastAsia" w:eastAsiaTheme="minorEastAsia" w:hAnsiTheme="minorEastAsia" w:hint="eastAsia"/>
        </w:rPr>
      </w:pPr>
      <w:r w:rsidRPr="00CD3C36">
        <w:rPr>
          <w:rFonts w:asciiTheme="minorEastAsia" w:eastAsiaTheme="minorEastAsia" w:hAnsiTheme="minorEastAsia" w:hint="eastAsia"/>
        </w:rPr>
        <w:t xml:space="preserve">　　（三）辅导试点项目绿色建材应用过程管控，包括绿色建材符合性诊断、绿色建材专项资料档案建设、《绿色建材应用比例计算报告》编制等。</w:t>
      </w:r>
    </w:p>
    <w:p w:rsidR="00CD3C36" w:rsidRPr="00CD3C36" w:rsidRDefault="00CD3C36" w:rsidP="00CD3C36">
      <w:pPr>
        <w:pStyle w:val="a5"/>
        <w:spacing w:before="251" w:beforeAutospacing="0" w:after="251" w:afterAutospacing="0" w:line="360" w:lineRule="auto"/>
        <w:rPr>
          <w:rFonts w:asciiTheme="minorEastAsia" w:eastAsiaTheme="minorEastAsia" w:hAnsiTheme="minorEastAsia" w:hint="eastAsia"/>
        </w:rPr>
      </w:pPr>
      <w:r w:rsidRPr="00CD3C36">
        <w:rPr>
          <w:rFonts w:asciiTheme="minorEastAsia" w:eastAsiaTheme="minorEastAsia" w:hAnsiTheme="minorEastAsia" w:hint="eastAsia"/>
        </w:rPr>
        <w:t xml:space="preserve">　　三、检查结果的处理</w:t>
      </w:r>
    </w:p>
    <w:p w:rsidR="00CD3C36" w:rsidRPr="00CD3C36" w:rsidRDefault="00CD3C36" w:rsidP="00CD3C36">
      <w:pPr>
        <w:pStyle w:val="a5"/>
        <w:spacing w:before="251" w:beforeAutospacing="0" w:after="251" w:afterAutospacing="0" w:line="360" w:lineRule="auto"/>
        <w:rPr>
          <w:rFonts w:asciiTheme="minorEastAsia" w:eastAsiaTheme="minorEastAsia" w:hAnsiTheme="minorEastAsia" w:hint="eastAsia"/>
        </w:rPr>
      </w:pPr>
      <w:r w:rsidRPr="00CD3C36">
        <w:rPr>
          <w:rFonts w:asciiTheme="minorEastAsia" w:eastAsiaTheme="minorEastAsia" w:hAnsiTheme="minorEastAsia" w:hint="eastAsia"/>
        </w:rPr>
        <w:lastRenderedPageBreak/>
        <w:t xml:space="preserve">　　对检查中发现违反法律、法规、规章及强制性技术标准，我局将下发整改通知书，并按《佛山市住房和城乡建设管理局建筑行业诚信管理办法》等规定进行处理。</w:t>
      </w:r>
    </w:p>
    <w:p w:rsidR="00CD3C36" w:rsidRPr="00CD3C36" w:rsidRDefault="00CD3C36" w:rsidP="00CD3C36">
      <w:pPr>
        <w:pStyle w:val="a5"/>
        <w:spacing w:before="251" w:beforeAutospacing="0" w:after="251" w:afterAutospacing="0" w:line="360" w:lineRule="auto"/>
        <w:rPr>
          <w:rFonts w:asciiTheme="minorEastAsia" w:eastAsiaTheme="minorEastAsia" w:hAnsiTheme="minorEastAsia" w:hint="eastAsia"/>
        </w:rPr>
      </w:pPr>
      <w:r w:rsidRPr="00CD3C36">
        <w:rPr>
          <w:rFonts w:asciiTheme="minorEastAsia" w:eastAsiaTheme="minorEastAsia" w:hAnsiTheme="minorEastAsia" w:hint="eastAsia"/>
        </w:rPr>
        <w:t xml:space="preserve">　　对于实施较好的项目，为推进我区绿色建材发展与应用及提升我区绿色建材应用水平做出贡献的，我局将对参加企业通报确认，予以表彰。</w:t>
      </w:r>
    </w:p>
    <w:p w:rsidR="00CD3C36" w:rsidRPr="00CD3C36" w:rsidRDefault="00CD3C36" w:rsidP="00CD3C36">
      <w:pPr>
        <w:pStyle w:val="a5"/>
        <w:spacing w:before="251" w:beforeAutospacing="0" w:after="251" w:afterAutospacing="0" w:line="360" w:lineRule="auto"/>
        <w:rPr>
          <w:rFonts w:asciiTheme="minorEastAsia" w:eastAsiaTheme="minorEastAsia" w:hAnsiTheme="minorEastAsia" w:hint="eastAsia"/>
        </w:rPr>
      </w:pPr>
      <w:r w:rsidRPr="00CD3C36">
        <w:rPr>
          <w:rFonts w:asciiTheme="minorEastAsia" w:eastAsiaTheme="minorEastAsia" w:hAnsiTheme="minorEastAsia" w:hint="eastAsia"/>
        </w:rPr>
        <w:t xml:space="preserve">　　四、其他要求</w:t>
      </w:r>
    </w:p>
    <w:p w:rsidR="00CD3C36" w:rsidRPr="00CD3C36" w:rsidRDefault="00CD3C36" w:rsidP="00CD3C36">
      <w:pPr>
        <w:pStyle w:val="a5"/>
        <w:spacing w:before="251" w:beforeAutospacing="0" w:after="251" w:afterAutospacing="0" w:line="360" w:lineRule="auto"/>
        <w:rPr>
          <w:rFonts w:asciiTheme="minorEastAsia" w:eastAsiaTheme="minorEastAsia" w:hAnsiTheme="minorEastAsia" w:hint="eastAsia"/>
        </w:rPr>
      </w:pPr>
      <w:r w:rsidRPr="00CD3C36">
        <w:rPr>
          <w:rFonts w:asciiTheme="minorEastAsia" w:eastAsiaTheme="minorEastAsia" w:hAnsiTheme="minorEastAsia" w:hint="eastAsia"/>
        </w:rPr>
        <w:t xml:space="preserve">　　（一）各相关单位应高度重视检查辅导工作，安排专人跟进落实各项要求，确保项目符合政府采购绿色建材相关规定。</w:t>
      </w:r>
    </w:p>
    <w:p w:rsidR="00CD3C36" w:rsidRPr="00CD3C36" w:rsidRDefault="00CD3C36" w:rsidP="00CD3C36">
      <w:pPr>
        <w:pStyle w:val="a5"/>
        <w:spacing w:before="251" w:beforeAutospacing="0" w:after="251" w:afterAutospacing="0" w:line="360" w:lineRule="auto"/>
        <w:rPr>
          <w:rFonts w:asciiTheme="minorEastAsia" w:eastAsiaTheme="minorEastAsia" w:hAnsiTheme="minorEastAsia" w:hint="eastAsia"/>
        </w:rPr>
      </w:pPr>
      <w:r w:rsidRPr="00CD3C36">
        <w:rPr>
          <w:rFonts w:asciiTheme="minorEastAsia" w:eastAsiaTheme="minorEastAsia" w:hAnsiTheme="minorEastAsia" w:hint="eastAsia"/>
        </w:rPr>
        <w:t xml:space="preserve">　　（二）检查专家应坚持以事实为依据，按照政府采购绿色建材相关政策和需求标准为依据，严谨、认真地进行检查与辅导，对于不符合要求的应及时提出整改意见。</w:t>
      </w:r>
    </w:p>
    <w:p w:rsidR="00CD3C36" w:rsidRPr="00CD3C36" w:rsidRDefault="00CD3C36" w:rsidP="00CD3C36">
      <w:pPr>
        <w:pStyle w:val="a5"/>
        <w:spacing w:before="251" w:beforeAutospacing="0" w:after="251" w:afterAutospacing="0" w:line="360" w:lineRule="auto"/>
        <w:rPr>
          <w:rFonts w:asciiTheme="minorEastAsia" w:eastAsiaTheme="minorEastAsia" w:hAnsiTheme="minorEastAsia" w:hint="eastAsia"/>
        </w:rPr>
      </w:pPr>
      <w:r w:rsidRPr="00CD3C36">
        <w:rPr>
          <w:rFonts w:asciiTheme="minorEastAsia" w:eastAsiaTheme="minorEastAsia" w:hAnsiTheme="minorEastAsia"/>
        </w:rPr>
        <w:t> </w:t>
      </w:r>
    </w:p>
    <w:p w:rsidR="00CD3C36" w:rsidRPr="00CD3C36" w:rsidRDefault="00CD3C36" w:rsidP="00CD3C36">
      <w:pPr>
        <w:pStyle w:val="a5"/>
        <w:spacing w:before="251" w:beforeAutospacing="0" w:after="251" w:afterAutospacing="0" w:line="360" w:lineRule="auto"/>
        <w:jc w:val="right"/>
        <w:rPr>
          <w:rFonts w:asciiTheme="minorEastAsia" w:eastAsiaTheme="minorEastAsia" w:hAnsiTheme="minorEastAsia"/>
        </w:rPr>
      </w:pPr>
      <w:r w:rsidRPr="00CD3C36">
        <w:rPr>
          <w:rFonts w:asciiTheme="minorEastAsia" w:eastAsiaTheme="minorEastAsia" w:hAnsiTheme="minorEastAsia" w:hint="eastAsia"/>
        </w:rPr>
        <w:t xml:space="preserve">　　佛山市南海区住房城乡建设和水利局</w:t>
      </w:r>
    </w:p>
    <w:p w:rsidR="00CD3C36" w:rsidRPr="00CD3C36" w:rsidRDefault="00CD3C36" w:rsidP="00CD3C36">
      <w:pPr>
        <w:pStyle w:val="a5"/>
        <w:spacing w:before="251" w:beforeAutospacing="0" w:after="251" w:afterAutospacing="0" w:line="360" w:lineRule="auto"/>
        <w:jc w:val="right"/>
        <w:rPr>
          <w:rFonts w:asciiTheme="minorEastAsia" w:eastAsiaTheme="minorEastAsia" w:hAnsiTheme="minorEastAsia" w:hint="eastAsia"/>
        </w:rPr>
      </w:pPr>
      <w:r w:rsidRPr="00CD3C36">
        <w:rPr>
          <w:rFonts w:asciiTheme="minorEastAsia" w:eastAsiaTheme="minorEastAsia" w:hAnsiTheme="minorEastAsia" w:hint="eastAsia"/>
        </w:rPr>
        <w:t xml:space="preserve">　　2023年3月17日</w:t>
      </w:r>
    </w:p>
    <w:p w:rsidR="00CD3C36" w:rsidRPr="00CD3C36" w:rsidRDefault="00CD3C36" w:rsidP="00CD3C36">
      <w:pPr>
        <w:pStyle w:val="a5"/>
        <w:spacing w:before="251" w:beforeAutospacing="0" w:after="251" w:afterAutospacing="0" w:line="360" w:lineRule="auto"/>
        <w:rPr>
          <w:rFonts w:asciiTheme="minorEastAsia" w:eastAsiaTheme="minorEastAsia" w:hAnsiTheme="minorEastAsia" w:hint="eastAsia"/>
        </w:rPr>
      </w:pPr>
      <w:r w:rsidRPr="00CD3C36">
        <w:rPr>
          <w:rFonts w:asciiTheme="minorEastAsia" w:eastAsiaTheme="minorEastAsia" w:hAnsiTheme="minorEastAsia" w:hint="eastAsia"/>
        </w:rPr>
        <w:t xml:space="preserve">　　（联系人：张志明，联系电话：86286071）</w:t>
      </w:r>
    </w:p>
    <w:p w:rsidR="00CD3C36" w:rsidRPr="00CD3C36" w:rsidRDefault="00CD3C36"/>
    <w:sectPr w:rsidR="00CD3C36" w:rsidRPr="00CD3C3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5201" w:rsidRDefault="00805201" w:rsidP="00CD3C36">
      <w:r>
        <w:separator/>
      </w:r>
    </w:p>
  </w:endnote>
  <w:endnote w:type="continuationSeparator" w:id="1">
    <w:p w:rsidR="00805201" w:rsidRDefault="00805201" w:rsidP="00CD3C3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5201" w:rsidRDefault="00805201" w:rsidP="00CD3C36">
      <w:r>
        <w:separator/>
      </w:r>
    </w:p>
  </w:footnote>
  <w:footnote w:type="continuationSeparator" w:id="1">
    <w:p w:rsidR="00805201" w:rsidRDefault="00805201" w:rsidP="00CD3C3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D3C36"/>
    <w:rsid w:val="00805201"/>
    <w:rsid w:val="00CD3C3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CD3C3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D3C3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D3C36"/>
    <w:rPr>
      <w:sz w:val="18"/>
      <w:szCs w:val="18"/>
    </w:rPr>
  </w:style>
  <w:style w:type="paragraph" w:styleId="a4">
    <w:name w:val="footer"/>
    <w:basedOn w:val="a"/>
    <w:link w:val="Char0"/>
    <w:uiPriority w:val="99"/>
    <w:semiHidden/>
    <w:unhideWhenUsed/>
    <w:rsid w:val="00CD3C3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D3C36"/>
    <w:rPr>
      <w:sz w:val="18"/>
      <w:szCs w:val="18"/>
    </w:rPr>
  </w:style>
  <w:style w:type="character" w:customStyle="1" w:styleId="1Char">
    <w:name w:val="标题 1 Char"/>
    <w:basedOn w:val="a0"/>
    <w:link w:val="1"/>
    <w:uiPriority w:val="9"/>
    <w:rsid w:val="00CD3C36"/>
    <w:rPr>
      <w:rFonts w:ascii="宋体" w:eastAsia="宋体" w:hAnsi="宋体" w:cs="宋体"/>
      <w:b/>
      <w:bCs/>
      <w:kern w:val="36"/>
      <w:sz w:val="48"/>
      <w:szCs w:val="48"/>
    </w:rPr>
  </w:style>
  <w:style w:type="paragraph" w:styleId="a5">
    <w:name w:val="Normal (Web)"/>
    <w:basedOn w:val="a"/>
    <w:uiPriority w:val="99"/>
    <w:semiHidden/>
    <w:unhideWhenUsed/>
    <w:rsid w:val="00CD3C3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717779197">
      <w:bodyDiv w:val="1"/>
      <w:marLeft w:val="0"/>
      <w:marRight w:val="0"/>
      <w:marTop w:val="0"/>
      <w:marBottom w:val="0"/>
      <w:divBdr>
        <w:top w:val="none" w:sz="0" w:space="0" w:color="auto"/>
        <w:left w:val="none" w:sz="0" w:space="0" w:color="auto"/>
        <w:bottom w:val="none" w:sz="0" w:space="0" w:color="auto"/>
        <w:right w:val="none" w:sz="0" w:space="0" w:color="auto"/>
      </w:divBdr>
    </w:div>
    <w:div w:id="1779838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136</Words>
  <Characters>776</Characters>
  <Application>Microsoft Office Word</Application>
  <DocSecurity>0</DocSecurity>
  <Lines>6</Lines>
  <Paragraphs>1</Paragraphs>
  <ScaleCrop>false</ScaleCrop>
  <Company>Regaltec</Company>
  <LinksUpToDate>false</LinksUpToDate>
  <CharactersWithSpaces>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2023-03-23T02:00:00Z</dcterms:created>
  <dcterms:modified xsi:type="dcterms:W3CDTF">2023-03-23T02:01:00Z</dcterms:modified>
</cp:coreProperties>
</file>