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F8D" w:rsidRPr="00F15F8D" w:rsidRDefault="00F15F8D" w:rsidP="00F15F8D">
      <w:pPr>
        <w:widowControl/>
        <w:shd w:val="clear" w:color="auto" w:fill="FFFFFF"/>
        <w:spacing w:line="360" w:lineRule="auto"/>
        <w:jc w:val="center"/>
        <w:outlineLvl w:val="0"/>
        <w:rPr>
          <w:rFonts w:asciiTheme="minorEastAsia" w:hAnsiTheme="minorEastAsia" w:cs="宋体"/>
          <w:b/>
          <w:color w:val="0E59A4"/>
          <w:kern w:val="36"/>
          <w:sz w:val="32"/>
          <w:szCs w:val="32"/>
        </w:rPr>
      </w:pPr>
      <w:r w:rsidRPr="00F15F8D">
        <w:rPr>
          <w:rFonts w:asciiTheme="minorEastAsia" w:hAnsiTheme="minorEastAsia" w:cs="宋体" w:hint="eastAsia"/>
          <w:b/>
          <w:color w:val="0E59A4"/>
          <w:kern w:val="36"/>
          <w:sz w:val="32"/>
          <w:szCs w:val="32"/>
        </w:rPr>
        <w:t>佛山市南海区住房城乡建设和水利局关于开展工程勘察设计咨询行业专题调研工作的通知</w:t>
      </w:r>
    </w:p>
    <w:p w:rsidR="00F15F8D" w:rsidRPr="00F15F8D" w:rsidRDefault="00F15F8D" w:rsidP="00F15F8D">
      <w:pPr>
        <w:spacing w:line="360" w:lineRule="auto"/>
        <w:rPr>
          <w:rFonts w:asciiTheme="minorEastAsia" w:hAnsiTheme="minorEastAsia" w:hint="eastAsia"/>
          <w:sz w:val="24"/>
          <w:szCs w:val="24"/>
        </w:rPr>
      </w:pP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rPr>
      </w:pPr>
      <w:r w:rsidRPr="00F15F8D">
        <w:rPr>
          <w:rFonts w:asciiTheme="minorEastAsia" w:eastAsiaTheme="minorEastAsia" w:hAnsiTheme="minorEastAsia" w:hint="eastAsia"/>
        </w:rPr>
        <w:t>各有关单位：</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为进一步了解我区工程勘察设计咨询行业发展情况，我局定于2023年4月开展相关调研工作。具体通知如下：</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一、调研时间及调研对象</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2023年4月，具体时间另行通知，调研对象详见附件1。</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二、调研内容</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（一）企业对落实《推动南海区勘察设计行业高质量发展措施清单》（详见附件2）的有何建议。</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（二）企业在装配式建筑、绿色建筑、绿色建材、BIM技术等领域的发展现状及趋势。</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（三）我局近期印发了《关于进一步加强房屋建筑工程勘察设计单位施工现场履职服务工作的通知》（南建水函〔2023〕18号）（详见附件3），企业对落实该通知有何建议。</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（四）企业在设计质量、技术创新、人才储备及市场监管等方面的现状与问题。</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（五）当前工程勘察设计企业经营模式、市场存在的主要问题，分析原因，提出对策意见。</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三、调研方式</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lastRenderedPageBreak/>
        <w:t xml:space="preserve">　　（一）上门走访。由局领导带队相关科室上门走访企业，与企业主要负责人、总工程师、技术骨干等进行座谈，听取各单位发展现状、需求、建议。</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（二）书面调研。企业提前熟悉调研内容，在现场座谈后企业可以通过书面形式反映问题、提供建议。</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四、其他要求</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（一）区工程设计咨询协会秘书处协调各单位安排好本次调研行程。</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（二）企业在收到调研通知后，请将参加人员名单报我局质安股。</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rPr>
        <w:t> </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rPr>
      </w:pPr>
      <w:r w:rsidRPr="00F15F8D">
        <w:rPr>
          <w:rFonts w:asciiTheme="minorEastAsia" w:eastAsiaTheme="minorEastAsia" w:hAnsiTheme="minorEastAsia" w:hint="eastAsia"/>
        </w:rPr>
        <w:t xml:space="preserve">　　附件：1.调研名单</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w:t>
      </w:r>
      <w:r w:rsidR="00827E16">
        <w:rPr>
          <w:rFonts w:asciiTheme="minorEastAsia" w:eastAsiaTheme="minorEastAsia" w:hAnsiTheme="minorEastAsia"/>
        </w:rPr>
        <w:t xml:space="preserve">      </w:t>
      </w:r>
      <w:r w:rsidRPr="00F15F8D">
        <w:rPr>
          <w:rFonts w:asciiTheme="minorEastAsia" w:eastAsiaTheme="minorEastAsia" w:hAnsiTheme="minorEastAsia" w:hint="eastAsia"/>
        </w:rPr>
        <w:t>2.推动南海区勘察设计行业高质量发展措施清单</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w:t>
      </w:r>
      <w:r w:rsidR="00827E16">
        <w:rPr>
          <w:rFonts w:asciiTheme="minorEastAsia" w:eastAsiaTheme="minorEastAsia" w:hAnsiTheme="minorEastAsia"/>
        </w:rPr>
        <w:t xml:space="preserve">      </w:t>
      </w:r>
      <w:r w:rsidRPr="00F15F8D">
        <w:rPr>
          <w:rFonts w:asciiTheme="minorEastAsia" w:eastAsiaTheme="minorEastAsia" w:hAnsiTheme="minorEastAsia" w:hint="eastAsia"/>
        </w:rPr>
        <w:t>3.关于进一步加强房屋建筑工程勘察设计单位施工现场履职服务工作的通知</w:t>
      </w:r>
    </w:p>
    <w:p w:rsidR="00F15F8D" w:rsidRPr="00F15F8D" w:rsidRDefault="00F15F8D" w:rsidP="00F15F8D">
      <w:pPr>
        <w:pStyle w:val="a5"/>
        <w:spacing w:before="281" w:beforeAutospacing="0" w:after="281" w:afterAutospacing="0" w:line="360" w:lineRule="auto"/>
        <w:jc w:val="both"/>
        <w:rPr>
          <w:rFonts w:asciiTheme="minorEastAsia" w:eastAsiaTheme="minorEastAsia" w:hAnsiTheme="minorEastAsia"/>
        </w:rPr>
      </w:pPr>
      <w:r w:rsidRPr="00F15F8D">
        <w:rPr>
          <w:rFonts w:asciiTheme="minorEastAsia" w:eastAsiaTheme="minorEastAsia" w:hAnsiTheme="minorEastAsia"/>
        </w:rPr>
        <w:t> </w:t>
      </w:r>
    </w:p>
    <w:p w:rsidR="00F15F8D" w:rsidRPr="00F15F8D" w:rsidRDefault="00F15F8D" w:rsidP="00F15F8D">
      <w:pPr>
        <w:pStyle w:val="a5"/>
        <w:spacing w:before="281" w:beforeAutospacing="0" w:after="281" w:afterAutospacing="0" w:line="360" w:lineRule="auto"/>
        <w:jc w:val="right"/>
        <w:rPr>
          <w:rFonts w:asciiTheme="minorEastAsia" w:eastAsiaTheme="minorEastAsia" w:hAnsiTheme="minorEastAsia"/>
        </w:rPr>
      </w:pPr>
      <w:r w:rsidRPr="00F15F8D">
        <w:rPr>
          <w:rFonts w:asciiTheme="minorEastAsia" w:eastAsiaTheme="minorEastAsia" w:hAnsiTheme="minorEastAsia" w:hint="eastAsia"/>
        </w:rPr>
        <w:t xml:space="preserve">　　佛山市南海区住房城乡建设和水利局</w:t>
      </w:r>
    </w:p>
    <w:p w:rsidR="00F15F8D" w:rsidRPr="00F15F8D" w:rsidRDefault="00F15F8D" w:rsidP="00F15F8D">
      <w:pPr>
        <w:pStyle w:val="a5"/>
        <w:spacing w:before="281" w:beforeAutospacing="0" w:after="281" w:afterAutospacing="0" w:line="360" w:lineRule="auto"/>
        <w:jc w:val="right"/>
        <w:rPr>
          <w:rFonts w:asciiTheme="minorEastAsia" w:eastAsiaTheme="minorEastAsia" w:hAnsiTheme="minorEastAsia" w:hint="eastAsia"/>
        </w:rPr>
      </w:pPr>
      <w:r w:rsidRPr="00F15F8D">
        <w:rPr>
          <w:rFonts w:asciiTheme="minorEastAsia" w:eastAsiaTheme="minorEastAsia" w:hAnsiTheme="minorEastAsia" w:hint="eastAsia"/>
        </w:rPr>
        <w:t xml:space="preserve">　　2023年4月13日</w:t>
      </w:r>
    </w:p>
    <w:p w:rsidR="00F15F8D" w:rsidRPr="00F15F8D" w:rsidRDefault="00F15F8D" w:rsidP="00F15F8D">
      <w:pPr>
        <w:pStyle w:val="a5"/>
        <w:spacing w:before="281" w:beforeAutospacing="0" w:after="281" w:afterAutospacing="0" w:line="360" w:lineRule="auto"/>
        <w:rPr>
          <w:rFonts w:asciiTheme="minorEastAsia" w:eastAsiaTheme="minorEastAsia" w:hAnsiTheme="minorEastAsia" w:hint="eastAsia"/>
        </w:rPr>
      </w:pPr>
      <w:r w:rsidRPr="00F15F8D">
        <w:rPr>
          <w:rFonts w:asciiTheme="minorEastAsia" w:eastAsiaTheme="minorEastAsia" w:hAnsiTheme="minorEastAsia" w:hint="eastAsia"/>
        </w:rPr>
        <w:t xml:space="preserve">　　（联系人：张志明，联系电话：86286071）</w:t>
      </w:r>
    </w:p>
    <w:p w:rsidR="00F15F8D" w:rsidRPr="00F15F8D" w:rsidRDefault="00F15F8D"/>
    <w:sectPr w:rsidR="00F15F8D" w:rsidRPr="00F15F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126" w:rsidRDefault="00611126" w:rsidP="00F15F8D">
      <w:r>
        <w:separator/>
      </w:r>
    </w:p>
  </w:endnote>
  <w:endnote w:type="continuationSeparator" w:id="1">
    <w:p w:rsidR="00611126" w:rsidRDefault="00611126" w:rsidP="00F15F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126" w:rsidRDefault="00611126" w:rsidP="00F15F8D">
      <w:r>
        <w:separator/>
      </w:r>
    </w:p>
  </w:footnote>
  <w:footnote w:type="continuationSeparator" w:id="1">
    <w:p w:rsidR="00611126" w:rsidRDefault="00611126" w:rsidP="00F15F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5F8D"/>
    <w:rsid w:val="00611126"/>
    <w:rsid w:val="00827E16"/>
    <w:rsid w:val="00F15F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15F8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5F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15F8D"/>
    <w:rPr>
      <w:sz w:val="18"/>
      <w:szCs w:val="18"/>
    </w:rPr>
  </w:style>
  <w:style w:type="paragraph" w:styleId="a4">
    <w:name w:val="footer"/>
    <w:basedOn w:val="a"/>
    <w:link w:val="Char0"/>
    <w:uiPriority w:val="99"/>
    <w:semiHidden/>
    <w:unhideWhenUsed/>
    <w:rsid w:val="00F15F8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15F8D"/>
    <w:rPr>
      <w:sz w:val="18"/>
      <w:szCs w:val="18"/>
    </w:rPr>
  </w:style>
  <w:style w:type="character" w:customStyle="1" w:styleId="1Char">
    <w:name w:val="标题 1 Char"/>
    <w:basedOn w:val="a0"/>
    <w:link w:val="1"/>
    <w:uiPriority w:val="9"/>
    <w:rsid w:val="00F15F8D"/>
    <w:rPr>
      <w:rFonts w:ascii="宋体" w:eastAsia="宋体" w:hAnsi="宋体" w:cs="宋体"/>
      <w:b/>
      <w:bCs/>
      <w:kern w:val="36"/>
      <w:sz w:val="48"/>
      <w:szCs w:val="48"/>
    </w:rPr>
  </w:style>
  <w:style w:type="paragraph" w:styleId="a5">
    <w:name w:val="Normal (Web)"/>
    <w:basedOn w:val="a"/>
    <w:uiPriority w:val="99"/>
    <w:semiHidden/>
    <w:unhideWhenUsed/>
    <w:rsid w:val="00F15F8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33864061">
      <w:bodyDiv w:val="1"/>
      <w:marLeft w:val="0"/>
      <w:marRight w:val="0"/>
      <w:marTop w:val="0"/>
      <w:marBottom w:val="0"/>
      <w:divBdr>
        <w:top w:val="none" w:sz="0" w:space="0" w:color="auto"/>
        <w:left w:val="none" w:sz="0" w:space="0" w:color="auto"/>
        <w:bottom w:val="none" w:sz="0" w:space="0" w:color="auto"/>
        <w:right w:val="none" w:sz="0" w:space="0" w:color="auto"/>
      </w:divBdr>
    </w:div>
    <w:div w:id="62681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112</Words>
  <Characters>642</Characters>
  <Application>Microsoft Office Word</Application>
  <DocSecurity>0</DocSecurity>
  <Lines>5</Lines>
  <Paragraphs>1</Paragraphs>
  <ScaleCrop>false</ScaleCrop>
  <Company>Regaltec</Company>
  <LinksUpToDate>false</LinksUpToDate>
  <CharactersWithSpaces>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2023-04-18T01:34:00Z</dcterms:created>
  <dcterms:modified xsi:type="dcterms:W3CDTF">2023-04-18T01:39:00Z</dcterms:modified>
</cp:coreProperties>
</file>