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E40" w:rsidRPr="00D41E40" w:rsidRDefault="00D41E40" w:rsidP="00D41E40">
      <w:pPr>
        <w:widowControl/>
        <w:shd w:val="clear" w:color="auto" w:fill="FFFFFF"/>
        <w:spacing w:line="360" w:lineRule="auto"/>
        <w:jc w:val="center"/>
        <w:outlineLvl w:val="0"/>
        <w:rPr>
          <w:rFonts w:asciiTheme="minorEastAsia" w:hAnsiTheme="minorEastAsia" w:cs="宋体"/>
          <w:b/>
          <w:color w:val="0E59A4"/>
          <w:kern w:val="36"/>
          <w:sz w:val="30"/>
          <w:szCs w:val="30"/>
        </w:rPr>
      </w:pPr>
      <w:r w:rsidRPr="00D41E40">
        <w:rPr>
          <w:rFonts w:asciiTheme="minorEastAsia" w:hAnsiTheme="minorEastAsia" w:cs="宋体" w:hint="eastAsia"/>
          <w:b/>
          <w:color w:val="0E59A4"/>
          <w:kern w:val="36"/>
          <w:sz w:val="30"/>
          <w:szCs w:val="30"/>
        </w:rPr>
        <w:t>佛山市南海区住房城乡建设和水利局关于开展南海区房屋市政工程施工安全事故应急救援预案修订工作的通知</w:t>
      </w:r>
    </w:p>
    <w:p w:rsidR="00000000" w:rsidRPr="00D41E40" w:rsidRDefault="003D7DF6" w:rsidP="00D41E40">
      <w:pPr>
        <w:spacing w:line="360" w:lineRule="auto"/>
        <w:rPr>
          <w:rFonts w:asciiTheme="minorEastAsia" w:hAnsiTheme="minorEastAsia" w:hint="eastAsia"/>
          <w:sz w:val="24"/>
          <w:szCs w:val="24"/>
        </w:rPr>
      </w:pPr>
    </w:p>
    <w:p w:rsidR="00D41E40" w:rsidRPr="00D41E40" w:rsidRDefault="00D41E40" w:rsidP="00D41E40">
      <w:pPr>
        <w:widowControl/>
        <w:shd w:val="clear" w:color="auto" w:fill="FFFFFF"/>
        <w:spacing w:before="322" w:after="322" w:line="360" w:lineRule="auto"/>
        <w:jc w:val="left"/>
        <w:rPr>
          <w:rFonts w:asciiTheme="minorEastAsia" w:hAnsiTheme="minorEastAsia" w:cs="宋体"/>
          <w:color w:val="333333"/>
          <w:kern w:val="0"/>
          <w:sz w:val="24"/>
          <w:szCs w:val="24"/>
        </w:rPr>
      </w:pPr>
      <w:r w:rsidRPr="00D41E40">
        <w:rPr>
          <w:rFonts w:asciiTheme="minorEastAsia" w:hAnsiTheme="minorEastAsia" w:cs="宋体" w:hint="eastAsia"/>
          <w:color w:val="333333"/>
          <w:kern w:val="0"/>
          <w:sz w:val="24"/>
          <w:szCs w:val="24"/>
        </w:rPr>
        <w:t>各建设、施工、监理单位，各有关企业：</w:t>
      </w:r>
    </w:p>
    <w:p w:rsidR="00D41E40" w:rsidRP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xml:space="preserve">　　为防范化解重大风险，科学应对突发事件，统筹发展和安全，建立健全应急管理体制和工作机制，提高突发事件应对能力。按照省、市、区关于建立健全应急管理体制和工作机制的有关工作要求，我局决定开展《南海区房屋市政工程施工安全事故应急救援预案》修订工作。</w:t>
      </w:r>
    </w:p>
    <w:p w:rsidR="00D41E40" w:rsidRP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xml:space="preserve">　　为确保预案符合我区建筑领域实际，提高预案的科学性、可操作性，现向全区各房屋市政工程在建工地和全市房屋建筑企业征集参与修编单位。请有意向的单位于2023年5月15日前填报意向书至邮箱nhzjza@163.com。</w:t>
      </w:r>
    </w:p>
    <w:p w:rsidR="00D41E40" w:rsidRP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w:t>
      </w:r>
    </w:p>
    <w:p w:rsidR="00D41E40" w:rsidRP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xml:space="preserve">　　附件：协助修订意向书</w:t>
      </w:r>
    </w:p>
    <w:p w:rsidR="00D41E40" w:rsidRP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w:t>
      </w:r>
    </w:p>
    <w:p w:rsidR="00D41E40" w:rsidRPr="00D41E40" w:rsidRDefault="00D41E40" w:rsidP="00D41E40">
      <w:pPr>
        <w:widowControl/>
        <w:shd w:val="clear" w:color="auto" w:fill="FFFFFF"/>
        <w:spacing w:before="322" w:after="322" w:line="360" w:lineRule="auto"/>
        <w:jc w:val="right"/>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xml:space="preserve">　　佛山市南海区住房城乡建设和水利局</w:t>
      </w:r>
    </w:p>
    <w:p w:rsidR="00D41E40" w:rsidRPr="00D41E40" w:rsidRDefault="00D41E40" w:rsidP="00D41E40">
      <w:pPr>
        <w:widowControl/>
        <w:shd w:val="clear" w:color="auto" w:fill="FFFFFF"/>
        <w:spacing w:before="322" w:after="322" w:line="360" w:lineRule="auto"/>
        <w:jc w:val="right"/>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xml:space="preserve">　　2023年5月9日</w:t>
      </w:r>
    </w:p>
    <w:p w:rsidR="00D41E40" w:rsidRP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xml:space="preserve">　　（联系人：刘秉翰，联系电话：81213139）</w:t>
      </w:r>
    </w:p>
    <w:p w:rsidR="00D41E40" w:rsidRP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w:t>
      </w:r>
    </w:p>
    <w:p w:rsid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p>
    <w:p w:rsid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p>
    <w:p w:rsidR="00D41E40" w:rsidRP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p>
    <w:p w:rsidR="00D41E40" w:rsidRP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xml:space="preserve">　　附件</w:t>
      </w:r>
    </w:p>
    <w:p w:rsidR="00D41E40" w:rsidRPr="00D41E40" w:rsidRDefault="00D41E40" w:rsidP="00D41E40">
      <w:pPr>
        <w:widowControl/>
        <w:shd w:val="clear" w:color="auto" w:fill="FFFFFF"/>
        <w:spacing w:before="322" w:after="322" w:line="360" w:lineRule="auto"/>
        <w:jc w:val="center"/>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xml:space="preserve">　　协助修订意向书</w:t>
      </w:r>
    </w:p>
    <w:tbl>
      <w:tblPr>
        <w:tblW w:w="9081"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2982"/>
        <w:gridCol w:w="2697"/>
        <w:gridCol w:w="2551"/>
        <w:gridCol w:w="851"/>
      </w:tblGrid>
      <w:tr w:rsidR="00D41E40" w:rsidRPr="00D41E40" w:rsidTr="00D41E40">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D41E40" w:rsidRPr="00D41E40" w:rsidRDefault="00D41E40" w:rsidP="00D41E40">
            <w:pPr>
              <w:widowControl/>
              <w:spacing w:before="322" w:after="322" w:line="360" w:lineRule="auto"/>
              <w:jc w:val="left"/>
              <w:rPr>
                <w:rFonts w:asciiTheme="minorEastAsia" w:hAnsiTheme="minorEastAsia" w:cs="宋体"/>
                <w:color w:val="333333"/>
                <w:kern w:val="0"/>
                <w:sz w:val="24"/>
                <w:szCs w:val="24"/>
              </w:rPr>
            </w:pPr>
            <w:r w:rsidRPr="00D41E40">
              <w:rPr>
                <w:rFonts w:asciiTheme="minorEastAsia" w:hAnsiTheme="minorEastAsia" w:cs="宋体" w:hint="eastAsia"/>
                <w:color w:val="333333"/>
                <w:kern w:val="0"/>
                <w:sz w:val="24"/>
                <w:szCs w:val="24"/>
              </w:rPr>
              <w:t>工程名称</w:t>
            </w:r>
          </w:p>
        </w:tc>
        <w:tc>
          <w:tcPr>
            <w:tcW w:w="6099" w:type="dxa"/>
            <w:gridSpan w:val="3"/>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D41E40" w:rsidRPr="00D41E40" w:rsidRDefault="00D41E40" w:rsidP="00D41E40">
            <w:pPr>
              <w:widowControl/>
              <w:spacing w:line="360" w:lineRule="auto"/>
              <w:jc w:val="left"/>
              <w:rPr>
                <w:rFonts w:asciiTheme="minorEastAsia" w:hAnsiTheme="minorEastAsia" w:cs="宋体"/>
                <w:color w:val="333333"/>
                <w:kern w:val="0"/>
                <w:sz w:val="24"/>
                <w:szCs w:val="24"/>
              </w:rPr>
            </w:pPr>
          </w:p>
        </w:tc>
      </w:tr>
      <w:tr w:rsidR="00D41E40" w:rsidRPr="00D41E40" w:rsidTr="00D41E40">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D41E40" w:rsidRPr="00D41E40" w:rsidRDefault="00D41E40" w:rsidP="00D41E40">
            <w:pPr>
              <w:widowControl/>
              <w:spacing w:before="322" w:after="322" w:line="360" w:lineRule="auto"/>
              <w:jc w:val="left"/>
              <w:rPr>
                <w:rFonts w:asciiTheme="minorEastAsia" w:hAnsiTheme="minorEastAsia" w:cs="宋体"/>
                <w:color w:val="333333"/>
                <w:kern w:val="0"/>
                <w:sz w:val="24"/>
                <w:szCs w:val="24"/>
              </w:rPr>
            </w:pPr>
            <w:r w:rsidRPr="00D41E40">
              <w:rPr>
                <w:rFonts w:asciiTheme="minorEastAsia" w:hAnsiTheme="minorEastAsia" w:cs="宋体" w:hint="eastAsia"/>
                <w:color w:val="333333"/>
                <w:kern w:val="0"/>
                <w:sz w:val="24"/>
                <w:szCs w:val="24"/>
              </w:rPr>
              <w:t>单位名称</w:t>
            </w:r>
          </w:p>
        </w:tc>
        <w:tc>
          <w:tcPr>
            <w:tcW w:w="6099" w:type="dxa"/>
            <w:gridSpan w:val="3"/>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D41E40" w:rsidRPr="00D41E40" w:rsidRDefault="00D41E40" w:rsidP="00D41E40">
            <w:pPr>
              <w:widowControl/>
              <w:spacing w:line="360" w:lineRule="auto"/>
              <w:jc w:val="left"/>
              <w:rPr>
                <w:rFonts w:asciiTheme="minorEastAsia" w:hAnsiTheme="minorEastAsia" w:cs="宋体"/>
                <w:color w:val="333333"/>
                <w:kern w:val="0"/>
                <w:sz w:val="24"/>
                <w:szCs w:val="24"/>
              </w:rPr>
            </w:pPr>
          </w:p>
        </w:tc>
      </w:tr>
      <w:tr w:rsidR="00D41E40" w:rsidRPr="00D41E40" w:rsidTr="00D41E40">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D41E40" w:rsidRPr="00D41E40" w:rsidRDefault="00D41E40" w:rsidP="00D41E40">
            <w:pPr>
              <w:widowControl/>
              <w:spacing w:before="322" w:after="322" w:line="360" w:lineRule="auto"/>
              <w:jc w:val="left"/>
              <w:rPr>
                <w:rFonts w:asciiTheme="minorEastAsia" w:hAnsiTheme="minorEastAsia" w:cs="宋体"/>
                <w:color w:val="333333"/>
                <w:kern w:val="0"/>
                <w:sz w:val="24"/>
                <w:szCs w:val="24"/>
              </w:rPr>
            </w:pPr>
            <w:r w:rsidRPr="00D41E40">
              <w:rPr>
                <w:rFonts w:asciiTheme="minorEastAsia" w:hAnsiTheme="minorEastAsia" w:cs="宋体" w:hint="eastAsia"/>
                <w:color w:val="333333"/>
                <w:kern w:val="0"/>
                <w:sz w:val="24"/>
                <w:szCs w:val="24"/>
              </w:rPr>
              <w:t>技术优势</w:t>
            </w:r>
          </w:p>
        </w:tc>
        <w:tc>
          <w:tcPr>
            <w:tcW w:w="6099" w:type="dxa"/>
            <w:gridSpan w:val="3"/>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D41E40" w:rsidRPr="00D41E40" w:rsidRDefault="00D41E40" w:rsidP="00D41E40">
            <w:pPr>
              <w:widowControl/>
              <w:spacing w:line="360" w:lineRule="auto"/>
              <w:jc w:val="left"/>
              <w:rPr>
                <w:rFonts w:asciiTheme="minorEastAsia" w:hAnsiTheme="minorEastAsia" w:cs="宋体"/>
                <w:color w:val="333333"/>
                <w:kern w:val="0"/>
                <w:sz w:val="24"/>
                <w:szCs w:val="24"/>
              </w:rPr>
            </w:pPr>
          </w:p>
        </w:tc>
      </w:tr>
      <w:tr w:rsidR="00D41E40" w:rsidRPr="00D41E40" w:rsidTr="00D41E40">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D41E40" w:rsidRPr="00D41E40" w:rsidRDefault="00D41E40" w:rsidP="00D41E40">
            <w:pPr>
              <w:widowControl/>
              <w:spacing w:before="322" w:after="322" w:line="360" w:lineRule="auto"/>
              <w:jc w:val="left"/>
              <w:rPr>
                <w:rFonts w:asciiTheme="minorEastAsia" w:hAnsiTheme="minorEastAsia" w:cs="宋体"/>
                <w:color w:val="333333"/>
                <w:kern w:val="0"/>
                <w:sz w:val="24"/>
                <w:szCs w:val="24"/>
              </w:rPr>
            </w:pPr>
            <w:r w:rsidRPr="00D41E40">
              <w:rPr>
                <w:rFonts w:asciiTheme="minorEastAsia" w:hAnsiTheme="minorEastAsia" w:cs="宋体" w:hint="eastAsia"/>
                <w:color w:val="333333"/>
                <w:kern w:val="0"/>
                <w:sz w:val="24"/>
                <w:szCs w:val="24"/>
              </w:rPr>
              <w:t>联系人</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D41E40" w:rsidRPr="00D41E40" w:rsidRDefault="00D41E40" w:rsidP="00D41E40">
            <w:pPr>
              <w:widowControl/>
              <w:spacing w:line="360" w:lineRule="auto"/>
              <w:jc w:val="left"/>
              <w:rPr>
                <w:rFonts w:asciiTheme="minorEastAsia" w:hAnsiTheme="minorEastAsia" w:cs="宋体"/>
                <w:color w:val="333333"/>
                <w:kern w:val="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D41E40" w:rsidRPr="00D41E40" w:rsidRDefault="00D41E40" w:rsidP="00D41E40">
            <w:pPr>
              <w:widowControl/>
              <w:spacing w:line="360" w:lineRule="auto"/>
              <w:jc w:val="left"/>
              <w:rPr>
                <w:rFonts w:asciiTheme="minorEastAsia" w:hAnsiTheme="minorEastAsia" w:cs="宋体"/>
                <w:color w:val="333333"/>
                <w:kern w:val="0"/>
                <w:sz w:val="24"/>
                <w:szCs w:val="24"/>
              </w:rPr>
            </w:pPr>
            <w:r w:rsidRPr="00D41E40">
              <w:rPr>
                <w:rFonts w:asciiTheme="minorEastAsia" w:hAnsiTheme="minorEastAsia" w:cs="宋体" w:hint="eastAsia"/>
                <w:color w:val="333333"/>
                <w:kern w:val="0"/>
                <w:sz w:val="24"/>
                <w:szCs w:val="24"/>
              </w:rPr>
              <w:t>联系电话</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41E40" w:rsidRPr="00D41E40" w:rsidRDefault="00D41E40" w:rsidP="00D41E40">
            <w:pPr>
              <w:widowControl/>
              <w:spacing w:line="360" w:lineRule="auto"/>
              <w:jc w:val="left"/>
              <w:rPr>
                <w:rFonts w:asciiTheme="minorEastAsia" w:hAnsiTheme="minorEastAsia" w:cs="宋体"/>
                <w:color w:val="333333"/>
                <w:kern w:val="0"/>
                <w:sz w:val="24"/>
                <w:szCs w:val="24"/>
              </w:rPr>
            </w:pPr>
          </w:p>
        </w:tc>
      </w:tr>
    </w:tbl>
    <w:p w:rsidR="00D41E40" w:rsidRPr="00D41E40" w:rsidRDefault="00D41E40" w:rsidP="00D41E40">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D41E40">
        <w:rPr>
          <w:rFonts w:asciiTheme="minorEastAsia" w:hAnsiTheme="minorEastAsia" w:cs="宋体" w:hint="eastAsia"/>
          <w:color w:val="333333"/>
          <w:kern w:val="0"/>
          <w:sz w:val="24"/>
          <w:szCs w:val="24"/>
        </w:rPr>
        <w:t> </w:t>
      </w:r>
    </w:p>
    <w:p w:rsidR="00D41E40" w:rsidRDefault="00D41E40"/>
    <w:sectPr w:rsidR="00D41E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DF6" w:rsidRDefault="003D7DF6" w:rsidP="00D41E40">
      <w:r>
        <w:separator/>
      </w:r>
    </w:p>
  </w:endnote>
  <w:endnote w:type="continuationSeparator" w:id="1">
    <w:p w:rsidR="003D7DF6" w:rsidRDefault="003D7DF6" w:rsidP="00D41E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DF6" w:rsidRDefault="003D7DF6" w:rsidP="00D41E40">
      <w:r>
        <w:separator/>
      </w:r>
    </w:p>
  </w:footnote>
  <w:footnote w:type="continuationSeparator" w:id="1">
    <w:p w:rsidR="003D7DF6" w:rsidRDefault="003D7DF6" w:rsidP="00D41E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41E40"/>
    <w:rsid w:val="003D7DF6"/>
    <w:rsid w:val="008C20A8"/>
    <w:rsid w:val="00D41E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41E4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41E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41E40"/>
    <w:rPr>
      <w:sz w:val="18"/>
      <w:szCs w:val="18"/>
    </w:rPr>
  </w:style>
  <w:style w:type="paragraph" w:styleId="a4">
    <w:name w:val="footer"/>
    <w:basedOn w:val="a"/>
    <w:link w:val="Char0"/>
    <w:uiPriority w:val="99"/>
    <w:semiHidden/>
    <w:unhideWhenUsed/>
    <w:rsid w:val="00D41E4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41E40"/>
    <w:rPr>
      <w:sz w:val="18"/>
      <w:szCs w:val="18"/>
    </w:rPr>
  </w:style>
  <w:style w:type="character" w:customStyle="1" w:styleId="1Char">
    <w:name w:val="标题 1 Char"/>
    <w:basedOn w:val="a0"/>
    <w:link w:val="1"/>
    <w:uiPriority w:val="9"/>
    <w:rsid w:val="00D41E40"/>
    <w:rPr>
      <w:rFonts w:ascii="宋体" w:eastAsia="宋体" w:hAnsi="宋体" w:cs="宋体"/>
      <w:b/>
      <w:bCs/>
      <w:kern w:val="36"/>
      <w:sz w:val="48"/>
      <w:szCs w:val="48"/>
    </w:rPr>
  </w:style>
  <w:style w:type="paragraph" w:styleId="a5">
    <w:name w:val="Normal (Web)"/>
    <w:basedOn w:val="a"/>
    <w:uiPriority w:val="99"/>
    <w:unhideWhenUsed/>
    <w:rsid w:val="00D41E4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99819140">
      <w:bodyDiv w:val="1"/>
      <w:marLeft w:val="0"/>
      <w:marRight w:val="0"/>
      <w:marTop w:val="0"/>
      <w:marBottom w:val="0"/>
      <w:divBdr>
        <w:top w:val="none" w:sz="0" w:space="0" w:color="auto"/>
        <w:left w:val="none" w:sz="0" w:space="0" w:color="auto"/>
        <w:bottom w:val="none" w:sz="0" w:space="0" w:color="auto"/>
        <w:right w:val="none" w:sz="0" w:space="0" w:color="auto"/>
      </w:divBdr>
    </w:div>
    <w:div w:id="89570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Words>
  <Characters>366</Characters>
  <Application>Microsoft Office Word</Application>
  <DocSecurity>0</DocSecurity>
  <Lines>3</Lines>
  <Paragraphs>1</Paragraphs>
  <ScaleCrop>false</ScaleCrop>
  <Company>Regaltec</Company>
  <LinksUpToDate>false</LinksUpToDate>
  <CharactersWithSpaces>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2023-05-12T03:13:00Z</dcterms:created>
  <dcterms:modified xsi:type="dcterms:W3CDTF">2023-05-12T03:15:00Z</dcterms:modified>
</cp:coreProperties>
</file>