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55" w:rsidRPr="00795F55" w:rsidRDefault="00795F55" w:rsidP="00795F55">
      <w:pPr>
        <w:widowControl/>
        <w:shd w:val="clear" w:color="auto" w:fill="FFFFFF"/>
        <w:spacing w:line="756" w:lineRule="atLeast"/>
        <w:jc w:val="center"/>
        <w:outlineLvl w:val="0"/>
        <w:rPr>
          <w:rFonts w:asciiTheme="minorEastAsia" w:hAnsiTheme="minorEastAsia" w:cs="宋体"/>
          <w:b/>
          <w:color w:val="0E59A4"/>
          <w:kern w:val="36"/>
          <w:sz w:val="32"/>
          <w:szCs w:val="32"/>
        </w:rPr>
      </w:pPr>
      <w:r w:rsidRPr="00795F55">
        <w:rPr>
          <w:rFonts w:asciiTheme="minorEastAsia" w:hAnsiTheme="minorEastAsia" w:cs="宋体" w:hint="eastAsia"/>
          <w:b/>
          <w:color w:val="0E59A4"/>
          <w:kern w:val="36"/>
          <w:sz w:val="32"/>
          <w:szCs w:val="32"/>
        </w:rPr>
        <w:t>佛山市南海区住房城乡建设和水利局关于做好2024年元旦春节前后全区房屋市政工程安全生产工作的通知</w:t>
      </w:r>
    </w:p>
    <w:p w:rsidR="00000000" w:rsidRPr="00795F55" w:rsidRDefault="00795F55">
      <w:pPr>
        <w:rPr>
          <w:rFonts w:asciiTheme="minorEastAsia" w:hAnsiTheme="minorEastAsia" w:hint="eastAsia"/>
          <w:sz w:val="28"/>
          <w:szCs w:val="28"/>
        </w:rPr>
      </w:pPr>
      <w:r w:rsidRPr="00795F55">
        <w:rPr>
          <w:rFonts w:asciiTheme="minorEastAsia" w:hAnsiTheme="minorEastAsia" w:hint="eastAsia"/>
          <w:sz w:val="28"/>
          <w:szCs w:val="28"/>
        </w:rPr>
        <w:t xml:space="preserve"> </w:t>
      </w:r>
    </w:p>
    <w:p w:rsidR="00795F55" w:rsidRPr="00795F55" w:rsidRDefault="00795F55" w:rsidP="00795F55">
      <w:pPr>
        <w:pStyle w:val="a5"/>
        <w:shd w:val="clear" w:color="auto" w:fill="FFFFFF"/>
        <w:spacing w:before="322" w:beforeAutospacing="0" w:after="322" w:afterAutospacing="0"/>
        <w:rPr>
          <w:rFonts w:asciiTheme="minorEastAsia" w:eastAsiaTheme="minorEastAsia" w:hAnsiTheme="minorEastAsia"/>
          <w:color w:val="333333"/>
          <w:sz w:val="28"/>
          <w:szCs w:val="28"/>
        </w:rPr>
      </w:pPr>
      <w:r w:rsidRPr="00795F55">
        <w:rPr>
          <w:rFonts w:asciiTheme="minorEastAsia" w:eastAsiaTheme="minorEastAsia" w:hAnsiTheme="minorEastAsia" w:hint="eastAsia"/>
          <w:color w:val="333333"/>
          <w:sz w:val="28"/>
          <w:szCs w:val="28"/>
        </w:rPr>
        <w:t>各镇（街道）城建和水利办公室，区建筑工程施工安全监督站，各建设、施工、监理企业，各有关单位：</w:t>
      </w:r>
    </w:p>
    <w:p w:rsidR="00795F55" w:rsidRPr="00795F55" w:rsidRDefault="00795F55" w:rsidP="00795F55">
      <w:pPr>
        <w:pStyle w:val="a5"/>
        <w:shd w:val="clear" w:color="auto" w:fill="FFFFFF"/>
        <w:spacing w:before="322" w:beforeAutospacing="0" w:after="322" w:afterAutospacing="0"/>
        <w:rPr>
          <w:rFonts w:asciiTheme="minorEastAsia" w:eastAsiaTheme="minorEastAsia" w:hAnsiTheme="minorEastAsia" w:hint="eastAsia"/>
          <w:color w:val="333333"/>
          <w:sz w:val="28"/>
          <w:szCs w:val="28"/>
        </w:rPr>
      </w:pPr>
      <w:r w:rsidRPr="00795F55">
        <w:rPr>
          <w:rFonts w:asciiTheme="minorEastAsia" w:eastAsiaTheme="minorEastAsia" w:hAnsiTheme="minorEastAsia" w:hint="eastAsia"/>
          <w:color w:val="333333"/>
          <w:sz w:val="28"/>
          <w:szCs w:val="28"/>
        </w:rPr>
        <w:t xml:space="preserve">　　元旦春节即将来临，当前是生产经营活动的黄金期、安全风险的叠加期、事故灾害的多发期，抢进度、赶工期、超强度、超负荷运营等问题时有发生，为认真贯彻落实上级关于安全生产工作重要部署，确保我区岁末年初期间房屋市政工程安全生产形势稳定，创造平安、祥和的节日环境，现就有关事项通知如下：</w:t>
      </w:r>
    </w:p>
    <w:p w:rsidR="00795F55" w:rsidRPr="00795F55" w:rsidRDefault="00795F55" w:rsidP="00795F55">
      <w:pPr>
        <w:pStyle w:val="a5"/>
        <w:shd w:val="clear" w:color="auto" w:fill="FFFFFF"/>
        <w:spacing w:before="322" w:beforeAutospacing="0" w:after="322" w:afterAutospacing="0"/>
        <w:rPr>
          <w:rFonts w:asciiTheme="minorEastAsia" w:eastAsiaTheme="minorEastAsia" w:hAnsiTheme="minorEastAsia" w:hint="eastAsia"/>
          <w:color w:val="333333"/>
          <w:sz w:val="28"/>
          <w:szCs w:val="28"/>
        </w:rPr>
      </w:pPr>
      <w:r w:rsidRPr="00795F55">
        <w:rPr>
          <w:rFonts w:asciiTheme="minorEastAsia" w:eastAsiaTheme="minorEastAsia" w:hAnsiTheme="minorEastAsia" w:hint="eastAsia"/>
          <w:color w:val="333333"/>
          <w:sz w:val="28"/>
          <w:szCs w:val="28"/>
        </w:rPr>
        <w:t xml:space="preserve">　　一、严格压实安全生产责任</w:t>
      </w:r>
    </w:p>
    <w:p w:rsidR="00795F55" w:rsidRPr="00795F55" w:rsidRDefault="00795F55" w:rsidP="00795F55">
      <w:pPr>
        <w:pStyle w:val="a5"/>
        <w:shd w:val="clear" w:color="auto" w:fill="FFFFFF"/>
        <w:spacing w:before="322" w:beforeAutospacing="0" w:after="322" w:afterAutospacing="0"/>
        <w:rPr>
          <w:rFonts w:asciiTheme="minorEastAsia" w:eastAsiaTheme="minorEastAsia" w:hAnsiTheme="minorEastAsia" w:hint="eastAsia"/>
          <w:color w:val="333333"/>
          <w:sz w:val="28"/>
          <w:szCs w:val="28"/>
        </w:rPr>
      </w:pPr>
      <w:r w:rsidRPr="00795F55">
        <w:rPr>
          <w:rFonts w:asciiTheme="minorEastAsia" w:eastAsiaTheme="minorEastAsia" w:hAnsiTheme="minorEastAsia" w:hint="eastAsia"/>
          <w:color w:val="333333"/>
          <w:sz w:val="28"/>
          <w:szCs w:val="28"/>
        </w:rPr>
        <w:t xml:space="preserve">　　全区所有在建房屋市政工程各方责任主体要清醒认识当前的安全生产形势，切实增强政治敏锐性，牢固树立底线思维，红线意识，坚持“两个至上”，全面落实企业安全生产主体责任，切实加强施工现场安全管理。</w:t>
      </w:r>
    </w:p>
    <w:p w:rsidR="00795F55" w:rsidRPr="00795F55" w:rsidRDefault="00795F55" w:rsidP="00795F55">
      <w:pPr>
        <w:pStyle w:val="a5"/>
        <w:shd w:val="clear" w:color="auto" w:fill="FFFFFF"/>
        <w:spacing w:before="322" w:beforeAutospacing="0" w:after="322" w:afterAutospacing="0"/>
        <w:rPr>
          <w:rFonts w:asciiTheme="minorEastAsia" w:eastAsiaTheme="minorEastAsia" w:hAnsiTheme="minorEastAsia" w:hint="eastAsia"/>
          <w:color w:val="333333"/>
          <w:sz w:val="28"/>
          <w:szCs w:val="28"/>
        </w:rPr>
      </w:pPr>
      <w:r w:rsidRPr="00795F55">
        <w:rPr>
          <w:rFonts w:asciiTheme="minorEastAsia" w:eastAsiaTheme="minorEastAsia" w:hAnsiTheme="minorEastAsia" w:hint="eastAsia"/>
          <w:color w:val="333333"/>
          <w:sz w:val="28"/>
          <w:szCs w:val="28"/>
        </w:rPr>
        <w:t xml:space="preserve">　　各镇（街道）建办及区监督站要坚持严格落实监管责任，强化风险隐患排查治理，发现违规违法行为要加大惩处力度，全力推动全区建筑施工安全高质量发展，确保当前和春节期间全区住建领域安全生产形势稳定。</w:t>
      </w:r>
    </w:p>
    <w:p w:rsidR="00795F55" w:rsidRPr="00795F55" w:rsidRDefault="00795F55" w:rsidP="00795F55">
      <w:pPr>
        <w:pStyle w:val="a5"/>
        <w:shd w:val="clear" w:color="auto" w:fill="FFFFFF"/>
        <w:spacing w:before="322" w:beforeAutospacing="0" w:after="322" w:afterAutospacing="0"/>
        <w:rPr>
          <w:rFonts w:asciiTheme="minorEastAsia" w:eastAsiaTheme="minorEastAsia" w:hAnsiTheme="minorEastAsia" w:hint="eastAsia"/>
          <w:color w:val="333333"/>
          <w:sz w:val="28"/>
          <w:szCs w:val="28"/>
        </w:rPr>
      </w:pPr>
      <w:r w:rsidRPr="00795F55">
        <w:rPr>
          <w:rFonts w:asciiTheme="minorEastAsia" w:eastAsiaTheme="minorEastAsia" w:hAnsiTheme="minorEastAsia" w:hint="eastAsia"/>
          <w:color w:val="333333"/>
          <w:sz w:val="28"/>
          <w:szCs w:val="28"/>
        </w:rPr>
        <w:lastRenderedPageBreak/>
        <w:t xml:space="preserve">　　二、继续施工工地严格做到“提级管控”</w:t>
      </w:r>
    </w:p>
    <w:p w:rsidR="00795F55" w:rsidRPr="00795F55" w:rsidRDefault="00795F55" w:rsidP="00795F55">
      <w:pPr>
        <w:pStyle w:val="a5"/>
        <w:shd w:val="clear" w:color="auto" w:fill="FFFFFF"/>
        <w:spacing w:before="322" w:beforeAutospacing="0" w:after="322" w:afterAutospacing="0"/>
        <w:rPr>
          <w:rFonts w:asciiTheme="minorEastAsia" w:eastAsiaTheme="minorEastAsia" w:hAnsiTheme="minorEastAsia" w:hint="eastAsia"/>
          <w:color w:val="333333"/>
          <w:sz w:val="28"/>
          <w:szCs w:val="28"/>
        </w:rPr>
      </w:pPr>
      <w:r w:rsidRPr="00795F55">
        <w:rPr>
          <w:rFonts w:asciiTheme="minorEastAsia" w:eastAsiaTheme="minorEastAsia" w:hAnsiTheme="minorEastAsia" w:hint="eastAsia"/>
          <w:color w:val="333333"/>
          <w:sz w:val="28"/>
          <w:szCs w:val="28"/>
        </w:rPr>
        <w:t xml:space="preserve">　　各镇（街道）城建办及区监督站要全面摸清春节期间在建项目开工停工情况，指导、督促施工企业在节假日期间坚持做到“危大工程非必要不施工、施工必报备、管控必提级”。春节期间继续施工工地要严格执行项目负责人现场带班制度。企业负责人或分管安全的负责人要带班值守并对施工现场进行巡查，项目负责人在施工时段全天候在岗指挥，专职安全员和监理单位旁站人员必须在现场进行巡视检查。严禁抢工期、赶进度，杜绝违章指挥、违章作业和冒险蛮干。春节期间确需继续施工工地必须提前书面报告工程安全监督机构。各镇（街道）城建办及区监督站在1月26日下午下班前报送《春节期间继续施工的在建房屋市政工程项目清单（包括供排水项目）》（详见附件1）至我局质安股。</w:t>
      </w:r>
    </w:p>
    <w:p w:rsidR="00795F55" w:rsidRPr="00795F55" w:rsidRDefault="00795F55" w:rsidP="00795F55">
      <w:pPr>
        <w:pStyle w:val="a5"/>
        <w:shd w:val="clear" w:color="auto" w:fill="FFFFFF"/>
        <w:spacing w:before="322" w:beforeAutospacing="0" w:after="322" w:afterAutospacing="0"/>
        <w:rPr>
          <w:rFonts w:asciiTheme="minorEastAsia" w:eastAsiaTheme="minorEastAsia" w:hAnsiTheme="minorEastAsia" w:hint="eastAsia"/>
          <w:color w:val="333333"/>
          <w:sz w:val="28"/>
          <w:szCs w:val="28"/>
        </w:rPr>
      </w:pPr>
      <w:r w:rsidRPr="00795F55">
        <w:rPr>
          <w:rFonts w:asciiTheme="minorEastAsia" w:eastAsiaTheme="minorEastAsia" w:hAnsiTheme="minorEastAsia" w:hint="eastAsia"/>
          <w:color w:val="333333"/>
          <w:sz w:val="28"/>
          <w:szCs w:val="28"/>
        </w:rPr>
        <w:t xml:space="preserve">　　三、严格做好停工前后安全隐患排查</w:t>
      </w:r>
    </w:p>
    <w:p w:rsidR="00795F55" w:rsidRPr="00795F55" w:rsidRDefault="00795F55" w:rsidP="00795F55">
      <w:pPr>
        <w:pStyle w:val="a5"/>
        <w:shd w:val="clear" w:color="auto" w:fill="FFFFFF"/>
        <w:spacing w:before="322" w:beforeAutospacing="0" w:after="322" w:afterAutospacing="0"/>
        <w:rPr>
          <w:rFonts w:asciiTheme="minorEastAsia" w:eastAsiaTheme="minorEastAsia" w:hAnsiTheme="minorEastAsia" w:hint="eastAsia"/>
          <w:color w:val="333333"/>
          <w:sz w:val="28"/>
          <w:szCs w:val="28"/>
        </w:rPr>
      </w:pPr>
      <w:r w:rsidRPr="00795F55">
        <w:rPr>
          <w:rFonts w:asciiTheme="minorEastAsia" w:eastAsiaTheme="minorEastAsia" w:hAnsiTheme="minorEastAsia" w:hint="eastAsia"/>
          <w:color w:val="333333"/>
          <w:sz w:val="28"/>
          <w:szCs w:val="28"/>
        </w:rPr>
        <w:t xml:space="preserve">　　（一）落实停工前自查自纠。计划在春节期间停工的工地应进行一次全面的施工现场安全隐患排查，并建立安全隐患台账，落实整改闭环。深入排查整治建筑起重机械、深基坑、高支模、外脚手架等安全风险隐患。按照《建筑起重机械安全监督管理规定》等规定要求，塔机应收回变幅小车，保持吊臂自由旋转状态，施工升降机、吊篮应停至设备首层，节后复工前应对起重设备进行一次全面检查和维修保养。另外，各在建工程责任单位落实好春节期间值班值守制度和应急处置方案。</w:t>
      </w:r>
    </w:p>
    <w:p w:rsidR="00795F55" w:rsidRPr="00795F55" w:rsidRDefault="00795F55" w:rsidP="00795F55">
      <w:pPr>
        <w:pStyle w:val="a5"/>
        <w:shd w:val="clear" w:color="auto" w:fill="FFFFFF"/>
        <w:spacing w:before="322" w:beforeAutospacing="0" w:after="322" w:afterAutospacing="0"/>
        <w:rPr>
          <w:rFonts w:asciiTheme="minorEastAsia" w:eastAsiaTheme="minorEastAsia" w:hAnsiTheme="minorEastAsia" w:hint="eastAsia"/>
          <w:color w:val="333333"/>
          <w:sz w:val="28"/>
          <w:szCs w:val="28"/>
        </w:rPr>
      </w:pPr>
      <w:r w:rsidRPr="00795F55">
        <w:rPr>
          <w:rFonts w:asciiTheme="minorEastAsia" w:eastAsiaTheme="minorEastAsia" w:hAnsiTheme="minorEastAsia" w:hint="eastAsia"/>
          <w:color w:val="333333"/>
          <w:sz w:val="28"/>
          <w:szCs w:val="28"/>
        </w:rPr>
        <w:t xml:space="preserve">　　（二）重视节后复（开）工检查。在复（开）工前，施工企业和项目部必须对所有施工从业人员开展针对性的安全生产教育，重点加强对新进工人和转岗人员的教育培训，上岗前按工种和施工特点必须进行安全交底并做好记录。在建工程节后复工前，各施工企业和监理单位必须对施工现场进行全面的安全检查，符合安全生产条件的，由项目总监签署复工令，方可复（开）工。</w:t>
      </w:r>
    </w:p>
    <w:p w:rsidR="00795F55" w:rsidRPr="00795F55" w:rsidRDefault="00795F55" w:rsidP="00795F55">
      <w:pPr>
        <w:pStyle w:val="a5"/>
        <w:shd w:val="clear" w:color="auto" w:fill="FFFFFF"/>
        <w:spacing w:before="322" w:beforeAutospacing="0" w:after="322" w:afterAutospacing="0"/>
        <w:rPr>
          <w:rFonts w:asciiTheme="minorEastAsia" w:eastAsiaTheme="minorEastAsia" w:hAnsiTheme="minorEastAsia" w:hint="eastAsia"/>
          <w:color w:val="333333"/>
          <w:sz w:val="28"/>
          <w:szCs w:val="28"/>
        </w:rPr>
      </w:pPr>
      <w:r w:rsidRPr="00795F55">
        <w:rPr>
          <w:rFonts w:asciiTheme="minorEastAsia" w:eastAsiaTheme="minorEastAsia" w:hAnsiTheme="minorEastAsia" w:hint="eastAsia"/>
          <w:color w:val="333333"/>
          <w:sz w:val="28"/>
          <w:szCs w:val="28"/>
        </w:rPr>
        <w:t xml:space="preserve">　　四、做好低温天气应对措施</w:t>
      </w:r>
    </w:p>
    <w:p w:rsidR="00795F55" w:rsidRPr="00795F55" w:rsidRDefault="00795F55" w:rsidP="00795F55">
      <w:pPr>
        <w:pStyle w:val="a5"/>
        <w:shd w:val="clear" w:color="auto" w:fill="FFFFFF"/>
        <w:spacing w:before="322" w:beforeAutospacing="0" w:after="322" w:afterAutospacing="0"/>
        <w:rPr>
          <w:rFonts w:asciiTheme="minorEastAsia" w:eastAsiaTheme="minorEastAsia" w:hAnsiTheme="minorEastAsia" w:hint="eastAsia"/>
          <w:color w:val="333333"/>
          <w:sz w:val="28"/>
          <w:szCs w:val="28"/>
        </w:rPr>
      </w:pPr>
      <w:r w:rsidRPr="00795F55">
        <w:rPr>
          <w:rFonts w:asciiTheme="minorEastAsia" w:eastAsiaTheme="minorEastAsia" w:hAnsiTheme="minorEastAsia" w:hint="eastAsia"/>
          <w:color w:val="333333"/>
          <w:sz w:val="28"/>
          <w:szCs w:val="28"/>
        </w:rPr>
        <w:t xml:space="preserve">　　近日我区受寒潮影响气温寒冷，请各房屋市政工程人员注意做好防寒保暖措施，遇有大风、大雾等极端恶劣天气，须立即停止室外和夜间施工作业。另外应正确使用取暖设备，工地宿舍内一律禁止违规使用大功率电器，禁止使用煤火炉或者炭火盆等，以免引起火灾和一氧化碳中毒。</w:t>
      </w:r>
    </w:p>
    <w:p w:rsidR="00795F55" w:rsidRPr="00795F55" w:rsidRDefault="00795F55" w:rsidP="00795F55">
      <w:pPr>
        <w:pStyle w:val="a5"/>
        <w:shd w:val="clear" w:color="auto" w:fill="FFFFFF"/>
        <w:spacing w:before="322" w:beforeAutospacing="0" w:after="322" w:afterAutospacing="0"/>
        <w:rPr>
          <w:rFonts w:asciiTheme="minorEastAsia" w:eastAsiaTheme="minorEastAsia" w:hAnsiTheme="minorEastAsia" w:hint="eastAsia"/>
          <w:color w:val="333333"/>
          <w:sz w:val="28"/>
          <w:szCs w:val="28"/>
        </w:rPr>
      </w:pPr>
      <w:r w:rsidRPr="00795F55">
        <w:rPr>
          <w:rFonts w:asciiTheme="minorEastAsia" w:eastAsiaTheme="minorEastAsia" w:hAnsiTheme="minorEastAsia" w:hint="eastAsia"/>
          <w:color w:val="333333"/>
          <w:sz w:val="28"/>
          <w:szCs w:val="28"/>
        </w:rPr>
        <w:t xml:space="preserve">　　五、加强冬春季节火灾防控工作</w:t>
      </w:r>
    </w:p>
    <w:p w:rsidR="00795F55" w:rsidRPr="00795F55" w:rsidRDefault="00795F55" w:rsidP="00795F55">
      <w:pPr>
        <w:pStyle w:val="a5"/>
        <w:shd w:val="clear" w:color="auto" w:fill="FFFFFF"/>
        <w:spacing w:before="322" w:beforeAutospacing="0" w:after="322" w:afterAutospacing="0"/>
        <w:rPr>
          <w:rFonts w:asciiTheme="minorEastAsia" w:eastAsiaTheme="minorEastAsia" w:hAnsiTheme="minorEastAsia" w:hint="eastAsia"/>
          <w:color w:val="333333"/>
          <w:sz w:val="28"/>
          <w:szCs w:val="28"/>
        </w:rPr>
      </w:pPr>
      <w:r w:rsidRPr="00795F55">
        <w:rPr>
          <w:rFonts w:asciiTheme="minorEastAsia" w:eastAsiaTheme="minorEastAsia" w:hAnsiTheme="minorEastAsia" w:hint="eastAsia"/>
          <w:color w:val="333333"/>
          <w:sz w:val="28"/>
          <w:szCs w:val="28"/>
        </w:rPr>
        <w:t xml:space="preserve">　　各房屋市政工程责任单位一是要加强现场管理，严格落实动火审批制度，确保电工、电焊工等特种作业人员持证上岗，施工现场临时用电要规范管理，杜绝线路私拉乱接现象。二是施工区、生活区、办公区应设置必要的安全警示标识和消防疏散通道，配备足够的灭火器材及消防水源。三是修订完善灭火和应急疏散预案（预案模板详见附件2），健全完善火灾事故处置组织架构，积极开展灭火和应急疏散演练。</w:t>
      </w:r>
    </w:p>
    <w:p w:rsidR="00795F55" w:rsidRPr="00795F55" w:rsidRDefault="00795F55" w:rsidP="00795F55">
      <w:pPr>
        <w:pStyle w:val="a5"/>
        <w:shd w:val="clear" w:color="auto" w:fill="FFFFFF"/>
        <w:spacing w:before="322" w:beforeAutospacing="0" w:after="322" w:afterAutospacing="0"/>
        <w:rPr>
          <w:rFonts w:asciiTheme="minorEastAsia" w:eastAsiaTheme="minorEastAsia" w:hAnsiTheme="minorEastAsia" w:hint="eastAsia"/>
          <w:color w:val="333333"/>
          <w:sz w:val="28"/>
          <w:szCs w:val="28"/>
        </w:rPr>
      </w:pPr>
      <w:r w:rsidRPr="00795F55">
        <w:rPr>
          <w:rFonts w:asciiTheme="minorEastAsia" w:eastAsiaTheme="minorEastAsia" w:hAnsiTheme="minorEastAsia" w:hint="eastAsia"/>
          <w:color w:val="333333"/>
          <w:sz w:val="28"/>
          <w:szCs w:val="28"/>
        </w:rPr>
        <w:t> </w:t>
      </w:r>
    </w:p>
    <w:p w:rsidR="00795F55" w:rsidRPr="00795F55" w:rsidRDefault="00795F55" w:rsidP="00795F55">
      <w:pPr>
        <w:pStyle w:val="a5"/>
        <w:shd w:val="clear" w:color="auto" w:fill="FFFFFF"/>
        <w:spacing w:before="322" w:beforeAutospacing="0" w:after="322" w:afterAutospacing="0"/>
        <w:rPr>
          <w:rFonts w:asciiTheme="minorEastAsia" w:eastAsiaTheme="minorEastAsia" w:hAnsiTheme="minorEastAsia" w:hint="eastAsia"/>
          <w:color w:val="333333"/>
          <w:sz w:val="28"/>
          <w:szCs w:val="28"/>
        </w:rPr>
      </w:pPr>
      <w:hyperlink r:id="rId6" w:tgtFrame="_blank" w:history="1">
        <w:r w:rsidRPr="00795F55">
          <w:rPr>
            <w:rStyle w:val="a6"/>
            <w:rFonts w:asciiTheme="minorEastAsia" w:eastAsiaTheme="minorEastAsia" w:hAnsiTheme="minorEastAsia" w:hint="eastAsia"/>
            <w:color w:val="333333"/>
            <w:sz w:val="28"/>
            <w:szCs w:val="28"/>
          </w:rPr>
          <w:t>附件1：春节期间继续施工的在建房屋市政工程项目清单.xlsx</w:t>
        </w:r>
      </w:hyperlink>
    </w:p>
    <w:p w:rsidR="00795F55" w:rsidRPr="00795F55" w:rsidRDefault="00795F55" w:rsidP="00795F55">
      <w:pPr>
        <w:pStyle w:val="a5"/>
        <w:shd w:val="clear" w:color="auto" w:fill="FFFFFF"/>
        <w:spacing w:before="322" w:beforeAutospacing="0" w:after="322" w:afterAutospacing="0"/>
        <w:rPr>
          <w:rFonts w:asciiTheme="minorEastAsia" w:eastAsiaTheme="minorEastAsia" w:hAnsiTheme="minorEastAsia" w:hint="eastAsia"/>
          <w:color w:val="333333"/>
          <w:sz w:val="28"/>
          <w:szCs w:val="28"/>
        </w:rPr>
      </w:pPr>
      <w:hyperlink r:id="rId7" w:tgtFrame="_blank" w:history="1">
        <w:r w:rsidRPr="00795F55">
          <w:rPr>
            <w:rStyle w:val="a6"/>
            <w:rFonts w:asciiTheme="minorEastAsia" w:eastAsiaTheme="minorEastAsia" w:hAnsiTheme="minorEastAsia" w:hint="eastAsia"/>
            <w:color w:val="333333"/>
            <w:sz w:val="28"/>
            <w:szCs w:val="28"/>
          </w:rPr>
          <w:t>附件2：企事业单位灭火及应急疏散预案参考模板.docx</w:t>
        </w:r>
      </w:hyperlink>
    </w:p>
    <w:p w:rsidR="00795F55" w:rsidRPr="00795F55" w:rsidRDefault="00795F55" w:rsidP="00795F55">
      <w:pPr>
        <w:pStyle w:val="a5"/>
        <w:shd w:val="clear" w:color="auto" w:fill="FFFFFF"/>
        <w:spacing w:before="322" w:beforeAutospacing="0" w:after="322" w:afterAutospacing="0"/>
        <w:rPr>
          <w:rFonts w:asciiTheme="minorEastAsia" w:eastAsiaTheme="minorEastAsia" w:hAnsiTheme="minorEastAsia" w:hint="eastAsia"/>
          <w:color w:val="333333"/>
          <w:sz w:val="28"/>
          <w:szCs w:val="28"/>
        </w:rPr>
      </w:pPr>
      <w:r w:rsidRPr="00795F55">
        <w:rPr>
          <w:rFonts w:asciiTheme="minorEastAsia" w:eastAsiaTheme="minorEastAsia" w:hAnsiTheme="minorEastAsia" w:hint="eastAsia"/>
          <w:color w:val="333333"/>
          <w:sz w:val="28"/>
          <w:szCs w:val="28"/>
        </w:rPr>
        <w:t> </w:t>
      </w:r>
    </w:p>
    <w:p w:rsidR="00795F55" w:rsidRPr="00795F55" w:rsidRDefault="00795F55" w:rsidP="00795F55">
      <w:pPr>
        <w:pStyle w:val="a5"/>
        <w:shd w:val="clear" w:color="auto" w:fill="FFFFFF"/>
        <w:spacing w:before="322" w:beforeAutospacing="0" w:after="322" w:afterAutospacing="0"/>
        <w:jc w:val="right"/>
        <w:rPr>
          <w:rFonts w:asciiTheme="minorEastAsia" w:eastAsiaTheme="minorEastAsia" w:hAnsiTheme="minorEastAsia" w:hint="eastAsia"/>
          <w:color w:val="333333"/>
          <w:sz w:val="28"/>
          <w:szCs w:val="28"/>
        </w:rPr>
      </w:pPr>
      <w:r w:rsidRPr="00795F55">
        <w:rPr>
          <w:rFonts w:asciiTheme="minorEastAsia" w:eastAsiaTheme="minorEastAsia" w:hAnsiTheme="minorEastAsia" w:hint="eastAsia"/>
          <w:color w:val="333333"/>
          <w:sz w:val="28"/>
          <w:szCs w:val="28"/>
        </w:rPr>
        <w:t xml:space="preserve">　　佛山市南海区住房城乡建设和水利局</w:t>
      </w:r>
    </w:p>
    <w:p w:rsidR="00795F55" w:rsidRPr="00795F55" w:rsidRDefault="00795F55" w:rsidP="00795F55">
      <w:pPr>
        <w:pStyle w:val="a5"/>
        <w:shd w:val="clear" w:color="auto" w:fill="FFFFFF"/>
        <w:spacing w:before="322" w:beforeAutospacing="0" w:after="322" w:afterAutospacing="0"/>
        <w:jc w:val="right"/>
        <w:rPr>
          <w:rFonts w:asciiTheme="minorEastAsia" w:eastAsiaTheme="minorEastAsia" w:hAnsiTheme="minorEastAsia" w:hint="eastAsia"/>
          <w:color w:val="333333"/>
          <w:sz w:val="28"/>
          <w:szCs w:val="28"/>
        </w:rPr>
      </w:pPr>
      <w:r w:rsidRPr="00795F55">
        <w:rPr>
          <w:rFonts w:asciiTheme="minorEastAsia" w:eastAsiaTheme="minorEastAsia" w:hAnsiTheme="minorEastAsia" w:hint="eastAsia"/>
          <w:color w:val="333333"/>
          <w:sz w:val="28"/>
          <w:szCs w:val="28"/>
        </w:rPr>
        <w:t xml:space="preserve">　　2023年12月28日</w:t>
      </w:r>
    </w:p>
    <w:p w:rsidR="00795F55" w:rsidRPr="00795F55" w:rsidRDefault="00795F55" w:rsidP="00795F55">
      <w:pPr>
        <w:pStyle w:val="a5"/>
        <w:shd w:val="clear" w:color="auto" w:fill="FFFFFF"/>
        <w:spacing w:before="322" w:beforeAutospacing="0" w:after="322" w:afterAutospacing="0"/>
        <w:rPr>
          <w:rFonts w:asciiTheme="minorEastAsia" w:eastAsiaTheme="minorEastAsia" w:hAnsiTheme="minorEastAsia" w:hint="eastAsia"/>
          <w:color w:val="333333"/>
          <w:sz w:val="28"/>
          <w:szCs w:val="28"/>
        </w:rPr>
      </w:pPr>
      <w:r w:rsidRPr="00795F55">
        <w:rPr>
          <w:rFonts w:asciiTheme="minorEastAsia" w:eastAsiaTheme="minorEastAsia" w:hAnsiTheme="minorEastAsia" w:hint="eastAsia"/>
          <w:color w:val="333333"/>
          <w:sz w:val="28"/>
          <w:szCs w:val="28"/>
        </w:rPr>
        <w:t xml:space="preserve">　　（联系人：李伟煊，联系电话：86339642）</w:t>
      </w:r>
    </w:p>
    <w:p w:rsidR="00795F55" w:rsidRDefault="00795F55"/>
    <w:sectPr w:rsidR="00795F5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4064" w:rsidRDefault="00AF4064" w:rsidP="00795F55">
      <w:r>
        <w:separator/>
      </w:r>
    </w:p>
  </w:endnote>
  <w:endnote w:type="continuationSeparator" w:id="1">
    <w:p w:rsidR="00AF4064" w:rsidRDefault="00AF4064" w:rsidP="00795F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4064" w:rsidRDefault="00AF4064" w:rsidP="00795F55">
      <w:r>
        <w:separator/>
      </w:r>
    </w:p>
  </w:footnote>
  <w:footnote w:type="continuationSeparator" w:id="1">
    <w:p w:rsidR="00AF4064" w:rsidRDefault="00AF4064" w:rsidP="00795F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55"/>
    <w:rsid w:val="00795F55"/>
    <w:rsid w:val="00AF4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95F5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95F55"/>
    <w:rPr>
      <w:sz w:val="18"/>
      <w:szCs w:val="18"/>
    </w:rPr>
  </w:style>
  <w:style w:type="paragraph" w:styleId="a4">
    <w:name w:val="footer"/>
    <w:basedOn w:val="a"/>
    <w:link w:val="Char0"/>
    <w:uiPriority w:val="99"/>
    <w:semiHidden/>
    <w:unhideWhenUsed/>
    <w:rsid w:val="00795F5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95F55"/>
    <w:rPr>
      <w:sz w:val="18"/>
      <w:szCs w:val="18"/>
    </w:rPr>
  </w:style>
  <w:style w:type="character" w:customStyle="1" w:styleId="1Char">
    <w:name w:val="标题 1 Char"/>
    <w:basedOn w:val="a0"/>
    <w:link w:val="1"/>
    <w:uiPriority w:val="9"/>
    <w:rsid w:val="00795F55"/>
    <w:rPr>
      <w:rFonts w:ascii="宋体" w:eastAsia="宋体" w:hAnsi="宋体" w:cs="宋体"/>
      <w:b/>
      <w:bCs/>
      <w:kern w:val="36"/>
      <w:sz w:val="48"/>
      <w:szCs w:val="48"/>
    </w:rPr>
  </w:style>
  <w:style w:type="paragraph" w:styleId="a5">
    <w:name w:val="Normal (Web)"/>
    <w:basedOn w:val="a"/>
    <w:uiPriority w:val="99"/>
    <w:semiHidden/>
    <w:unhideWhenUsed/>
    <w:rsid w:val="00795F55"/>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795F55"/>
    <w:rPr>
      <w:color w:val="0000FF"/>
      <w:u w:val="single"/>
    </w:rPr>
  </w:style>
</w:styles>
</file>

<file path=word/webSettings.xml><?xml version="1.0" encoding="utf-8"?>
<w:webSettings xmlns:r="http://schemas.openxmlformats.org/officeDocument/2006/relationships" xmlns:w="http://schemas.openxmlformats.org/wordprocessingml/2006/main">
  <w:divs>
    <w:div w:id="751051406">
      <w:bodyDiv w:val="1"/>
      <w:marLeft w:val="0"/>
      <w:marRight w:val="0"/>
      <w:marTop w:val="0"/>
      <w:marBottom w:val="0"/>
      <w:divBdr>
        <w:top w:val="none" w:sz="0" w:space="0" w:color="auto"/>
        <w:left w:val="none" w:sz="0" w:space="0" w:color="auto"/>
        <w:bottom w:val="none" w:sz="0" w:space="0" w:color="auto"/>
        <w:right w:val="none" w:sz="0" w:space="0" w:color="auto"/>
      </w:divBdr>
    </w:div>
    <w:div w:id="156036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76/376346/5870706.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76/376345/5870706.xls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272</Words>
  <Characters>1557</Characters>
  <Application>Microsoft Office Word</Application>
  <DocSecurity>0</DocSecurity>
  <Lines>12</Lines>
  <Paragraphs>3</Paragraphs>
  <ScaleCrop>false</ScaleCrop>
  <Company>Regaltec</Company>
  <LinksUpToDate>false</LinksUpToDate>
  <CharactersWithSpaces>1826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2024-01-02T02:11:00Z</dcterms:created>
  <dcterms:modified xsi:type="dcterms:W3CDTF">2024-01-02T02:12:00Z</dcterms:modified>
</cp:coreProperties>
</file>