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6712" w:rsidRPr="00F66712" w:rsidRDefault="00F66712" w:rsidP="00F66712">
      <w:pPr>
        <w:widowControl/>
        <w:shd w:val="clear" w:color="auto" w:fill="FFFFFF"/>
        <w:spacing w:line="360" w:lineRule="auto"/>
        <w:jc w:val="center"/>
        <w:outlineLvl w:val="0"/>
        <w:rPr>
          <w:rFonts w:asciiTheme="minorEastAsia" w:hAnsiTheme="minorEastAsia" w:cs="宋体"/>
          <w:b/>
          <w:color w:val="0E59A4"/>
          <w:kern w:val="36"/>
          <w:sz w:val="32"/>
          <w:szCs w:val="32"/>
        </w:rPr>
      </w:pPr>
      <w:r w:rsidRPr="00F66712">
        <w:rPr>
          <w:rFonts w:asciiTheme="minorEastAsia" w:hAnsiTheme="minorEastAsia" w:cs="宋体" w:hint="eastAsia"/>
          <w:b/>
          <w:color w:val="0E59A4"/>
          <w:kern w:val="36"/>
          <w:sz w:val="32"/>
          <w:szCs w:val="32"/>
        </w:rPr>
        <w:t>佛山市南海区住房城乡建设和水利局关于印发2023年南海区住建水利系统今冬明春火灾防控工作方案的通知</w:t>
      </w:r>
    </w:p>
    <w:p w:rsidR="00F66712" w:rsidRPr="00F66712" w:rsidRDefault="00F66712" w:rsidP="00F66712">
      <w:pPr>
        <w:pStyle w:val="a5"/>
        <w:shd w:val="clear" w:color="auto" w:fill="FFFFFF"/>
        <w:spacing w:before="450" w:beforeAutospacing="0" w:after="450" w:afterAutospacing="0" w:line="360" w:lineRule="auto"/>
        <w:jc w:val="center"/>
        <w:rPr>
          <w:rFonts w:asciiTheme="minorEastAsia" w:eastAsiaTheme="minorEastAsia" w:hAnsiTheme="minorEastAsia"/>
          <w:color w:val="333333"/>
          <w:sz w:val="28"/>
          <w:szCs w:val="28"/>
        </w:rPr>
      </w:pPr>
      <w:r w:rsidRPr="00F66712">
        <w:rPr>
          <w:rFonts w:asciiTheme="minorEastAsia" w:eastAsiaTheme="minorEastAsia" w:hAnsiTheme="minorEastAsia" w:hint="eastAsia"/>
          <w:color w:val="333333"/>
          <w:sz w:val="28"/>
          <w:szCs w:val="28"/>
        </w:rPr>
        <w:t>南建水函〔2023〕65号</w:t>
      </w:r>
    </w:p>
    <w:p w:rsidR="00F66712" w:rsidRPr="00F66712" w:rsidRDefault="00F66712" w:rsidP="00F66712">
      <w:pPr>
        <w:pStyle w:val="a5"/>
        <w:shd w:val="clear" w:color="auto" w:fill="FFFFFF"/>
        <w:spacing w:before="450" w:beforeAutospacing="0" w:after="450" w:afterAutospacing="0" w:line="360" w:lineRule="auto"/>
        <w:rPr>
          <w:rFonts w:asciiTheme="minorEastAsia" w:eastAsiaTheme="minorEastAsia" w:hAnsiTheme="minorEastAsia" w:hint="eastAsia"/>
          <w:color w:val="333333"/>
          <w:sz w:val="28"/>
          <w:szCs w:val="28"/>
        </w:rPr>
      </w:pPr>
      <w:r w:rsidRPr="00F66712">
        <w:rPr>
          <w:rFonts w:asciiTheme="minorEastAsia" w:eastAsiaTheme="minorEastAsia" w:hAnsiTheme="minorEastAsia" w:hint="eastAsia"/>
          <w:color w:val="333333"/>
          <w:sz w:val="28"/>
          <w:szCs w:val="28"/>
        </w:rPr>
        <w:t>各镇（街道）城建和水利办公室、市政管理部门、房管部门，局各有关股室，区建筑工程施工安全监督站、区水利水电工程质量监督站，区建筑业协会、区物业管理协会，区、各镇（街道）水投公司，瀚蓝环境股份有限公司，各燃气经营企业、供水企业，各有关单位：</w:t>
      </w:r>
    </w:p>
    <w:p w:rsidR="00F66712" w:rsidRPr="00F66712" w:rsidRDefault="00F66712" w:rsidP="00F66712">
      <w:pPr>
        <w:pStyle w:val="a5"/>
        <w:shd w:val="clear" w:color="auto" w:fill="FFFFFF"/>
        <w:spacing w:before="450" w:beforeAutospacing="0" w:after="450" w:afterAutospacing="0" w:line="360" w:lineRule="auto"/>
        <w:rPr>
          <w:rFonts w:asciiTheme="minorEastAsia" w:eastAsiaTheme="minorEastAsia" w:hAnsiTheme="minorEastAsia" w:hint="eastAsia"/>
          <w:color w:val="333333"/>
          <w:sz w:val="28"/>
          <w:szCs w:val="28"/>
        </w:rPr>
      </w:pPr>
      <w:r w:rsidRPr="00F66712">
        <w:rPr>
          <w:rFonts w:asciiTheme="minorEastAsia" w:eastAsiaTheme="minorEastAsia" w:hAnsiTheme="minorEastAsia" w:hint="eastAsia"/>
          <w:color w:val="333333"/>
          <w:sz w:val="28"/>
          <w:szCs w:val="28"/>
        </w:rPr>
        <w:t xml:space="preserve">　　根据佛山市住房和城乡建设局、佛山市南海区消防安全委员会办公室的工作部署，结合我区住建水利系统工作实际，我局制定了《2023年南海区住建水利系统今冬明春火灾防控工作方案》，现印发给你们，请结合实际，认真抓好贯彻落实。</w:t>
      </w:r>
    </w:p>
    <w:p w:rsidR="00F66712" w:rsidRPr="00F66712" w:rsidRDefault="00F66712" w:rsidP="00F66712">
      <w:pPr>
        <w:pStyle w:val="a5"/>
        <w:shd w:val="clear" w:color="auto" w:fill="FFFFFF"/>
        <w:spacing w:before="450" w:beforeAutospacing="0" w:after="450" w:afterAutospacing="0" w:line="360" w:lineRule="auto"/>
        <w:rPr>
          <w:rFonts w:asciiTheme="minorEastAsia" w:eastAsiaTheme="minorEastAsia" w:hAnsiTheme="minorEastAsia" w:hint="eastAsia"/>
          <w:color w:val="333333"/>
          <w:sz w:val="28"/>
          <w:szCs w:val="28"/>
        </w:rPr>
      </w:pPr>
      <w:r w:rsidRPr="00F66712">
        <w:rPr>
          <w:rFonts w:asciiTheme="minorEastAsia" w:eastAsiaTheme="minorEastAsia" w:hAnsiTheme="minorEastAsia" w:hint="eastAsia"/>
          <w:color w:val="333333"/>
          <w:sz w:val="28"/>
          <w:szCs w:val="28"/>
        </w:rPr>
        <w:t> </w:t>
      </w:r>
    </w:p>
    <w:p w:rsidR="00F66712" w:rsidRPr="00F66712" w:rsidRDefault="00F66712" w:rsidP="00F66712">
      <w:pPr>
        <w:pStyle w:val="a5"/>
        <w:shd w:val="clear" w:color="auto" w:fill="FFFFFF"/>
        <w:spacing w:before="450" w:beforeAutospacing="0" w:after="450" w:afterAutospacing="0" w:line="360" w:lineRule="auto"/>
        <w:jc w:val="right"/>
        <w:rPr>
          <w:rFonts w:asciiTheme="minorEastAsia" w:eastAsiaTheme="minorEastAsia" w:hAnsiTheme="minorEastAsia" w:hint="eastAsia"/>
          <w:color w:val="333333"/>
          <w:sz w:val="28"/>
          <w:szCs w:val="28"/>
        </w:rPr>
      </w:pPr>
      <w:r w:rsidRPr="00F66712">
        <w:rPr>
          <w:rFonts w:asciiTheme="minorEastAsia" w:eastAsiaTheme="minorEastAsia" w:hAnsiTheme="minorEastAsia" w:hint="eastAsia"/>
          <w:color w:val="333333"/>
          <w:sz w:val="28"/>
          <w:szCs w:val="28"/>
        </w:rPr>
        <w:t xml:space="preserve">　　  佛山市南海区住房城乡建设和水利局</w:t>
      </w:r>
    </w:p>
    <w:p w:rsidR="00F66712" w:rsidRDefault="00F66712" w:rsidP="00F66712">
      <w:pPr>
        <w:pStyle w:val="a5"/>
        <w:shd w:val="clear" w:color="auto" w:fill="FFFFFF"/>
        <w:spacing w:before="450" w:beforeAutospacing="0" w:after="450" w:afterAutospacing="0" w:line="360" w:lineRule="auto"/>
        <w:jc w:val="right"/>
        <w:rPr>
          <w:rFonts w:asciiTheme="minorEastAsia" w:eastAsiaTheme="minorEastAsia" w:hAnsiTheme="minorEastAsia"/>
          <w:color w:val="333333"/>
          <w:sz w:val="28"/>
          <w:szCs w:val="28"/>
        </w:rPr>
      </w:pPr>
      <w:r w:rsidRPr="00F66712">
        <w:rPr>
          <w:rFonts w:asciiTheme="minorEastAsia" w:eastAsiaTheme="minorEastAsia" w:hAnsiTheme="minorEastAsia" w:hint="eastAsia"/>
          <w:color w:val="333333"/>
          <w:sz w:val="28"/>
          <w:szCs w:val="28"/>
        </w:rPr>
        <w:t xml:space="preserve">　　2023年12月29日</w:t>
      </w:r>
    </w:p>
    <w:p w:rsidR="00F66712" w:rsidRDefault="00F66712" w:rsidP="00F66712">
      <w:pPr>
        <w:pStyle w:val="a5"/>
        <w:shd w:val="clear" w:color="auto" w:fill="FFFFFF"/>
        <w:spacing w:before="450" w:beforeAutospacing="0" w:after="450" w:afterAutospacing="0" w:line="360" w:lineRule="auto"/>
        <w:jc w:val="right"/>
        <w:rPr>
          <w:rFonts w:asciiTheme="minorEastAsia" w:eastAsiaTheme="minorEastAsia" w:hAnsiTheme="minorEastAsia"/>
          <w:color w:val="333333"/>
          <w:sz w:val="28"/>
          <w:szCs w:val="28"/>
        </w:rPr>
      </w:pPr>
    </w:p>
    <w:p w:rsidR="00F66712" w:rsidRPr="00F66712" w:rsidRDefault="00F66712" w:rsidP="00F66712">
      <w:pPr>
        <w:pStyle w:val="a5"/>
        <w:shd w:val="clear" w:color="auto" w:fill="FFFFFF"/>
        <w:spacing w:before="450" w:beforeAutospacing="0" w:after="450" w:afterAutospacing="0" w:line="360" w:lineRule="auto"/>
        <w:jc w:val="right"/>
        <w:rPr>
          <w:rFonts w:asciiTheme="minorEastAsia" w:eastAsiaTheme="minorEastAsia" w:hAnsiTheme="minorEastAsia"/>
          <w:color w:val="333333"/>
          <w:sz w:val="28"/>
          <w:szCs w:val="28"/>
        </w:rPr>
      </w:pPr>
    </w:p>
    <w:p w:rsidR="00F66712" w:rsidRDefault="00F66712" w:rsidP="00F66712">
      <w:pPr>
        <w:pStyle w:val="a5"/>
        <w:shd w:val="clear" w:color="auto" w:fill="FFFFFF"/>
        <w:spacing w:before="0" w:beforeAutospacing="0" w:after="0" w:afterAutospacing="0" w:line="360" w:lineRule="auto"/>
        <w:jc w:val="center"/>
        <w:rPr>
          <w:rFonts w:asciiTheme="minorEastAsia" w:eastAsiaTheme="minorEastAsia" w:hAnsiTheme="minorEastAsia"/>
          <w:b/>
          <w:color w:val="0E59A4"/>
          <w:kern w:val="36"/>
          <w:sz w:val="32"/>
          <w:szCs w:val="32"/>
        </w:rPr>
      </w:pPr>
      <w:r w:rsidRPr="00F66712">
        <w:rPr>
          <w:rFonts w:asciiTheme="minorEastAsia" w:eastAsiaTheme="minorEastAsia" w:hAnsiTheme="minorEastAsia" w:hint="eastAsia"/>
          <w:b/>
          <w:color w:val="0E59A4"/>
          <w:kern w:val="36"/>
          <w:sz w:val="32"/>
          <w:szCs w:val="32"/>
        </w:rPr>
        <w:lastRenderedPageBreak/>
        <w:t>2023年南海区住建水利系统今冬明春火灾</w:t>
      </w:r>
    </w:p>
    <w:p w:rsidR="00F66712" w:rsidRPr="00F66712" w:rsidRDefault="00F66712" w:rsidP="00F66712">
      <w:pPr>
        <w:pStyle w:val="a5"/>
        <w:shd w:val="clear" w:color="auto" w:fill="FFFFFF"/>
        <w:spacing w:before="0" w:beforeAutospacing="0" w:after="0" w:afterAutospacing="0" w:line="360" w:lineRule="auto"/>
        <w:jc w:val="center"/>
        <w:rPr>
          <w:rFonts w:asciiTheme="minorEastAsia" w:eastAsiaTheme="minorEastAsia" w:hAnsiTheme="minorEastAsia" w:hint="eastAsia"/>
          <w:b/>
          <w:color w:val="0E59A4"/>
          <w:kern w:val="36"/>
          <w:sz w:val="32"/>
          <w:szCs w:val="32"/>
        </w:rPr>
      </w:pPr>
      <w:r w:rsidRPr="00F66712">
        <w:rPr>
          <w:rFonts w:asciiTheme="minorEastAsia" w:eastAsiaTheme="minorEastAsia" w:hAnsiTheme="minorEastAsia" w:hint="eastAsia"/>
          <w:b/>
          <w:color w:val="0E59A4"/>
          <w:kern w:val="36"/>
          <w:sz w:val="32"/>
          <w:szCs w:val="32"/>
        </w:rPr>
        <w:t>防控工作方案</w:t>
      </w:r>
    </w:p>
    <w:p w:rsidR="00F66712" w:rsidRPr="00F66712" w:rsidRDefault="00F66712" w:rsidP="00F66712">
      <w:pPr>
        <w:pStyle w:val="a5"/>
        <w:shd w:val="clear" w:color="auto" w:fill="FFFFFF"/>
        <w:spacing w:before="450" w:beforeAutospacing="0" w:after="450" w:afterAutospacing="0" w:line="360" w:lineRule="auto"/>
        <w:rPr>
          <w:rFonts w:asciiTheme="minorEastAsia" w:eastAsiaTheme="minorEastAsia" w:hAnsiTheme="minorEastAsia" w:hint="eastAsia"/>
          <w:color w:val="333333"/>
          <w:sz w:val="28"/>
          <w:szCs w:val="28"/>
        </w:rPr>
      </w:pPr>
      <w:r w:rsidRPr="00F66712">
        <w:rPr>
          <w:rFonts w:asciiTheme="minorEastAsia" w:eastAsiaTheme="minorEastAsia" w:hAnsiTheme="minorEastAsia" w:hint="eastAsia"/>
          <w:color w:val="333333"/>
          <w:sz w:val="28"/>
          <w:szCs w:val="28"/>
        </w:rPr>
        <w:t> 　　为深入贯彻落实习近平总书记重要指示精神和中央、省领导批示指示精神，深刻吸取“11·16”山西吕梁煤矿办公楼重大火灾等事故教训，切实做好岁末年初消防安全工作，全力维护消防安全形势稳定，根据《广东省消防安全委员会关于加强冬春火灾防控工作的通知》（粤消安〔2023〕4号）、《佛山市消防安全委员会关于印发〈佛山市2023年度冬春火灾防控工作实施方案〉的通知》（佛消安〔2023〕9号）等文件要求，特制定本方案。</w:t>
      </w:r>
    </w:p>
    <w:p w:rsidR="00F66712" w:rsidRPr="00F66712" w:rsidRDefault="00F66712" w:rsidP="00F66712">
      <w:pPr>
        <w:pStyle w:val="a5"/>
        <w:shd w:val="clear" w:color="auto" w:fill="FFFFFF"/>
        <w:spacing w:before="450" w:beforeAutospacing="0" w:after="450" w:afterAutospacing="0" w:line="360" w:lineRule="auto"/>
        <w:rPr>
          <w:rFonts w:asciiTheme="minorEastAsia" w:eastAsiaTheme="minorEastAsia" w:hAnsiTheme="minorEastAsia" w:hint="eastAsia"/>
          <w:color w:val="333333"/>
          <w:sz w:val="28"/>
          <w:szCs w:val="28"/>
        </w:rPr>
      </w:pPr>
      <w:r w:rsidRPr="00F66712">
        <w:rPr>
          <w:rFonts w:asciiTheme="minorEastAsia" w:eastAsiaTheme="minorEastAsia" w:hAnsiTheme="minorEastAsia" w:hint="eastAsia"/>
          <w:color w:val="333333"/>
          <w:sz w:val="28"/>
          <w:szCs w:val="28"/>
        </w:rPr>
        <w:t xml:space="preserve">　　一、工作目标</w:t>
      </w:r>
    </w:p>
    <w:p w:rsidR="00F66712" w:rsidRPr="00F66712" w:rsidRDefault="00F66712" w:rsidP="00F66712">
      <w:pPr>
        <w:pStyle w:val="a5"/>
        <w:shd w:val="clear" w:color="auto" w:fill="FFFFFF"/>
        <w:spacing w:before="450" w:beforeAutospacing="0" w:after="450" w:afterAutospacing="0" w:line="360" w:lineRule="auto"/>
        <w:rPr>
          <w:rFonts w:asciiTheme="minorEastAsia" w:eastAsiaTheme="minorEastAsia" w:hAnsiTheme="minorEastAsia" w:hint="eastAsia"/>
          <w:color w:val="333333"/>
          <w:sz w:val="28"/>
          <w:szCs w:val="28"/>
        </w:rPr>
      </w:pPr>
      <w:r w:rsidRPr="00F66712">
        <w:rPr>
          <w:rFonts w:asciiTheme="minorEastAsia" w:eastAsiaTheme="minorEastAsia" w:hAnsiTheme="minorEastAsia" w:hint="eastAsia"/>
          <w:color w:val="333333"/>
          <w:sz w:val="28"/>
          <w:szCs w:val="28"/>
        </w:rPr>
        <w:t xml:space="preserve">　　深入贯彻落实习近平总书记关于发展和安全的重要指示精神，坚持“两个至上”重要思想，突出问题导向，强化底线思维,压实监管责任，精准研判风险，聚焦重点整治，夯实防控基础推进消防安全治理体系和治理能力现代化，提升群众消防安全意识和能力水平，坚决防范遏制亡人火灾事故，确保全区火灾形势持续稳定。</w:t>
      </w:r>
    </w:p>
    <w:p w:rsidR="00F66712" w:rsidRPr="00F66712" w:rsidRDefault="00F66712" w:rsidP="00F66712">
      <w:pPr>
        <w:pStyle w:val="a5"/>
        <w:shd w:val="clear" w:color="auto" w:fill="FFFFFF"/>
        <w:spacing w:before="450" w:beforeAutospacing="0" w:after="450" w:afterAutospacing="0" w:line="360" w:lineRule="auto"/>
        <w:rPr>
          <w:rFonts w:asciiTheme="minorEastAsia" w:eastAsiaTheme="minorEastAsia" w:hAnsiTheme="minorEastAsia" w:hint="eastAsia"/>
          <w:color w:val="333333"/>
          <w:sz w:val="28"/>
          <w:szCs w:val="28"/>
        </w:rPr>
      </w:pPr>
      <w:r w:rsidRPr="00F66712">
        <w:rPr>
          <w:rFonts w:asciiTheme="minorEastAsia" w:eastAsiaTheme="minorEastAsia" w:hAnsiTheme="minorEastAsia" w:hint="eastAsia"/>
          <w:color w:val="333333"/>
          <w:sz w:val="28"/>
          <w:szCs w:val="28"/>
        </w:rPr>
        <w:t xml:space="preserve">　　二、工作时间</w:t>
      </w:r>
    </w:p>
    <w:p w:rsidR="00F66712" w:rsidRPr="00F66712" w:rsidRDefault="00F66712" w:rsidP="00F66712">
      <w:pPr>
        <w:pStyle w:val="a5"/>
        <w:shd w:val="clear" w:color="auto" w:fill="FFFFFF"/>
        <w:spacing w:before="450" w:beforeAutospacing="0" w:after="450" w:afterAutospacing="0" w:line="360" w:lineRule="auto"/>
        <w:rPr>
          <w:rFonts w:asciiTheme="minorEastAsia" w:eastAsiaTheme="minorEastAsia" w:hAnsiTheme="minorEastAsia" w:hint="eastAsia"/>
          <w:color w:val="333333"/>
          <w:sz w:val="28"/>
          <w:szCs w:val="28"/>
        </w:rPr>
      </w:pPr>
      <w:r w:rsidRPr="00F66712">
        <w:rPr>
          <w:rFonts w:asciiTheme="minorEastAsia" w:eastAsiaTheme="minorEastAsia" w:hAnsiTheme="minorEastAsia" w:hint="eastAsia"/>
          <w:color w:val="333333"/>
          <w:sz w:val="28"/>
          <w:szCs w:val="28"/>
        </w:rPr>
        <w:t xml:space="preserve">　　即日起至2024年3月31日。</w:t>
      </w:r>
    </w:p>
    <w:p w:rsidR="00F66712" w:rsidRPr="00F66712" w:rsidRDefault="00F66712" w:rsidP="00F66712">
      <w:pPr>
        <w:pStyle w:val="a5"/>
        <w:shd w:val="clear" w:color="auto" w:fill="FFFFFF"/>
        <w:spacing w:before="450" w:beforeAutospacing="0" w:after="450" w:afterAutospacing="0" w:line="360" w:lineRule="auto"/>
        <w:rPr>
          <w:rFonts w:asciiTheme="minorEastAsia" w:eastAsiaTheme="minorEastAsia" w:hAnsiTheme="minorEastAsia" w:hint="eastAsia"/>
          <w:color w:val="333333"/>
          <w:sz w:val="28"/>
          <w:szCs w:val="28"/>
        </w:rPr>
      </w:pPr>
      <w:r w:rsidRPr="00F66712">
        <w:rPr>
          <w:rFonts w:asciiTheme="minorEastAsia" w:eastAsiaTheme="minorEastAsia" w:hAnsiTheme="minorEastAsia" w:hint="eastAsia"/>
          <w:color w:val="333333"/>
          <w:sz w:val="28"/>
          <w:szCs w:val="28"/>
        </w:rPr>
        <w:t xml:space="preserve">　　三、组织领导</w:t>
      </w:r>
    </w:p>
    <w:p w:rsidR="00F66712" w:rsidRPr="00F66712" w:rsidRDefault="00F66712" w:rsidP="00F66712">
      <w:pPr>
        <w:pStyle w:val="a5"/>
        <w:shd w:val="clear" w:color="auto" w:fill="FFFFFF"/>
        <w:spacing w:before="450" w:beforeAutospacing="0" w:after="450" w:afterAutospacing="0" w:line="360" w:lineRule="auto"/>
        <w:rPr>
          <w:rFonts w:asciiTheme="minorEastAsia" w:eastAsiaTheme="minorEastAsia" w:hAnsiTheme="minorEastAsia" w:hint="eastAsia"/>
          <w:color w:val="333333"/>
          <w:sz w:val="28"/>
          <w:szCs w:val="28"/>
        </w:rPr>
      </w:pPr>
      <w:r w:rsidRPr="00F66712">
        <w:rPr>
          <w:rFonts w:asciiTheme="minorEastAsia" w:eastAsiaTheme="minorEastAsia" w:hAnsiTheme="minorEastAsia" w:hint="eastAsia"/>
          <w:color w:val="333333"/>
          <w:sz w:val="28"/>
          <w:szCs w:val="28"/>
        </w:rPr>
        <w:t xml:space="preserve">　　为加强南海区住建水利系统今冬明春火灾防控的组织领导，确保取得实效，特成立领导小组。领导小组组长由我局黄健鹏局长担任，副组长由副局长李森文、黄旭华、边志民、邓建波、何凯芬和总工程师黄友波担任，局工程质量安全监管股、燃气发展和监管股、物业管理股、住房保障和房屋管理股、建设工程消防设计审查股、建设工程消防验收股、水资源管理股、水利规划建设股、水利工程管理股、排水管理股、区建筑工程施工安全监督站相关负责人担任成员。</w:t>
      </w:r>
    </w:p>
    <w:p w:rsidR="00F66712" w:rsidRPr="00F66712" w:rsidRDefault="00F66712" w:rsidP="00F66712">
      <w:pPr>
        <w:pStyle w:val="a5"/>
        <w:shd w:val="clear" w:color="auto" w:fill="FFFFFF"/>
        <w:spacing w:before="450" w:beforeAutospacing="0" w:after="450" w:afterAutospacing="0" w:line="360" w:lineRule="auto"/>
        <w:rPr>
          <w:rFonts w:asciiTheme="minorEastAsia" w:eastAsiaTheme="minorEastAsia" w:hAnsiTheme="minorEastAsia" w:hint="eastAsia"/>
          <w:color w:val="333333"/>
          <w:sz w:val="28"/>
          <w:szCs w:val="28"/>
        </w:rPr>
      </w:pPr>
      <w:r w:rsidRPr="00F66712">
        <w:rPr>
          <w:rFonts w:asciiTheme="minorEastAsia" w:eastAsiaTheme="minorEastAsia" w:hAnsiTheme="minorEastAsia" w:hint="eastAsia"/>
          <w:color w:val="333333"/>
          <w:sz w:val="28"/>
          <w:szCs w:val="28"/>
        </w:rPr>
        <w:t xml:space="preserve">　　四、工作内容</w:t>
      </w:r>
    </w:p>
    <w:p w:rsidR="00F66712" w:rsidRPr="00F66712" w:rsidRDefault="00F66712" w:rsidP="00F66712">
      <w:pPr>
        <w:pStyle w:val="a5"/>
        <w:shd w:val="clear" w:color="auto" w:fill="FFFFFF"/>
        <w:spacing w:before="450" w:beforeAutospacing="0" w:after="450" w:afterAutospacing="0" w:line="360" w:lineRule="auto"/>
        <w:rPr>
          <w:rFonts w:asciiTheme="minorEastAsia" w:eastAsiaTheme="minorEastAsia" w:hAnsiTheme="minorEastAsia" w:hint="eastAsia"/>
          <w:color w:val="333333"/>
          <w:sz w:val="28"/>
          <w:szCs w:val="28"/>
        </w:rPr>
      </w:pPr>
      <w:r w:rsidRPr="00F66712">
        <w:rPr>
          <w:rFonts w:asciiTheme="minorEastAsia" w:eastAsiaTheme="minorEastAsia" w:hAnsiTheme="minorEastAsia" w:hint="eastAsia"/>
          <w:color w:val="333333"/>
          <w:sz w:val="28"/>
          <w:szCs w:val="28"/>
        </w:rPr>
        <w:t xml:space="preserve">　　辖区内在建房屋市政工程、城镇燃气和油气输送管道、物业小区和公共租赁住房、在建和已建水利工程、自来水厂和污水处理厂等各相关责任主体要全面开展消防火灾防控隐患自查自纠；主管部门在企业自查自纠的基础上强化辖区内相关行业场所的消防安全巡查。</w:t>
      </w:r>
    </w:p>
    <w:p w:rsidR="00F66712" w:rsidRPr="00F66712" w:rsidRDefault="00F66712" w:rsidP="00F66712">
      <w:pPr>
        <w:pStyle w:val="a5"/>
        <w:shd w:val="clear" w:color="auto" w:fill="FFFFFF"/>
        <w:spacing w:before="450" w:beforeAutospacing="0" w:after="450" w:afterAutospacing="0" w:line="360" w:lineRule="auto"/>
        <w:rPr>
          <w:rFonts w:asciiTheme="minorEastAsia" w:eastAsiaTheme="minorEastAsia" w:hAnsiTheme="minorEastAsia" w:hint="eastAsia"/>
          <w:color w:val="333333"/>
          <w:sz w:val="28"/>
          <w:szCs w:val="28"/>
        </w:rPr>
      </w:pPr>
      <w:r w:rsidRPr="00F66712">
        <w:rPr>
          <w:rStyle w:val="a6"/>
          <w:rFonts w:asciiTheme="minorEastAsia" w:eastAsiaTheme="minorEastAsia" w:hAnsiTheme="minorEastAsia" w:hint="eastAsia"/>
          <w:color w:val="333333"/>
          <w:sz w:val="28"/>
          <w:szCs w:val="28"/>
        </w:rPr>
        <w:t xml:space="preserve">　　（一）在建房屋市政工程</w:t>
      </w:r>
    </w:p>
    <w:p w:rsidR="00F66712" w:rsidRPr="00F66712" w:rsidRDefault="00F66712" w:rsidP="00F66712">
      <w:pPr>
        <w:pStyle w:val="a5"/>
        <w:shd w:val="clear" w:color="auto" w:fill="FFFFFF"/>
        <w:spacing w:before="450" w:beforeAutospacing="0" w:after="450" w:afterAutospacing="0" w:line="360" w:lineRule="auto"/>
        <w:rPr>
          <w:rFonts w:asciiTheme="minorEastAsia" w:eastAsiaTheme="minorEastAsia" w:hAnsiTheme="minorEastAsia" w:hint="eastAsia"/>
          <w:color w:val="333333"/>
          <w:sz w:val="28"/>
          <w:szCs w:val="28"/>
        </w:rPr>
      </w:pPr>
      <w:r w:rsidRPr="00F66712">
        <w:rPr>
          <w:rFonts w:asciiTheme="minorEastAsia" w:eastAsiaTheme="minorEastAsia" w:hAnsiTheme="minorEastAsia" w:hint="eastAsia"/>
          <w:color w:val="333333"/>
          <w:sz w:val="28"/>
          <w:szCs w:val="28"/>
        </w:rPr>
        <w:t xml:space="preserve">　　1.检查施工现场各项消防安全管理制度、操作规程的制定和落实。重点检查项目相关责任主体是否落实好以下自查自纠内容：在施工组织设计中应编制消防安全技术措施或编制专项施工方案；按照用火管理制度办理动用明火审批手续；存放易燃易爆物品等危险场所严禁动用明火；电（气）焊工、电工等特种作业人员应持证上岗；将易发生火灾和发生火灾后果严重的部位确定为重点防火部位，实行严格管理；在工地现场显要位置张挂防火警示标志等。</w:t>
      </w:r>
    </w:p>
    <w:p w:rsidR="00F66712" w:rsidRPr="00F66712" w:rsidRDefault="00F66712" w:rsidP="00F66712">
      <w:pPr>
        <w:pStyle w:val="a5"/>
        <w:shd w:val="clear" w:color="auto" w:fill="FFFFFF"/>
        <w:spacing w:before="450" w:beforeAutospacing="0" w:after="450" w:afterAutospacing="0" w:line="360" w:lineRule="auto"/>
        <w:rPr>
          <w:rFonts w:asciiTheme="minorEastAsia" w:eastAsiaTheme="minorEastAsia" w:hAnsiTheme="minorEastAsia" w:hint="eastAsia"/>
          <w:color w:val="333333"/>
          <w:sz w:val="28"/>
          <w:szCs w:val="28"/>
        </w:rPr>
      </w:pPr>
      <w:r w:rsidRPr="00F66712">
        <w:rPr>
          <w:rFonts w:asciiTheme="minorEastAsia" w:eastAsiaTheme="minorEastAsia" w:hAnsiTheme="minorEastAsia" w:hint="eastAsia"/>
          <w:color w:val="333333"/>
          <w:sz w:val="28"/>
          <w:szCs w:val="28"/>
        </w:rPr>
        <w:t xml:space="preserve">　　2.检查施工现场临时用房的消防安全管理情况。重点检查项目相关责任主体是否落实好以下自查自纠内容：施工现场临时用房应该符合GB50720-2011的规定，即办公、宿舍、厨房等临时用房应与在建工程保持足够的安全间距；临时用房的构件材料、面积、层数和疏散通道等应满足要求；宿舍、办公用房与厨房操作间、锅炉房、变配电房等应分开建造；临时用房门前消防灭火器材应配齐到位；宿舍、厨房内严禁违章用电、用气等。</w:t>
      </w:r>
    </w:p>
    <w:p w:rsidR="00F66712" w:rsidRPr="00F66712" w:rsidRDefault="00F66712" w:rsidP="00F66712">
      <w:pPr>
        <w:pStyle w:val="a5"/>
        <w:shd w:val="clear" w:color="auto" w:fill="FFFFFF"/>
        <w:spacing w:before="450" w:beforeAutospacing="0" w:after="450" w:afterAutospacing="0" w:line="360" w:lineRule="auto"/>
        <w:rPr>
          <w:rFonts w:asciiTheme="minorEastAsia" w:eastAsiaTheme="minorEastAsia" w:hAnsiTheme="minorEastAsia" w:hint="eastAsia"/>
          <w:color w:val="333333"/>
          <w:sz w:val="28"/>
          <w:szCs w:val="28"/>
        </w:rPr>
      </w:pPr>
      <w:r w:rsidRPr="00F66712">
        <w:rPr>
          <w:rFonts w:asciiTheme="minorEastAsia" w:eastAsiaTheme="minorEastAsia" w:hAnsiTheme="minorEastAsia" w:hint="eastAsia"/>
          <w:color w:val="333333"/>
          <w:sz w:val="28"/>
          <w:szCs w:val="28"/>
        </w:rPr>
        <w:t xml:space="preserve">　　3.检查施工现场消防安全生产条件。重点检查项目相关责任主体是否落实好以下自查自纠内容：施工现场临时用电应符合安全技术规范；施工现场应设置消防通道并保持畅通；脚手架、出入通道口、各楼层楼梯口、施工升降机卸料口、存放易燃易爆危险用品场所等部位的消防设施和灭火器材应配备到位；高层消防水源、水管、消火栓设置规范。</w:t>
      </w:r>
    </w:p>
    <w:p w:rsidR="00F66712" w:rsidRPr="00F66712" w:rsidRDefault="00F66712" w:rsidP="00F66712">
      <w:pPr>
        <w:pStyle w:val="a5"/>
        <w:shd w:val="clear" w:color="auto" w:fill="FFFFFF"/>
        <w:spacing w:before="450" w:beforeAutospacing="0" w:after="450" w:afterAutospacing="0" w:line="360" w:lineRule="auto"/>
        <w:rPr>
          <w:rFonts w:asciiTheme="minorEastAsia" w:eastAsiaTheme="minorEastAsia" w:hAnsiTheme="minorEastAsia" w:hint="eastAsia"/>
          <w:color w:val="333333"/>
          <w:sz w:val="28"/>
          <w:szCs w:val="28"/>
        </w:rPr>
      </w:pPr>
      <w:r w:rsidRPr="00F66712">
        <w:rPr>
          <w:rFonts w:asciiTheme="minorEastAsia" w:eastAsiaTheme="minorEastAsia" w:hAnsiTheme="minorEastAsia" w:hint="eastAsia"/>
          <w:color w:val="333333"/>
          <w:sz w:val="28"/>
          <w:szCs w:val="28"/>
        </w:rPr>
        <w:t xml:space="preserve">　　4.检查消防安全教育培训、应急救援演练情况。重点检查项目相关责任主体是否落实好以下自查自纠内容：在企业、项目部开展全员消防安全教育培训，并建立教育培训台账；严格落实现场日常消防检查，发现火灾隐患后及时落实整改；制定火灾、爆炸事故应急救援预案，并组织火灾救援演练等。</w:t>
      </w:r>
    </w:p>
    <w:p w:rsidR="00F66712" w:rsidRPr="00F66712" w:rsidRDefault="00F66712" w:rsidP="00F66712">
      <w:pPr>
        <w:pStyle w:val="a5"/>
        <w:shd w:val="clear" w:color="auto" w:fill="FFFFFF"/>
        <w:spacing w:before="450" w:beforeAutospacing="0" w:after="450" w:afterAutospacing="0" w:line="360" w:lineRule="auto"/>
        <w:rPr>
          <w:rFonts w:asciiTheme="minorEastAsia" w:eastAsiaTheme="minorEastAsia" w:hAnsiTheme="minorEastAsia" w:hint="eastAsia"/>
          <w:color w:val="333333"/>
          <w:sz w:val="28"/>
          <w:szCs w:val="28"/>
        </w:rPr>
      </w:pPr>
      <w:r w:rsidRPr="00F66712">
        <w:rPr>
          <w:rFonts w:asciiTheme="minorEastAsia" w:eastAsiaTheme="minorEastAsia" w:hAnsiTheme="minorEastAsia" w:hint="eastAsia"/>
          <w:color w:val="333333"/>
          <w:sz w:val="28"/>
          <w:szCs w:val="28"/>
        </w:rPr>
        <w:t xml:space="preserve">　　5.检查电气火灾综合治理工作情况。督促各责任主体开展建设工程领域电气综合治理，加强建设工程电气设计质量管理和加强电气施工质量管理；督促各责任主体严格按照工程建设强制性标准进行电气设计和施工，对发现的隐患和违法违规行为依法予以查处。</w:t>
      </w:r>
    </w:p>
    <w:p w:rsidR="00F66712" w:rsidRPr="00F66712" w:rsidRDefault="00F66712" w:rsidP="00F66712">
      <w:pPr>
        <w:pStyle w:val="a5"/>
        <w:shd w:val="clear" w:color="auto" w:fill="FFFFFF"/>
        <w:spacing w:before="450" w:beforeAutospacing="0" w:after="450" w:afterAutospacing="0" w:line="360" w:lineRule="auto"/>
        <w:rPr>
          <w:rFonts w:asciiTheme="minorEastAsia" w:eastAsiaTheme="minorEastAsia" w:hAnsiTheme="minorEastAsia" w:hint="eastAsia"/>
          <w:color w:val="333333"/>
          <w:sz w:val="28"/>
          <w:szCs w:val="28"/>
        </w:rPr>
      </w:pPr>
      <w:r w:rsidRPr="00F66712">
        <w:rPr>
          <w:rFonts w:asciiTheme="minorEastAsia" w:eastAsiaTheme="minorEastAsia" w:hAnsiTheme="minorEastAsia" w:hint="eastAsia"/>
          <w:color w:val="333333"/>
          <w:sz w:val="28"/>
          <w:szCs w:val="28"/>
        </w:rPr>
        <w:t xml:space="preserve">　　6.检查彩钢板违规使用情况。对工地红线范围内搭建的现场人员办公、住宿等彩钢板临时用房进行检查，主要检查建筑材料和彩钢板芯材是否符合《建设工程施工现场消防安全技术规范》规定的A级不燃材料要求。</w:t>
      </w:r>
    </w:p>
    <w:p w:rsidR="00F66712" w:rsidRPr="00F66712" w:rsidRDefault="00F66712" w:rsidP="00F66712">
      <w:pPr>
        <w:pStyle w:val="a5"/>
        <w:shd w:val="clear" w:color="auto" w:fill="FFFFFF"/>
        <w:spacing w:before="450" w:beforeAutospacing="0" w:after="450" w:afterAutospacing="0" w:line="360" w:lineRule="auto"/>
        <w:rPr>
          <w:rFonts w:asciiTheme="minorEastAsia" w:eastAsiaTheme="minorEastAsia" w:hAnsiTheme="minorEastAsia" w:hint="eastAsia"/>
          <w:color w:val="333333"/>
          <w:sz w:val="28"/>
          <w:szCs w:val="28"/>
        </w:rPr>
      </w:pPr>
      <w:r w:rsidRPr="00F66712">
        <w:rPr>
          <w:rFonts w:asciiTheme="minorEastAsia" w:eastAsiaTheme="minorEastAsia" w:hAnsiTheme="minorEastAsia" w:hint="eastAsia"/>
          <w:color w:val="333333"/>
          <w:sz w:val="28"/>
          <w:szCs w:val="28"/>
        </w:rPr>
        <w:t xml:space="preserve">　　7.施工单位应指定各类电动车辆固定停放场所，并组织按规定场所统一有序停放，严禁在临建房屋和建筑物内停放或充电。</w:t>
      </w:r>
    </w:p>
    <w:p w:rsidR="00F66712" w:rsidRPr="00F66712" w:rsidRDefault="00F66712" w:rsidP="00F66712">
      <w:pPr>
        <w:pStyle w:val="a5"/>
        <w:shd w:val="clear" w:color="auto" w:fill="FFFFFF"/>
        <w:spacing w:before="450" w:beforeAutospacing="0" w:after="450" w:afterAutospacing="0" w:line="360" w:lineRule="auto"/>
        <w:rPr>
          <w:rFonts w:asciiTheme="minorEastAsia" w:eastAsiaTheme="minorEastAsia" w:hAnsiTheme="minorEastAsia" w:hint="eastAsia"/>
          <w:color w:val="333333"/>
          <w:sz w:val="28"/>
          <w:szCs w:val="28"/>
        </w:rPr>
      </w:pPr>
      <w:r w:rsidRPr="00F66712">
        <w:rPr>
          <w:rStyle w:val="a6"/>
          <w:rFonts w:asciiTheme="minorEastAsia" w:eastAsiaTheme="minorEastAsia" w:hAnsiTheme="minorEastAsia" w:hint="eastAsia"/>
          <w:color w:val="333333"/>
          <w:sz w:val="28"/>
          <w:szCs w:val="28"/>
        </w:rPr>
        <w:t xml:space="preserve">　　（二）城镇燃气和油气输送管道保护</w:t>
      </w:r>
    </w:p>
    <w:p w:rsidR="00F66712" w:rsidRPr="00F66712" w:rsidRDefault="00F66712" w:rsidP="00F66712">
      <w:pPr>
        <w:pStyle w:val="a5"/>
        <w:shd w:val="clear" w:color="auto" w:fill="FFFFFF"/>
        <w:spacing w:before="450" w:beforeAutospacing="0" w:after="450" w:afterAutospacing="0" w:line="360" w:lineRule="auto"/>
        <w:rPr>
          <w:rFonts w:asciiTheme="minorEastAsia" w:eastAsiaTheme="minorEastAsia" w:hAnsiTheme="minorEastAsia" w:hint="eastAsia"/>
          <w:color w:val="333333"/>
          <w:sz w:val="28"/>
          <w:szCs w:val="28"/>
        </w:rPr>
      </w:pPr>
      <w:r w:rsidRPr="00F66712">
        <w:rPr>
          <w:rFonts w:asciiTheme="minorEastAsia" w:eastAsiaTheme="minorEastAsia" w:hAnsiTheme="minorEastAsia" w:hint="eastAsia"/>
          <w:color w:val="333333"/>
          <w:sz w:val="28"/>
          <w:szCs w:val="28"/>
        </w:rPr>
        <w:t xml:space="preserve">　　1.全面加强对城镇燃气门站、储配站、充装站、供应站、调压站等燃气站点的消防检查。督促企业消除安全生产隐患，落实安全消防工作。</w:t>
      </w:r>
    </w:p>
    <w:p w:rsidR="00F66712" w:rsidRPr="00F66712" w:rsidRDefault="00F66712" w:rsidP="00F66712">
      <w:pPr>
        <w:pStyle w:val="a5"/>
        <w:shd w:val="clear" w:color="auto" w:fill="FFFFFF"/>
        <w:spacing w:before="450" w:beforeAutospacing="0" w:after="450" w:afterAutospacing="0" w:line="360" w:lineRule="auto"/>
        <w:rPr>
          <w:rFonts w:asciiTheme="minorEastAsia" w:eastAsiaTheme="minorEastAsia" w:hAnsiTheme="minorEastAsia" w:hint="eastAsia"/>
          <w:color w:val="333333"/>
          <w:sz w:val="28"/>
          <w:szCs w:val="28"/>
        </w:rPr>
      </w:pPr>
      <w:r w:rsidRPr="00F66712">
        <w:rPr>
          <w:rFonts w:asciiTheme="minorEastAsia" w:eastAsiaTheme="minorEastAsia" w:hAnsiTheme="minorEastAsia" w:hint="eastAsia"/>
          <w:color w:val="333333"/>
          <w:sz w:val="28"/>
          <w:szCs w:val="28"/>
        </w:rPr>
        <w:t xml:space="preserve">　　2.检查燃气企业消防安全制度和安全操作规程是否健全，消防安全职责是否明确，消防设施和防火防爆器材是否合格，安全出口和疏散通道是否畅通。</w:t>
      </w:r>
    </w:p>
    <w:p w:rsidR="00F66712" w:rsidRPr="00F66712" w:rsidRDefault="00F66712" w:rsidP="00F66712">
      <w:pPr>
        <w:pStyle w:val="a5"/>
        <w:shd w:val="clear" w:color="auto" w:fill="FFFFFF"/>
        <w:spacing w:before="450" w:beforeAutospacing="0" w:after="450" w:afterAutospacing="0" w:line="360" w:lineRule="auto"/>
        <w:rPr>
          <w:rFonts w:asciiTheme="minorEastAsia" w:eastAsiaTheme="minorEastAsia" w:hAnsiTheme="minorEastAsia" w:hint="eastAsia"/>
          <w:color w:val="333333"/>
          <w:sz w:val="28"/>
          <w:szCs w:val="28"/>
        </w:rPr>
      </w:pPr>
      <w:r w:rsidRPr="00F66712">
        <w:rPr>
          <w:rFonts w:asciiTheme="minorEastAsia" w:eastAsiaTheme="minorEastAsia" w:hAnsiTheme="minorEastAsia" w:hint="eastAsia"/>
          <w:color w:val="333333"/>
          <w:sz w:val="28"/>
          <w:szCs w:val="28"/>
        </w:rPr>
        <w:t xml:space="preserve">　　3.检查企业消防应急抢险能力和燃气、油气管道安全应急制度的建立和落实情况，是否按要求编制消防专项应急预案，并按照要求配备应急救援物资、设备，落实消防安全事故应急演练全覆盖。</w:t>
      </w:r>
    </w:p>
    <w:p w:rsidR="00F66712" w:rsidRPr="00F66712" w:rsidRDefault="00F66712" w:rsidP="00F66712">
      <w:pPr>
        <w:pStyle w:val="a5"/>
        <w:shd w:val="clear" w:color="auto" w:fill="FFFFFF"/>
        <w:spacing w:before="450" w:beforeAutospacing="0" w:after="450" w:afterAutospacing="0" w:line="360" w:lineRule="auto"/>
        <w:rPr>
          <w:rFonts w:asciiTheme="minorEastAsia" w:eastAsiaTheme="minorEastAsia" w:hAnsiTheme="minorEastAsia" w:hint="eastAsia"/>
          <w:color w:val="333333"/>
          <w:sz w:val="28"/>
          <w:szCs w:val="28"/>
        </w:rPr>
      </w:pPr>
      <w:r w:rsidRPr="00F66712">
        <w:rPr>
          <w:rFonts w:asciiTheme="minorEastAsia" w:eastAsiaTheme="minorEastAsia" w:hAnsiTheme="minorEastAsia" w:hint="eastAsia"/>
          <w:color w:val="333333"/>
          <w:sz w:val="28"/>
          <w:szCs w:val="28"/>
        </w:rPr>
        <w:t xml:space="preserve">　　4.检查企业是否有对管理人员、操作人员、送气工的教育、培训，使其掌握燃气安全、消防、用户安检和维修的知识、技能，杜绝违章操作。</w:t>
      </w:r>
    </w:p>
    <w:p w:rsidR="00F66712" w:rsidRPr="00F66712" w:rsidRDefault="00F66712" w:rsidP="00F66712">
      <w:pPr>
        <w:pStyle w:val="a5"/>
        <w:shd w:val="clear" w:color="auto" w:fill="FFFFFF"/>
        <w:spacing w:before="450" w:beforeAutospacing="0" w:after="450" w:afterAutospacing="0" w:line="360" w:lineRule="auto"/>
        <w:rPr>
          <w:rFonts w:asciiTheme="minorEastAsia" w:eastAsiaTheme="minorEastAsia" w:hAnsiTheme="minorEastAsia" w:hint="eastAsia"/>
          <w:color w:val="333333"/>
          <w:sz w:val="28"/>
          <w:szCs w:val="28"/>
        </w:rPr>
      </w:pPr>
      <w:r w:rsidRPr="00F66712">
        <w:rPr>
          <w:rFonts w:asciiTheme="minorEastAsia" w:eastAsiaTheme="minorEastAsia" w:hAnsiTheme="minorEastAsia" w:hint="eastAsia"/>
          <w:color w:val="333333"/>
          <w:sz w:val="28"/>
          <w:szCs w:val="28"/>
        </w:rPr>
        <w:t xml:space="preserve">　　5.检查燃气场站是否违规采用易燃可燃材料为芯材的彩钢板搭建，是否违规使用聚氨酯泡沫等易燃可燃材料装修或者作隔热保温层。</w:t>
      </w:r>
    </w:p>
    <w:p w:rsidR="00F66712" w:rsidRPr="00F66712" w:rsidRDefault="00F66712" w:rsidP="00F66712">
      <w:pPr>
        <w:pStyle w:val="a5"/>
        <w:shd w:val="clear" w:color="auto" w:fill="FFFFFF"/>
        <w:spacing w:before="450" w:beforeAutospacing="0" w:after="450" w:afterAutospacing="0" w:line="360" w:lineRule="auto"/>
        <w:rPr>
          <w:rFonts w:asciiTheme="minorEastAsia" w:eastAsiaTheme="minorEastAsia" w:hAnsiTheme="minorEastAsia" w:hint="eastAsia"/>
          <w:color w:val="333333"/>
          <w:sz w:val="28"/>
          <w:szCs w:val="28"/>
        </w:rPr>
      </w:pPr>
      <w:r w:rsidRPr="00F66712">
        <w:rPr>
          <w:rFonts w:asciiTheme="minorEastAsia" w:eastAsiaTheme="minorEastAsia" w:hAnsiTheme="minorEastAsia" w:hint="eastAsia"/>
          <w:color w:val="333333"/>
          <w:sz w:val="28"/>
          <w:szCs w:val="28"/>
        </w:rPr>
        <w:t xml:space="preserve">　　6.检查燃气经营企业是否落实对用户的入户安全检查，并建立有完整的检查档案。</w:t>
      </w:r>
    </w:p>
    <w:p w:rsidR="00F66712" w:rsidRPr="00F66712" w:rsidRDefault="00F66712" w:rsidP="00F66712">
      <w:pPr>
        <w:pStyle w:val="a5"/>
        <w:shd w:val="clear" w:color="auto" w:fill="FFFFFF"/>
        <w:spacing w:before="450" w:beforeAutospacing="0" w:after="450" w:afterAutospacing="0" w:line="360" w:lineRule="auto"/>
        <w:rPr>
          <w:rFonts w:asciiTheme="minorEastAsia" w:eastAsiaTheme="minorEastAsia" w:hAnsiTheme="minorEastAsia" w:hint="eastAsia"/>
          <w:color w:val="333333"/>
          <w:sz w:val="28"/>
          <w:szCs w:val="28"/>
        </w:rPr>
      </w:pPr>
      <w:r w:rsidRPr="00F66712">
        <w:rPr>
          <w:rFonts w:asciiTheme="minorEastAsia" w:eastAsiaTheme="minorEastAsia" w:hAnsiTheme="minorEastAsia" w:hint="eastAsia"/>
          <w:color w:val="333333"/>
          <w:sz w:val="28"/>
          <w:szCs w:val="28"/>
        </w:rPr>
        <w:t xml:space="preserve">　　7.检查油气输送管道企业日常检测、维护、检修和巡查情况。</w:t>
      </w:r>
    </w:p>
    <w:p w:rsidR="00F66712" w:rsidRPr="00F66712" w:rsidRDefault="00F66712" w:rsidP="00F66712">
      <w:pPr>
        <w:pStyle w:val="a5"/>
        <w:shd w:val="clear" w:color="auto" w:fill="FFFFFF"/>
        <w:spacing w:before="450" w:beforeAutospacing="0" w:after="450" w:afterAutospacing="0" w:line="360" w:lineRule="auto"/>
        <w:rPr>
          <w:rFonts w:asciiTheme="minorEastAsia" w:eastAsiaTheme="minorEastAsia" w:hAnsiTheme="minorEastAsia" w:hint="eastAsia"/>
          <w:color w:val="333333"/>
          <w:sz w:val="28"/>
          <w:szCs w:val="28"/>
        </w:rPr>
      </w:pPr>
      <w:r w:rsidRPr="00F66712">
        <w:rPr>
          <w:rStyle w:val="a6"/>
          <w:rFonts w:asciiTheme="minorEastAsia" w:eastAsiaTheme="minorEastAsia" w:hAnsiTheme="minorEastAsia" w:hint="eastAsia"/>
          <w:color w:val="333333"/>
          <w:sz w:val="28"/>
          <w:szCs w:val="28"/>
        </w:rPr>
        <w:t xml:space="preserve">　　（三）物业管理方面</w:t>
      </w:r>
    </w:p>
    <w:p w:rsidR="00F66712" w:rsidRPr="00F66712" w:rsidRDefault="00F66712" w:rsidP="00F66712">
      <w:pPr>
        <w:pStyle w:val="a5"/>
        <w:shd w:val="clear" w:color="auto" w:fill="FFFFFF"/>
        <w:spacing w:before="450" w:beforeAutospacing="0" w:after="450" w:afterAutospacing="0" w:line="360" w:lineRule="auto"/>
        <w:rPr>
          <w:rFonts w:asciiTheme="minorEastAsia" w:eastAsiaTheme="minorEastAsia" w:hAnsiTheme="minorEastAsia" w:hint="eastAsia"/>
          <w:color w:val="333333"/>
          <w:sz w:val="28"/>
          <w:szCs w:val="28"/>
        </w:rPr>
      </w:pPr>
      <w:r w:rsidRPr="00F66712">
        <w:rPr>
          <w:rFonts w:asciiTheme="minorEastAsia" w:eastAsiaTheme="minorEastAsia" w:hAnsiTheme="minorEastAsia" w:hint="eastAsia"/>
          <w:color w:val="333333"/>
          <w:sz w:val="28"/>
          <w:szCs w:val="28"/>
        </w:rPr>
        <w:t xml:space="preserve">　　1.督促物业服务企业按照物业合同约定履行消防安全职责，确保物业小区安全出口、消防通道畅通，有无锁闭、封堵或占用现象；督促物业企业落实物业小区电动车停放管理责任。</w:t>
      </w:r>
    </w:p>
    <w:p w:rsidR="00F66712" w:rsidRPr="00F66712" w:rsidRDefault="00F66712" w:rsidP="00F66712">
      <w:pPr>
        <w:pStyle w:val="a5"/>
        <w:shd w:val="clear" w:color="auto" w:fill="FFFFFF"/>
        <w:spacing w:before="450" w:beforeAutospacing="0" w:after="450" w:afterAutospacing="0" w:line="360" w:lineRule="auto"/>
        <w:rPr>
          <w:rFonts w:asciiTheme="minorEastAsia" w:eastAsiaTheme="minorEastAsia" w:hAnsiTheme="minorEastAsia" w:hint="eastAsia"/>
          <w:color w:val="333333"/>
          <w:sz w:val="28"/>
          <w:szCs w:val="28"/>
        </w:rPr>
      </w:pPr>
      <w:r w:rsidRPr="00F66712">
        <w:rPr>
          <w:rFonts w:asciiTheme="minorEastAsia" w:eastAsiaTheme="minorEastAsia" w:hAnsiTheme="minorEastAsia" w:hint="eastAsia"/>
          <w:color w:val="333333"/>
          <w:sz w:val="28"/>
          <w:szCs w:val="28"/>
        </w:rPr>
        <w:t xml:space="preserve">　　2.督促物业企业配合消防部门做好物业小区消防知识宣传工作。</w:t>
      </w:r>
    </w:p>
    <w:p w:rsidR="00F66712" w:rsidRPr="00F66712" w:rsidRDefault="00F66712" w:rsidP="00F66712">
      <w:pPr>
        <w:pStyle w:val="a5"/>
        <w:shd w:val="clear" w:color="auto" w:fill="FFFFFF"/>
        <w:spacing w:before="450" w:beforeAutospacing="0" w:after="450" w:afterAutospacing="0" w:line="360" w:lineRule="auto"/>
        <w:rPr>
          <w:rFonts w:asciiTheme="minorEastAsia" w:eastAsiaTheme="minorEastAsia" w:hAnsiTheme="minorEastAsia" w:hint="eastAsia"/>
          <w:color w:val="333333"/>
          <w:sz w:val="28"/>
          <w:szCs w:val="28"/>
        </w:rPr>
      </w:pPr>
      <w:r w:rsidRPr="00F66712">
        <w:rPr>
          <w:rStyle w:val="a6"/>
          <w:rFonts w:asciiTheme="minorEastAsia" w:eastAsiaTheme="minorEastAsia" w:hAnsiTheme="minorEastAsia" w:hint="eastAsia"/>
          <w:color w:val="333333"/>
          <w:sz w:val="28"/>
          <w:szCs w:val="28"/>
        </w:rPr>
        <w:t xml:space="preserve">　　（四）在建水利工程</w:t>
      </w:r>
    </w:p>
    <w:p w:rsidR="00F66712" w:rsidRPr="00F66712" w:rsidRDefault="00F66712" w:rsidP="00F66712">
      <w:pPr>
        <w:pStyle w:val="a5"/>
        <w:shd w:val="clear" w:color="auto" w:fill="FFFFFF"/>
        <w:spacing w:before="450" w:beforeAutospacing="0" w:after="450" w:afterAutospacing="0" w:line="360" w:lineRule="auto"/>
        <w:rPr>
          <w:rFonts w:asciiTheme="minorEastAsia" w:eastAsiaTheme="minorEastAsia" w:hAnsiTheme="minorEastAsia" w:hint="eastAsia"/>
          <w:color w:val="333333"/>
          <w:sz w:val="28"/>
          <w:szCs w:val="28"/>
        </w:rPr>
      </w:pPr>
      <w:r w:rsidRPr="00F66712">
        <w:rPr>
          <w:rFonts w:asciiTheme="minorEastAsia" w:eastAsiaTheme="minorEastAsia" w:hAnsiTheme="minorEastAsia" w:hint="eastAsia"/>
          <w:color w:val="333333"/>
          <w:sz w:val="28"/>
          <w:szCs w:val="28"/>
        </w:rPr>
        <w:t xml:space="preserve">　　1.加强水利在建工程消防安全检查。严查违规使用易燃可燃保温材料、违规留宿人员、违规动火动焊等行为。凡发现违规住人、电动自行车违规停放或违规充电的，一律采取措施彻底搬离；凡发现疏散通道不畅的，一律采取措施立即清通。</w:t>
      </w:r>
    </w:p>
    <w:p w:rsidR="00F66712" w:rsidRPr="00F66712" w:rsidRDefault="00F66712" w:rsidP="00F66712">
      <w:pPr>
        <w:pStyle w:val="a5"/>
        <w:shd w:val="clear" w:color="auto" w:fill="FFFFFF"/>
        <w:spacing w:before="450" w:beforeAutospacing="0" w:after="450" w:afterAutospacing="0" w:line="360" w:lineRule="auto"/>
        <w:rPr>
          <w:rFonts w:asciiTheme="minorEastAsia" w:eastAsiaTheme="minorEastAsia" w:hAnsiTheme="minorEastAsia" w:hint="eastAsia"/>
          <w:color w:val="333333"/>
          <w:sz w:val="28"/>
          <w:szCs w:val="28"/>
        </w:rPr>
      </w:pPr>
      <w:r w:rsidRPr="00F66712">
        <w:rPr>
          <w:rFonts w:asciiTheme="minorEastAsia" w:eastAsiaTheme="minorEastAsia" w:hAnsiTheme="minorEastAsia" w:hint="eastAsia"/>
          <w:color w:val="333333"/>
          <w:sz w:val="28"/>
          <w:szCs w:val="28"/>
        </w:rPr>
        <w:t xml:space="preserve">　　2.注重实效开展消防宣传培训。通过观看教育片、邀请讲师培训等方式，使工人牢固树立消防安全意识，进一步加强安全生产和消防宣传培训工作,在建工程悬挂、张贴有关安全生产责任及消防的宣传横幅、海报。</w:t>
      </w:r>
    </w:p>
    <w:p w:rsidR="00F66712" w:rsidRPr="00F66712" w:rsidRDefault="00F66712" w:rsidP="00F66712">
      <w:pPr>
        <w:pStyle w:val="a5"/>
        <w:shd w:val="clear" w:color="auto" w:fill="FFFFFF"/>
        <w:spacing w:before="450" w:beforeAutospacing="0" w:after="450" w:afterAutospacing="0" w:line="360" w:lineRule="auto"/>
        <w:rPr>
          <w:rFonts w:asciiTheme="minorEastAsia" w:eastAsiaTheme="minorEastAsia" w:hAnsiTheme="minorEastAsia" w:hint="eastAsia"/>
          <w:color w:val="333333"/>
          <w:sz w:val="28"/>
          <w:szCs w:val="28"/>
        </w:rPr>
      </w:pPr>
      <w:r w:rsidRPr="00F66712">
        <w:rPr>
          <w:rFonts w:asciiTheme="minorEastAsia" w:eastAsiaTheme="minorEastAsia" w:hAnsiTheme="minorEastAsia" w:hint="eastAsia"/>
          <w:color w:val="333333"/>
          <w:sz w:val="28"/>
          <w:szCs w:val="28"/>
        </w:rPr>
        <w:t xml:space="preserve">　　3.积极开展消防应急演练。按计划有步骤开展在建水利工程应急演练，形成统一指挥、协调有序、运转高效的应急机制，提升应急保障能力。</w:t>
      </w:r>
    </w:p>
    <w:p w:rsidR="00F66712" w:rsidRPr="00F66712" w:rsidRDefault="00F66712" w:rsidP="00F66712">
      <w:pPr>
        <w:pStyle w:val="a5"/>
        <w:shd w:val="clear" w:color="auto" w:fill="FFFFFF"/>
        <w:spacing w:before="450" w:beforeAutospacing="0" w:after="450" w:afterAutospacing="0" w:line="360" w:lineRule="auto"/>
        <w:rPr>
          <w:rFonts w:asciiTheme="minorEastAsia" w:eastAsiaTheme="minorEastAsia" w:hAnsiTheme="minorEastAsia" w:hint="eastAsia"/>
          <w:color w:val="333333"/>
          <w:sz w:val="28"/>
          <w:szCs w:val="28"/>
        </w:rPr>
      </w:pPr>
      <w:r w:rsidRPr="00F66712">
        <w:rPr>
          <w:rStyle w:val="a6"/>
          <w:rFonts w:asciiTheme="minorEastAsia" w:eastAsiaTheme="minorEastAsia" w:hAnsiTheme="minorEastAsia" w:hint="eastAsia"/>
          <w:color w:val="333333"/>
          <w:sz w:val="28"/>
          <w:szCs w:val="28"/>
        </w:rPr>
        <w:t xml:space="preserve">　　（五）已建水利工程</w:t>
      </w:r>
    </w:p>
    <w:p w:rsidR="00F66712" w:rsidRPr="00F66712" w:rsidRDefault="00F66712" w:rsidP="00F66712">
      <w:pPr>
        <w:pStyle w:val="a5"/>
        <w:shd w:val="clear" w:color="auto" w:fill="FFFFFF"/>
        <w:spacing w:before="450" w:beforeAutospacing="0" w:after="450" w:afterAutospacing="0" w:line="360" w:lineRule="auto"/>
        <w:rPr>
          <w:rFonts w:asciiTheme="minorEastAsia" w:eastAsiaTheme="minorEastAsia" w:hAnsiTheme="minorEastAsia" w:hint="eastAsia"/>
          <w:color w:val="333333"/>
          <w:sz w:val="28"/>
          <w:szCs w:val="28"/>
        </w:rPr>
      </w:pPr>
      <w:r w:rsidRPr="00F66712">
        <w:rPr>
          <w:rFonts w:asciiTheme="minorEastAsia" w:eastAsiaTheme="minorEastAsia" w:hAnsiTheme="minorEastAsia" w:hint="eastAsia"/>
          <w:color w:val="333333"/>
          <w:sz w:val="28"/>
          <w:szCs w:val="28"/>
        </w:rPr>
        <w:t xml:space="preserve">　　加强对于纳入目标管理的水利工程的巡查力度。严查违规操作机电设备的行为，禁止在工程管理范围内对电动车进行违规充电，一经发现将立即采取措施进行搬离并通报；对于堆放杂物阻塞安全通道的行为也将立即清除。在工程管理范围内的显著位置张挂防火警示标志。</w:t>
      </w:r>
    </w:p>
    <w:p w:rsidR="00F66712" w:rsidRPr="00F66712" w:rsidRDefault="00F66712" w:rsidP="00F66712">
      <w:pPr>
        <w:pStyle w:val="a5"/>
        <w:shd w:val="clear" w:color="auto" w:fill="FFFFFF"/>
        <w:spacing w:before="450" w:beforeAutospacing="0" w:after="450" w:afterAutospacing="0" w:line="360" w:lineRule="auto"/>
        <w:rPr>
          <w:rFonts w:asciiTheme="minorEastAsia" w:eastAsiaTheme="minorEastAsia" w:hAnsiTheme="minorEastAsia" w:hint="eastAsia"/>
          <w:color w:val="333333"/>
          <w:sz w:val="28"/>
          <w:szCs w:val="28"/>
        </w:rPr>
      </w:pPr>
      <w:r w:rsidRPr="00F66712">
        <w:rPr>
          <w:rStyle w:val="a6"/>
          <w:rFonts w:asciiTheme="minorEastAsia" w:eastAsiaTheme="minorEastAsia" w:hAnsiTheme="minorEastAsia" w:hint="eastAsia"/>
          <w:color w:val="333333"/>
          <w:sz w:val="28"/>
          <w:szCs w:val="28"/>
        </w:rPr>
        <w:t xml:space="preserve">　　（六）自来水厂、污水处理厂</w:t>
      </w:r>
    </w:p>
    <w:p w:rsidR="00F66712" w:rsidRPr="00F66712" w:rsidRDefault="00F66712" w:rsidP="00F66712">
      <w:pPr>
        <w:pStyle w:val="a5"/>
        <w:shd w:val="clear" w:color="auto" w:fill="FFFFFF"/>
        <w:spacing w:before="450" w:beforeAutospacing="0" w:after="450" w:afterAutospacing="0" w:line="360" w:lineRule="auto"/>
        <w:rPr>
          <w:rFonts w:asciiTheme="minorEastAsia" w:eastAsiaTheme="minorEastAsia" w:hAnsiTheme="minorEastAsia" w:hint="eastAsia"/>
          <w:color w:val="333333"/>
          <w:sz w:val="28"/>
          <w:szCs w:val="28"/>
        </w:rPr>
      </w:pPr>
      <w:r w:rsidRPr="00F66712">
        <w:rPr>
          <w:rFonts w:asciiTheme="minorEastAsia" w:eastAsiaTheme="minorEastAsia" w:hAnsiTheme="minorEastAsia" w:hint="eastAsia"/>
          <w:color w:val="333333"/>
          <w:sz w:val="28"/>
          <w:szCs w:val="28"/>
        </w:rPr>
        <w:t xml:space="preserve">　　1.检查自来水厂、污水处理厂落实安全生产负责制情况，是否建立健全管理制度，配备合理的安全生产管理人员，安全生产资金投入是否有保障，是否开展隐患排查和整治，供水风险源管理等。</w:t>
      </w:r>
    </w:p>
    <w:p w:rsidR="00F66712" w:rsidRPr="00F66712" w:rsidRDefault="00F66712" w:rsidP="00F66712">
      <w:pPr>
        <w:pStyle w:val="a5"/>
        <w:shd w:val="clear" w:color="auto" w:fill="FFFFFF"/>
        <w:spacing w:before="450" w:beforeAutospacing="0" w:after="450" w:afterAutospacing="0" w:line="360" w:lineRule="auto"/>
        <w:rPr>
          <w:rFonts w:asciiTheme="minorEastAsia" w:eastAsiaTheme="minorEastAsia" w:hAnsiTheme="minorEastAsia" w:hint="eastAsia"/>
          <w:color w:val="333333"/>
          <w:sz w:val="28"/>
          <w:szCs w:val="28"/>
        </w:rPr>
      </w:pPr>
      <w:r w:rsidRPr="00F66712">
        <w:rPr>
          <w:rFonts w:asciiTheme="minorEastAsia" w:eastAsiaTheme="minorEastAsia" w:hAnsiTheme="minorEastAsia" w:hint="eastAsia"/>
          <w:color w:val="333333"/>
          <w:sz w:val="28"/>
          <w:szCs w:val="28"/>
        </w:rPr>
        <w:t xml:space="preserve">　　2.检查自来水厂、污水处理厂运行现场安全生产管理情况，存放易燃易爆物品等危险场所严禁动用明火；电（气）焊工、电工等特种作业人员应持证上岗；将易发生火灾和发生火灾后果严重的部位确定为重点防火部位，实行严格管理；在工地现场显要位置张挂防火警示标志等。</w:t>
      </w:r>
    </w:p>
    <w:p w:rsidR="00F66712" w:rsidRPr="00F66712" w:rsidRDefault="00F66712" w:rsidP="00F66712">
      <w:pPr>
        <w:pStyle w:val="a5"/>
        <w:shd w:val="clear" w:color="auto" w:fill="FFFFFF"/>
        <w:spacing w:before="450" w:beforeAutospacing="0" w:after="450" w:afterAutospacing="0" w:line="360" w:lineRule="auto"/>
        <w:rPr>
          <w:rFonts w:asciiTheme="minorEastAsia" w:eastAsiaTheme="minorEastAsia" w:hAnsiTheme="minorEastAsia" w:hint="eastAsia"/>
          <w:color w:val="333333"/>
          <w:sz w:val="28"/>
          <w:szCs w:val="28"/>
        </w:rPr>
      </w:pPr>
      <w:r w:rsidRPr="00F66712">
        <w:rPr>
          <w:rFonts w:asciiTheme="minorEastAsia" w:eastAsiaTheme="minorEastAsia" w:hAnsiTheme="minorEastAsia" w:hint="eastAsia"/>
          <w:color w:val="333333"/>
          <w:sz w:val="28"/>
          <w:szCs w:val="28"/>
        </w:rPr>
        <w:t xml:space="preserve">　　3.检查自来水厂、污水处理厂供水设施安全生产应急管理情况，重点检查危险化学品事故应急演练、应急预案和应急设备设施等。</w:t>
      </w:r>
    </w:p>
    <w:p w:rsidR="00F66712" w:rsidRPr="00F66712" w:rsidRDefault="00F66712" w:rsidP="00F66712">
      <w:pPr>
        <w:pStyle w:val="a5"/>
        <w:shd w:val="clear" w:color="auto" w:fill="FFFFFF"/>
        <w:spacing w:before="450" w:beforeAutospacing="0" w:after="450" w:afterAutospacing="0" w:line="360" w:lineRule="auto"/>
        <w:rPr>
          <w:rFonts w:asciiTheme="minorEastAsia" w:eastAsiaTheme="minorEastAsia" w:hAnsiTheme="minorEastAsia" w:hint="eastAsia"/>
          <w:color w:val="333333"/>
          <w:sz w:val="28"/>
          <w:szCs w:val="28"/>
        </w:rPr>
      </w:pPr>
      <w:r w:rsidRPr="00F66712">
        <w:rPr>
          <w:rStyle w:val="a6"/>
          <w:rFonts w:asciiTheme="minorEastAsia" w:eastAsiaTheme="minorEastAsia" w:hAnsiTheme="minorEastAsia" w:hint="eastAsia"/>
          <w:color w:val="333333"/>
          <w:sz w:val="28"/>
          <w:szCs w:val="28"/>
        </w:rPr>
        <w:t xml:space="preserve">　　（七）公共租赁住房</w:t>
      </w:r>
    </w:p>
    <w:p w:rsidR="00F66712" w:rsidRPr="00F66712" w:rsidRDefault="00F66712" w:rsidP="00F66712">
      <w:pPr>
        <w:pStyle w:val="a5"/>
        <w:shd w:val="clear" w:color="auto" w:fill="FFFFFF"/>
        <w:spacing w:before="450" w:beforeAutospacing="0" w:after="450" w:afterAutospacing="0" w:line="360" w:lineRule="auto"/>
        <w:rPr>
          <w:rFonts w:asciiTheme="minorEastAsia" w:eastAsiaTheme="minorEastAsia" w:hAnsiTheme="minorEastAsia" w:hint="eastAsia"/>
          <w:color w:val="333333"/>
          <w:sz w:val="28"/>
          <w:szCs w:val="28"/>
        </w:rPr>
      </w:pPr>
      <w:r w:rsidRPr="00F66712">
        <w:rPr>
          <w:rFonts w:asciiTheme="minorEastAsia" w:eastAsiaTheme="minorEastAsia" w:hAnsiTheme="minorEastAsia" w:hint="eastAsia"/>
          <w:color w:val="333333"/>
          <w:sz w:val="28"/>
          <w:szCs w:val="28"/>
        </w:rPr>
        <w:t xml:space="preserve">　　对各镇（街道）公共租赁住房使用安全情况进行抽查，特别是公共租赁住房项目消防安全和物业管理情况、违规转租转借等。</w:t>
      </w:r>
    </w:p>
    <w:p w:rsidR="00F66712" w:rsidRPr="00F66712" w:rsidRDefault="00F66712" w:rsidP="00F66712">
      <w:pPr>
        <w:pStyle w:val="a5"/>
        <w:shd w:val="clear" w:color="auto" w:fill="FFFFFF"/>
        <w:spacing w:before="450" w:beforeAutospacing="0" w:after="450" w:afterAutospacing="0" w:line="360" w:lineRule="auto"/>
        <w:rPr>
          <w:rFonts w:asciiTheme="minorEastAsia" w:eastAsiaTheme="minorEastAsia" w:hAnsiTheme="minorEastAsia" w:hint="eastAsia"/>
          <w:color w:val="333333"/>
          <w:sz w:val="28"/>
          <w:szCs w:val="28"/>
        </w:rPr>
      </w:pPr>
      <w:r w:rsidRPr="00F66712">
        <w:rPr>
          <w:rFonts w:asciiTheme="minorEastAsia" w:eastAsiaTheme="minorEastAsia" w:hAnsiTheme="minorEastAsia" w:hint="eastAsia"/>
          <w:color w:val="333333"/>
          <w:sz w:val="28"/>
          <w:szCs w:val="28"/>
        </w:rPr>
        <w:t xml:space="preserve">　　五、工作步骤</w:t>
      </w:r>
    </w:p>
    <w:p w:rsidR="00F66712" w:rsidRPr="00F66712" w:rsidRDefault="00F66712" w:rsidP="00F66712">
      <w:pPr>
        <w:pStyle w:val="a5"/>
        <w:shd w:val="clear" w:color="auto" w:fill="FFFFFF"/>
        <w:spacing w:before="450" w:beforeAutospacing="0" w:after="450" w:afterAutospacing="0" w:line="360" w:lineRule="auto"/>
        <w:rPr>
          <w:rFonts w:asciiTheme="minorEastAsia" w:eastAsiaTheme="minorEastAsia" w:hAnsiTheme="minorEastAsia" w:hint="eastAsia"/>
          <w:color w:val="333333"/>
          <w:sz w:val="28"/>
          <w:szCs w:val="28"/>
        </w:rPr>
      </w:pPr>
      <w:r w:rsidRPr="00F66712">
        <w:rPr>
          <w:rStyle w:val="a6"/>
          <w:rFonts w:asciiTheme="minorEastAsia" w:eastAsiaTheme="minorEastAsia" w:hAnsiTheme="minorEastAsia" w:hint="eastAsia"/>
          <w:color w:val="333333"/>
          <w:sz w:val="28"/>
          <w:szCs w:val="28"/>
        </w:rPr>
        <w:t xml:space="preserve">　　（一）部署发动阶段（立即开展）</w:t>
      </w:r>
    </w:p>
    <w:p w:rsidR="00F66712" w:rsidRPr="00F66712" w:rsidRDefault="00F66712" w:rsidP="00F66712">
      <w:pPr>
        <w:pStyle w:val="a5"/>
        <w:shd w:val="clear" w:color="auto" w:fill="FFFFFF"/>
        <w:spacing w:before="450" w:beforeAutospacing="0" w:after="450" w:afterAutospacing="0" w:line="360" w:lineRule="auto"/>
        <w:rPr>
          <w:rFonts w:asciiTheme="minorEastAsia" w:eastAsiaTheme="minorEastAsia" w:hAnsiTheme="minorEastAsia" w:hint="eastAsia"/>
          <w:color w:val="333333"/>
          <w:sz w:val="28"/>
          <w:szCs w:val="28"/>
        </w:rPr>
      </w:pPr>
      <w:r w:rsidRPr="00F66712">
        <w:rPr>
          <w:rFonts w:asciiTheme="minorEastAsia" w:eastAsiaTheme="minorEastAsia" w:hAnsiTheme="minorEastAsia" w:hint="eastAsia"/>
          <w:color w:val="333333"/>
          <w:sz w:val="28"/>
          <w:szCs w:val="28"/>
        </w:rPr>
        <w:t xml:space="preserve">　　各镇（街道）城建和水利办公室、房管部门要明确职责、细化措施，将工作要求传达到所辖企业、项目和有关企业。</w:t>
      </w:r>
    </w:p>
    <w:p w:rsidR="00F66712" w:rsidRPr="00F66712" w:rsidRDefault="00F66712" w:rsidP="00F66712">
      <w:pPr>
        <w:pStyle w:val="a5"/>
        <w:shd w:val="clear" w:color="auto" w:fill="FFFFFF"/>
        <w:spacing w:before="450" w:beforeAutospacing="0" w:after="450" w:afterAutospacing="0" w:line="360" w:lineRule="auto"/>
        <w:rPr>
          <w:rFonts w:asciiTheme="minorEastAsia" w:eastAsiaTheme="minorEastAsia" w:hAnsiTheme="minorEastAsia" w:hint="eastAsia"/>
          <w:color w:val="333333"/>
          <w:sz w:val="28"/>
          <w:szCs w:val="28"/>
        </w:rPr>
      </w:pPr>
      <w:r w:rsidRPr="00F66712">
        <w:rPr>
          <w:rStyle w:val="a6"/>
          <w:rFonts w:asciiTheme="minorEastAsia" w:eastAsiaTheme="minorEastAsia" w:hAnsiTheme="minorEastAsia" w:hint="eastAsia"/>
          <w:color w:val="333333"/>
          <w:sz w:val="28"/>
          <w:szCs w:val="28"/>
        </w:rPr>
        <w:t xml:space="preserve">　　（二）组织实施阶段（即日起至2024年3月15日）</w:t>
      </w:r>
    </w:p>
    <w:p w:rsidR="00F66712" w:rsidRPr="00F66712" w:rsidRDefault="00F66712" w:rsidP="00F66712">
      <w:pPr>
        <w:pStyle w:val="a5"/>
        <w:shd w:val="clear" w:color="auto" w:fill="FFFFFF"/>
        <w:spacing w:before="450" w:beforeAutospacing="0" w:after="450" w:afterAutospacing="0" w:line="360" w:lineRule="auto"/>
        <w:rPr>
          <w:rFonts w:asciiTheme="minorEastAsia" w:eastAsiaTheme="minorEastAsia" w:hAnsiTheme="minorEastAsia" w:hint="eastAsia"/>
          <w:color w:val="333333"/>
          <w:sz w:val="28"/>
          <w:szCs w:val="28"/>
        </w:rPr>
      </w:pPr>
      <w:r w:rsidRPr="00F66712">
        <w:rPr>
          <w:rFonts w:asciiTheme="minorEastAsia" w:eastAsiaTheme="minorEastAsia" w:hAnsiTheme="minorEastAsia" w:hint="eastAsia"/>
          <w:color w:val="333333"/>
          <w:sz w:val="28"/>
          <w:szCs w:val="28"/>
        </w:rPr>
        <w:t xml:space="preserve">　　全区住建水利系统企业要全面落实安全生产主体责任，按照方案要求开展火灾隐患自查，对排查出的隐患建立台帐，对检查发现的问题、隐患及时进行整改处置。在此基础上，各镇（街道）城建和水利办公室、房管部门，区建筑工程施工安全监督站、区水利水电工程质量监督站要结合日常工作实际，对企业的自查自纠情况进行检查，督促企业落实火灾隐患闭环整改。期间，我局将适时开展抽查，对各单位工作开展今冬明春火灾防控情况进行督导。</w:t>
      </w:r>
    </w:p>
    <w:p w:rsidR="00F66712" w:rsidRPr="00F66712" w:rsidRDefault="00F66712" w:rsidP="00F66712">
      <w:pPr>
        <w:pStyle w:val="a5"/>
        <w:shd w:val="clear" w:color="auto" w:fill="FFFFFF"/>
        <w:spacing w:before="450" w:beforeAutospacing="0" w:after="450" w:afterAutospacing="0" w:line="360" w:lineRule="auto"/>
        <w:rPr>
          <w:rFonts w:asciiTheme="minorEastAsia" w:eastAsiaTheme="minorEastAsia" w:hAnsiTheme="minorEastAsia" w:hint="eastAsia"/>
          <w:color w:val="333333"/>
          <w:sz w:val="28"/>
          <w:szCs w:val="28"/>
        </w:rPr>
      </w:pPr>
      <w:r w:rsidRPr="00F66712">
        <w:rPr>
          <w:rStyle w:val="a6"/>
          <w:rFonts w:asciiTheme="minorEastAsia" w:eastAsiaTheme="minorEastAsia" w:hAnsiTheme="minorEastAsia" w:hint="eastAsia"/>
          <w:color w:val="333333"/>
          <w:sz w:val="28"/>
          <w:szCs w:val="28"/>
        </w:rPr>
        <w:t xml:space="preserve">　　（三）总结验收阶段（2024年3月31日）</w:t>
      </w:r>
    </w:p>
    <w:p w:rsidR="00F66712" w:rsidRPr="00F66712" w:rsidRDefault="00F66712" w:rsidP="00F66712">
      <w:pPr>
        <w:pStyle w:val="a5"/>
        <w:shd w:val="clear" w:color="auto" w:fill="FFFFFF"/>
        <w:spacing w:before="450" w:beforeAutospacing="0" w:after="450" w:afterAutospacing="0" w:line="360" w:lineRule="auto"/>
        <w:rPr>
          <w:rFonts w:asciiTheme="minorEastAsia" w:eastAsiaTheme="minorEastAsia" w:hAnsiTheme="minorEastAsia" w:hint="eastAsia"/>
          <w:color w:val="333333"/>
          <w:sz w:val="28"/>
          <w:szCs w:val="28"/>
        </w:rPr>
      </w:pPr>
      <w:r w:rsidRPr="00F66712">
        <w:rPr>
          <w:rFonts w:asciiTheme="minorEastAsia" w:eastAsiaTheme="minorEastAsia" w:hAnsiTheme="minorEastAsia" w:hint="eastAsia"/>
          <w:color w:val="333333"/>
          <w:sz w:val="28"/>
          <w:szCs w:val="28"/>
        </w:rPr>
        <w:t xml:space="preserve">　　各有关单位自行组织检查验收，固化经验做法，健全完善火灾防控工作机制。</w:t>
      </w:r>
    </w:p>
    <w:p w:rsidR="00F66712" w:rsidRPr="00F66712" w:rsidRDefault="00F66712" w:rsidP="00F66712">
      <w:pPr>
        <w:pStyle w:val="a5"/>
        <w:shd w:val="clear" w:color="auto" w:fill="FFFFFF"/>
        <w:spacing w:before="450" w:beforeAutospacing="0" w:after="450" w:afterAutospacing="0" w:line="360" w:lineRule="auto"/>
        <w:rPr>
          <w:rFonts w:asciiTheme="minorEastAsia" w:eastAsiaTheme="minorEastAsia" w:hAnsiTheme="minorEastAsia" w:hint="eastAsia"/>
          <w:color w:val="333333"/>
          <w:sz w:val="28"/>
          <w:szCs w:val="28"/>
        </w:rPr>
      </w:pPr>
      <w:r w:rsidRPr="00F66712">
        <w:rPr>
          <w:rFonts w:asciiTheme="minorEastAsia" w:eastAsiaTheme="minorEastAsia" w:hAnsiTheme="minorEastAsia" w:hint="eastAsia"/>
          <w:color w:val="333333"/>
          <w:sz w:val="28"/>
          <w:szCs w:val="28"/>
        </w:rPr>
        <w:t xml:space="preserve">　　七、工作要求</w:t>
      </w:r>
    </w:p>
    <w:p w:rsidR="00F66712" w:rsidRPr="00F66712" w:rsidRDefault="00F66712" w:rsidP="00F66712">
      <w:pPr>
        <w:pStyle w:val="a5"/>
        <w:shd w:val="clear" w:color="auto" w:fill="FFFFFF"/>
        <w:spacing w:before="450" w:beforeAutospacing="0" w:after="450" w:afterAutospacing="0" w:line="360" w:lineRule="auto"/>
        <w:rPr>
          <w:rFonts w:asciiTheme="minorEastAsia" w:eastAsiaTheme="minorEastAsia" w:hAnsiTheme="minorEastAsia" w:hint="eastAsia"/>
          <w:color w:val="333333"/>
          <w:sz w:val="28"/>
          <w:szCs w:val="28"/>
        </w:rPr>
      </w:pPr>
      <w:r w:rsidRPr="00F66712">
        <w:rPr>
          <w:rStyle w:val="a6"/>
          <w:rFonts w:asciiTheme="minorEastAsia" w:eastAsiaTheme="minorEastAsia" w:hAnsiTheme="minorEastAsia" w:hint="eastAsia"/>
          <w:color w:val="333333"/>
          <w:sz w:val="28"/>
          <w:szCs w:val="28"/>
        </w:rPr>
        <w:t xml:space="preserve">　　（一）高度重视、落实工作责任。</w:t>
      </w:r>
      <w:r w:rsidRPr="00F66712">
        <w:rPr>
          <w:rFonts w:asciiTheme="minorEastAsia" w:eastAsiaTheme="minorEastAsia" w:hAnsiTheme="minorEastAsia" w:hint="eastAsia"/>
          <w:color w:val="333333"/>
          <w:sz w:val="28"/>
          <w:szCs w:val="28"/>
        </w:rPr>
        <w:t>各有关单位要充分重视今冬明春火灾防控工作的重要意义，今冬明春火灾防控期间，每月召开一次消防安全工作会议，组织分析研判火灾形势，研究和部署防范化解本地、本部门突出消防安全风险的有力措施。</w:t>
      </w:r>
    </w:p>
    <w:p w:rsidR="00F66712" w:rsidRPr="00F66712" w:rsidRDefault="00F66712" w:rsidP="00F66712">
      <w:pPr>
        <w:pStyle w:val="a5"/>
        <w:shd w:val="clear" w:color="auto" w:fill="FFFFFF"/>
        <w:spacing w:before="450" w:beforeAutospacing="0" w:after="450" w:afterAutospacing="0" w:line="360" w:lineRule="auto"/>
        <w:rPr>
          <w:rFonts w:asciiTheme="minorEastAsia" w:eastAsiaTheme="minorEastAsia" w:hAnsiTheme="minorEastAsia" w:hint="eastAsia"/>
          <w:color w:val="333333"/>
          <w:sz w:val="28"/>
          <w:szCs w:val="28"/>
        </w:rPr>
      </w:pPr>
      <w:r w:rsidRPr="00F66712">
        <w:rPr>
          <w:rStyle w:val="a6"/>
          <w:rFonts w:asciiTheme="minorEastAsia" w:eastAsiaTheme="minorEastAsia" w:hAnsiTheme="minorEastAsia" w:hint="eastAsia"/>
          <w:color w:val="333333"/>
          <w:sz w:val="28"/>
          <w:szCs w:val="28"/>
        </w:rPr>
        <w:t xml:space="preserve">　　（二）加强排查，严格监督执法。</w:t>
      </w:r>
      <w:r w:rsidRPr="00F66712">
        <w:rPr>
          <w:rFonts w:asciiTheme="minorEastAsia" w:eastAsiaTheme="minorEastAsia" w:hAnsiTheme="minorEastAsia" w:hint="eastAsia"/>
          <w:color w:val="333333"/>
          <w:sz w:val="28"/>
          <w:szCs w:val="28"/>
        </w:rPr>
        <w:t>全区住建水利系统企业要把火灾隐患作为事故进行检查、整改，对检查发现的火灾隐患，要逐一建立清单、制定整改方案，明确整改责任人、整改时限，确保整改到位。各镇（街道）城建和水利办公室、市政管理部门、房管部门，区建筑工程施工安全监督站、区水利水电工程质量监督站要督促辖区职责范围内所有责任单位做好火灾隐患的自查自纠工作，同时加大检查力度，对检查中发现的违法违规行为，从严从重处罚。</w:t>
      </w:r>
    </w:p>
    <w:p w:rsidR="00F66712" w:rsidRPr="00F66712" w:rsidRDefault="00F66712" w:rsidP="00F66712">
      <w:pPr>
        <w:pStyle w:val="a5"/>
        <w:shd w:val="clear" w:color="auto" w:fill="FFFFFF"/>
        <w:spacing w:before="450" w:beforeAutospacing="0" w:after="450" w:afterAutospacing="0" w:line="360" w:lineRule="auto"/>
        <w:rPr>
          <w:rFonts w:asciiTheme="minorEastAsia" w:eastAsiaTheme="minorEastAsia" w:hAnsiTheme="minorEastAsia" w:hint="eastAsia"/>
          <w:color w:val="333333"/>
          <w:sz w:val="28"/>
          <w:szCs w:val="28"/>
        </w:rPr>
      </w:pPr>
      <w:r w:rsidRPr="00F66712">
        <w:rPr>
          <w:rStyle w:val="a6"/>
          <w:rFonts w:asciiTheme="minorEastAsia" w:eastAsiaTheme="minorEastAsia" w:hAnsiTheme="minorEastAsia" w:hint="eastAsia"/>
          <w:color w:val="333333"/>
          <w:sz w:val="28"/>
          <w:szCs w:val="28"/>
        </w:rPr>
        <w:t xml:space="preserve">　　（三）认真总结，加强信息报送。</w:t>
      </w:r>
      <w:r w:rsidRPr="00F66712">
        <w:rPr>
          <w:rFonts w:asciiTheme="minorEastAsia" w:eastAsiaTheme="minorEastAsia" w:hAnsiTheme="minorEastAsia" w:hint="eastAsia"/>
          <w:color w:val="333333"/>
          <w:sz w:val="28"/>
          <w:szCs w:val="28"/>
        </w:rPr>
        <w:t>各镇（街道）城建和水利办公室、房管部门，区建筑工程施工安全监督站、区水利水电工程质量监督站，以及局相关股室于2024年1月22日、2月25日前报送阶段性推进情况及工作台账；2024年3月23日前报送今冬明春火灾防控工作总结（联系人:吴明亮、朱华盛，联系电话:86320715、86339616）。</w:t>
      </w:r>
    </w:p>
    <w:p w:rsidR="00F66712" w:rsidRPr="00F66712" w:rsidRDefault="00F66712" w:rsidP="00F66712">
      <w:pPr>
        <w:spacing w:line="360" w:lineRule="auto"/>
      </w:pPr>
    </w:p>
    <w:sectPr w:rsidR="00F66712" w:rsidRPr="00F6671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1241" w:rsidRDefault="00951241" w:rsidP="00F66712">
      <w:r>
        <w:separator/>
      </w:r>
    </w:p>
  </w:endnote>
  <w:endnote w:type="continuationSeparator" w:id="1">
    <w:p w:rsidR="00951241" w:rsidRDefault="00951241" w:rsidP="00F6671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1241" w:rsidRDefault="00951241" w:rsidP="00F66712">
      <w:r>
        <w:separator/>
      </w:r>
    </w:p>
  </w:footnote>
  <w:footnote w:type="continuationSeparator" w:id="1">
    <w:p w:rsidR="00951241" w:rsidRDefault="00951241" w:rsidP="00F6671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66712"/>
    <w:rsid w:val="00951241"/>
    <w:rsid w:val="00F6671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F66712"/>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6671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66712"/>
    <w:rPr>
      <w:sz w:val="18"/>
      <w:szCs w:val="18"/>
    </w:rPr>
  </w:style>
  <w:style w:type="paragraph" w:styleId="a4">
    <w:name w:val="footer"/>
    <w:basedOn w:val="a"/>
    <w:link w:val="Char0"/>
    <w:uiPriority w:val="99"/>
    <w:semiHidden/>
    <w:unhideWhenUsed/>
    <w:rsid w:val="00F6671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66712"/>
    <w:rPr>
      <w:sz w:val="18"/>
      <w:szCs w:val="18"/>
    </w:rPr>
  </w:style>
  <w:style w:type="character" w:customStyle="1" w:styleId="1Char">
    <w:name w:val="标题 1 Char"/>
    <w:basedOn w:val="a0"/>
    <w:link w:val="1"/>
    <w:uiPriority w:val="9"/>
    <w:rsid w:val="00F66712"/>
    <w:rPr>
      <w:rFonts w:ascii="宋体" w:eastAsia="宋体" w:hAnsi="宋体" w:cs="宋体"/>
      <w:b/>
      <w:bCs/>
      <w:kern w:val="36"/>
      <w:sz w:val="48"/>
      <w:szCs w:val="48"/>
    </w:rPr>
  </w:style>
  <w:style w:type="paragraph" w:styleId="a5">
    <w:name w:val="Normal (Web)"/>
    <w:basedOn w:val="a"/>
    <w:uiPriority w:val="99"/>
    <w:semiHidden/>
    <w:unhideWhenUsed/>
    <w:rsid w:val="00F66712"/>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F66712"/>
    <w:rPr>
      <w:b/>
      <w:bCs/>
    </w:rPr>
  </w:style>
  <w:style w:type="paragraph" w:styleId="a7">
    <w:name w:val="Date"/>
    <w:basedOn w:val="a"/>
    <w:next w:val="a"/>
    <w:link w:val="Char1"/>
    <w:uiPriority w:val="99"/>
    <w:semiHidden/>
    <w:unhideWhenUsed/>
    <w:rsid w:val="00F66712"/>
    <w:pPr>
      <w:ind w:leftChars="2500" w:left="100"/>
    </w:pPr>
  </w:style>
  <w:style w:type="character" w:customStyle="1" w:styleId="Char1">
    <w:name w:val="日期 Char"/>
    <w:basedOn w:val="a0"/>
    <w:link w:val="a7"/>
    <w:uiPriority w:val="99"/>
    <w:semiHidden/>
    <w:rsid w:val="00F66712"/>
  </w:style>
</w:styles>
</file>

<file path=word/webSettings.xml><?xml version="1.0" encoding="utf-8"?>
<w:webSettings xmlns:r="http://schemas.openxmlformats.org/officeDocument/2006/relationships" xmlns:w="http://schemas.openxmlformats.org/wordprocessingml/2006/main">
  <w:divs>
    <w:div w:id="665935222">
      <w:bodyDiv w:val="1"/>
      <w:marLeft w:val="0"/>
      <w:marRight w:val="0"/>
      <w:marTop w:val="0"/>
      <w:marBottom w:val="0"/>
      <w:divBdr>
        <w:top w:val="none" w:sz="0" w:space="0" w:color="auto"/>
        <w:left w:val="none" w:sz="0" w:space="0" w:color="auto"/>
        <w:bottom w:val="none" w:sz="0" w:space="0" w:color="auto"/>
        <w:right w:val="none" w:sz="0" w:space="0" w:color="auto"/>
      </w:divBdr>
    </w:div>
    <w:div w:id="716903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639</Words>
  <Characters>3646</Characters>
  <Application>Microsoft Office Word</Application>
  <DocSecurity>0</DocSecurity>
  <Lines>30</Lines>
  <Paragraphs>8</Paragraphs>
  <ScaleCrop>false</ScaleCrop>
  <Company>Regaltec</Company>
  <LinksUpToDate>false</LinksUpToDate>
  <CharactersWithSpaces>4277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2024-01-03T07:22:00Z</dcterms:created>
  <dcterms:modified xsi:type="dcterms:W3CDTF">2024-01-03T07:27:00Z</dcterms:modified>
</cp:coreProperties>
</file>