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0345" w:rsidRPr="00690345" w:rsidRDefault="00690345" w:rsidP="00690345">
      <w:pPr>
        <w:widowControl/>
        <w:shd w:val="clear" w:color="auto" w:fill="FFFFFF"/>
        <w:spacing w:line="360" w:lineRule="auto"/>
        <w:jc w:val="center"/>
        <w:outlineLvl w:val="0"/>
        <w:rPr>
          <w:rFonts w:asciiTheme="minorEastAsia" w:hAnsiTheme="minorEastAsia" w:cs="宋体"/>
          <w:b/>
          <w:color w:val="0E59A4"/>
          <w:kern w:val="36"/>
          <w:sz w:val="30"/>
          <w:szCs w:val="30"/>
        </w:rPr>
      </w:pPr>
      <w:r w:rsidRPr="00690345">
        <w:rPr>
          <w:rFonts w:asciiTheme="minorEastAsia" w:hAnsiTheme="minorEastAsia" w:cs="宋体" w:hint="eastAsia"/>
          <w:b/>
          <w:color w:val="0E59A4"/>
          <w:kern w:val="36"/>
          <w:sz w:val="30"/>
          <w:szCs w:val="30"/>
        </w:rPr>
        <w:t>佛山市南海区住房城乡建设和水务局关于进一步加强建筑起重机械安全管理的通知</w:t>
      </w:r>
    </w:p>
    <w:p w:rsidR="00000000" w:rsidRPr="00690345" w:rsidRDefault="003F7EEB" w:rsidP="00690345">
      <w:pPr>
        <w:spacing w:line="360" w:lineRule="auto"/>
        <w:rPr>
          <w:rFonts w:asciiTheme="minorEastAsia" w:hAnsiTheme="minorEastAsia" w:hint="eastAsia"/>
          <w:sz w:val="24"/>
          <w:szCs w:val="24"/>
        </w:rPr>
      </w:pP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690345">
        <w:rPr>
          <w:rFonts w:asciiTheme="minorEastAsia" w:eastAsiaTheme="minorEastAsia" w:hAnsiTheme="minorEastAsia" w:hint="eastAsia"/>
          <w:color w:val="333333"/>
        </w:rPr>
        <w:t>各镇（街道）城建和水务办公室，区建筑工程质量（施工安全）监督站，各建筑起重机械检测机构，各建设、施工、监理单位，各有关单位：</w:t>
      </w: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xml:space="preserve">　　近期，我区即将进入台风高发季节，建筑起重机械使用安全面临更加严峻挑战，为进一步做好全区在建房屋市政工程起重机械安全管理工作，防范和遏制安全事故，现就有关事项通知如下：</w:t>
      </w: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xml:space="preserve">　　一、贯彻落实建筑起重机械管理规定</w:t>
      </w: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xml:space="preserve">　　在建房屋市政项目各方责任主体、安装（拆卸）单位、检测机构应在严格执行建筑起重机械各项相关法律法规基础上，同时贯彻落实我局印发的《佛山市南海区住房城乡建设和水利局关于进一步加强建筑起重机械监管的通知》（南建水函〔2020〕60 号）、《佛山市南海区住房城乡建设和水利局关于加强建筑起重机械安全管理的通知》和《佛山市南海区住房城乡建设和水利局关于进一步加强建筑起重机械检测工作监管的通知》（详见附件）等文件要求，扎实做好起重机械安装拆卸、检测、维保等工作，切实有效消除安全隐患，防范建筑施工生产安全事故的发生。</w:t>
      </w: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xml:space="preserve">　　二、开展第三方安责险事故预防服务</w:t>
      </w: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xml:space="preserve">　　为保证塔吊和人货梯等起重设备安全可靠运转，有效避免发生生产安全事故，在我局监督指导下，南海区建工安责险共保体聘请了第三方检测机构，将于近期针对建筑起重机械开展专项事故预防服务，请全区各在建房屋市政项目施工单位予以配合，并提供塔吊相关质保、检测和维保资料。如发现有故意阻扰、妨碍、干扰事故预防服务工作的工程项目，我局将予严肃处理。</w:t>
      </w: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xml:space="preserve">　　三、持续加强监督检查力度</w:t>
      </w: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lastRenderedPageBreak/>
        <w:t xml:space="preserve">　　各镇（街道）城建和水务办公室、区建筑工程质量监督站要督促项目各方责任主体严格按照法律法规切实做好建筑起重机械安全管理工作，在监督检查过程中，对发现存在未落实建筑起重机械管理规定的工程项目，应严格执法，对于拒不改正的，及时上报我局。</w:t>
      </w: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xml:space="preserve"> 　　</w:t>
      </w:r>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690345">
          <w:rPr>
            <w:rStyle w:val="a6"/>
            <w:rFonts w:asciiTheme="minorEastAsia" w:eastAsiaTheme="minorEastAsia" w:hAnsiTheme="minorEastAsia" w:hint="eastAsia"/>
            <w:color w:val="333333"/>
          </w:rPr>
          <w:t>附件：南海区建筑起重机械管理文件汇编.zip</w:t>
        </w:r>
      </w:hyperlink>
    </w:p>
    <w:p w:rsidR="00690345" w:rsidRPr="00690345" w:rsidRDefault="00690345" w:rsidP="00690345">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w:t>
      </w:r>
    </w:p>
    <w:p w:rsidR="00690345" w:rsidRPr="00690345" w:rsidRDefault="00690345" w:rsidP="0069034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xml:space="preserve">　　佛山市南海区住房城乡建设和水务局</w:t>
      </w:r>
    </w:p>
    <w:p w:rsidR="00690345" w:rsidRPr="00690345" w:rsidRDefault="00690345" w:rsidP="00690345">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690345">
        <w:rPr>
          <w:rFonts w:asciiTheme="minorEastAsia" w:eastAsiaTheme="minorEastAsia" w:hAnsiTheme="minorEastAsia" w:hint="eastAsia"/>
          <w:color w:val="333333"/>
        </w:rPr>
        <w:t xml:space="preserve">　　2024年7月18日</w:t>
      </w:r>
    </w:p>
    <w:p w:rsidR="00690345" w:rsidRPr="00690345" w:rsidRDefault="00690345"/>
    <w:sectPr w:rsidR="00690345" w:rsidRPr="0069034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7EEB" w:rsidRDefault="003F7EEB" w:rsidP="00690345">
      <w:r>
        <w:separator/>
      </w:r>
    </w:p>
  </w:endnote>
  <w:endnote w:type="continuationSeparator" w:id="1">
    <w:p w:rsidR="003F7EEB" w:rsidRDefault="003F7EEB" w:rsidP="0069034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7EEB" w:rsidRDefault="003F7EEB" w:rsidP="00690345">
      <w:r>
        <w:separator/>
      </w:r>
    </w:p>
  </w:footnote>
  <w:footnote w:type="continuationSeparator" w:id="1">
    <w:p w:rsidR="003F7EEB" w:rsidRDefault="003F7EEB" w:rsidP="0069034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90345"/>
    <w:rsid w:val="003F7EEB"/>
    <w:rsid w:val="0069034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9034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903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90345"/>
    <w:rPr>
      <w:sz w:val="18"/>
      <w:szCs w:val="18"/>
    </w:rPr>
  </w:style>
  <w:style w:type="paragraph" w:styleId="a4">
    <w:name w:val="footer"/>
    <w:basedOn w:val="a"/>
    <w:link w:val="Char0"/>
    <w:uiPriority w:val="99"/>
    <w:semiHidden/>
    <w:unhideWhenUsed/>
    <w:rsid w:val="0069034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90345"/>
    <w:rPr>
      <w:sz w:val="18"/>
      <w:szCs w:val="18"/>
    </w:rPr>
  </w:style>
  <w:style w:type="character" w:customStyle="1" w:styleId="1Char">
    <w:name w:val="标题 1 Char"/>
    <w:basedOn w:val="a0"/>
    <w:link w:val="1"/>
    <w:uiPriority w:val="9"/>
    <w:rsid w:val="00690345"/>
    <w:rPr>
      <w:rFonts w:ascii="宋体" w:eastAsia="宋体" w:hAnsi="宋体" w:cs="宋体"/>
      <w:b/>
      <w:bCs/>
      <w:kern w:val="36"/>
      <w:sz w:val="48"/>
      <w:szCs w:val="48"/>
    </w:rPr>
  </w:style>
  <w:style w:type="paragraph" w:styleId="a5">
    <w:name w:val="Normal (Web)"/>
    <w:basedOn w:val="a"/>
    <w:uiPriority w:val="99"/>
    <w:semiHidden/>
    <w:unhideWhenUsed/>
    <w:rsid w:val="0069034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90345"/>
    <w:rPr>
      <w:color w:val="0000FF"/>
      <w:u w:val="single"/>
    </w:rPr>
  </w:style>
</w:styles>
</file>

<file path=word/webSettings.xml><?xml version="1.0" encoding="utf-8"?>
<w:webSettings xmlns:r="http://schemas.openxmlformats.org/officeDocument/2006/relationships" xmlns:w="http://schemas.openxmlformats.org/wordprocessingml/2006/main">
  <w:divs>
    <w:div w:id="1779251359">
      <w:bodyDiv w:val="1"/>
      <w:marLeft w:val="0"/>
      <w:marRight w:val="0"/>
      <w:marTop w:val="0"/>
      <w:marBottom w:val="0"/>
      <w:divBdr>
        <w:top w:val="none" w:sz="0" w:space="0" w:color="auto"/>
        <w:left w:val="none" w:sz="0" w:space="0" w:color="auto"/>
        <w:bottom w:val="none" w:sz="0" w:space="0" w:color="auto"/>
        <w:right w:val="none" w:sz="0" w:space="0" w:color="auto"/>
      </w:divBdr>
    </w:div>
    <w:div w:id="197520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18/418913/6048611.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139</Words>
  <Characters>793</Characters>
  <Application>Microsoft Office Word</Application>
  <DocSecurity>0</DocSecurity>
  <Lines>6</Lines>
  <Paragraphs>1</Paragraphs>
  <ScaleCrop>false</ScaleCrop>
  <Company>Regaltec</Company>
  <LinksUpToDate>false</LinksUpToDate>
  <CharactersWithSpaces>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2024-07-22T02:30:00Z</dcterms:created>
  <dcterms:modified xsi:type="dcterms:W3CDTF">2024-07-22T02:31:00Z</dcterms:modified>
</cp:coreProperties>
</file>