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9F" w:rsidRPr="002E669F" w:rsidRDefault="002E669F" w:rsidP="002E669F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2E669F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佛山市南海区住房城乡建设和水务局关于印发《佛山市南海区公共租赁住房租赁合同（定向配租）示范文本》的通知</w:t>
      </w:r>
    </w:p>
    <w:p w:rsidR="00000000" w:rsidRPr="002E669F" w:rsidRDefault="007D2E23" w:rsidP="002E669F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>南建水函〔2024〕33号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>各镇（街道）住房保障部门：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 xml:space="preserve">　　为进一步规范我区公共租赁住房配租及租后管理，维护租赁双方合法权益，我局开展公共租赁住房系列示范文本的制定工作，形成了《佛山市南海区公共租赁住房合同（定向配租）示范文本》（详见附件），现予以印发。请你们结合本地实际，认真贯彻落实。示范文本自印发之日起正式施行。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 xml:space="preserve"> 　　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2E669F">
          <w:rPr>
            <w:rStyle w:val="a6"/>
            <w:rFonts w:asciiTheme="minorEastAsia" w:eastAsiaTheme="minorEastAsia" w:hAnsiTheme="minorEastAsia" w:hint="eastAsia"/>
            <w:color w:val="333333"/>
          </w:rPr>
          <w:t>附件：南海区公共租赁住房租赁合同（定向配租）示范文本.docx</w:t>
        </w:r>
      </w:hyperlink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> 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2E669F" w:rsidRPr="002E669F" w:rsidRDefault="002E669F" w:rsidP="002E669F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2E669F">
        <w:rPr>
          <w:rFonts w:asciiTheme="minorEastAsia" w:eastAsiaTheme="minorEastAsia" w:hAnsiTheme="minorEastAsia" w:hint="eastAsia"/>
          <w:color w:val="333333"/>
        </w:rPr>
        <w:t xml:space="preserve">　　2024年7月18日</w:t>
      </w:r>
    </w:p>
    <w:p w:rsidR="002E669F" w:rsidRPr="002E669F" w:rsidRDefault="002E669F"/>
    <w:sectPr w:rsidR="002E669F" w:rsidRPr="002E66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E23" w:rsidRDefault="007D2E23" w:rsidP="002E669F">
      <w:r>
        <w:separator/>
      </w:r>
    </w:p>
  </w:endnote>
  <w:endnote w:type="continuationSeparator" w:id="1">
    <w:p w:rsidR="007D2E23" w:rsidRDefault="007D2E23" w:rsidP="002E6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E23" w:rsidRDefault="007D2E23" w:rsidP="002E669F">
      <w:r>
        <w:separator/>
      </w:r>
    </w:p>
  </w:footnote>
  <w:footnote w:type="continuationSeparator" w:id="1">
    <w:p w:rsidR="007D2E23" w:rsidRDefault="007D2E23" w:rsidP="002E66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E669F"/>
    <w:rsid w:val="002E669F"/>
    <w:rsid w:val="0037180A"/>
    <w:rsid w:val="007D2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2E669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E66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E66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E66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E669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E669F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2E669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2E669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5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0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18/418923/6048633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>Regaltec</Company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2024-07-22T02:31:00Z</dcterms:created>
  <dcterms:modified xsi:type="dcterms:W3CDTF">2024-07-22T02:32:00Z</dcterms:modified>
</cp:coreProperties>
</file>