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3</w:t>
      </w:r>
    </w:p>
    <w:p>
      <w:pPr>
        <w:pStyle w:val="2"/>
        <w:jc w:val="center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观摩亮点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eastAsia="zh-CN"/>
        </w:rPr>
        <w:t>一、基本信息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工程名称：万科世纪灯湖臻府项目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建设单位：佛山市南海区万科万鸣房地产有限公司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总承包单位：上海泾东建筑发展有限公司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联系人：唐腾飞，联系方式：15119030300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观摩时间：2024年9月2</w:t>
      </w:r>
      <w:r>
        <w:rPr>
          <w:rFonts w:hint="eastAsia" w:ascii="仿宋_GB2312" w:hAnsi="仿宋_GB2312" w:cs="仿宋_GB2312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 w:bidi="ar-SA"/>
        </w:rPr>
        <w:t>本项目位于佛山市南海区，属于千灯湖核心板块，项目东侧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textAlignment w:val="auto"/>
        <w:rPr>
          <w:rFonts w:hint="eastAsia" w:ascii="仿宋_GB2312" w:hAnsi="仿宋_GB2312" w:cs="仿宋_GB2312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 w:bidi="ar-SA"/>
        </w:rPr>
        <w:t>紧邻华翠北路，西侧为宝翠北路，南侧为林宜路，北侧为宝石西路。总用地面积为2.75万㎡，建筑面积12.72万㎡，项目共计7栋高层住宅及配建商业及配套用房，采用装配式建造工艺。</w:t>
      </w:r>
      <w:r>
        <w:rPr>
          <w:rFonts w:hint="eastAsia" w:ascii="仿宋_GB2312" w:hAnsi="仿宋_GB2312" w:cs="仿宋_GB2312"/>
          <w:kern w:val="0"/>
          <w:sz w:val="32"/>
          <w:szCs w:val="32"/>
          <w:highlight w:val="none"/>
          <w:lang w:val="en-US" w:eastAsia="zh-CN" w:bidi="ar-SA"/>
        </w:rPr>
        <w:t xml:space="preserve">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kern w:val="0"/>
          <w:sz w:val="32"/>
          <w:szCs w:val="32"/>
          <w:highlight w:val="none"/>
          <w:lang w:eastAsia="zh-CN"/>
        </w:rPr>
        <w:t>二、</w:t>
      </w:r>
      <w:r>
        <w:rPr>
          <w:rFonts w:hint="eastAsia" w:ascii="黑体" w:hAnsi="黑体" w:eastAsia="黑体" w:cs="黑体"/>
          <w:kern w:val="0"/>
          <w:sz w:val="32"/>
          <w:szCs w:val="32"/>
          <w:highlight w:val="none"/>
          <w:lang w:val="en-US" w:eastAsia="zh-CN"/>
        </w:rPr>
        <w:t>观摩</w:t>
      </w:r>
      <w:r>
        <w:rPr>
          <w:rFonts w:hint="eastAsia" w:ascii="黑体" w:hAnsi="黑体" w:eastAsia="黑体" w:cs="黑体"/>
          <w:kern w:val="0"/>
          <w:sz w:val="32"/>
          <w:szCs w:val="32"/>
          <w:highlight w:val="none"/>
        </w:rPr>
        <w:t>亮点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_GB2312" w:hAnsi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kern w:val="0"/>
          <w:sz w:val="32"/>
          <w:szCs w:val="32"/>
          <w:highlight w:val="none"/>
          <w:lang w:val="en-US" w:eastAsia="zh-CN"/>
        </w:rPr>
        <w:t>（一）质量通病防治:通过应用铝模、PC 等技术手段从源头防渗漏、防开裂、防空鼓、防串味，以及新应用材料提升楼板与门窗隔音、墙体保温隔热等建筑性能。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rPr>
          <w:rFonts w:hint="default" w:ascii="仿宋_GB2312" w:hAnsi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kern w:val="0"/>
          <w:sz w:val="32"/>
          <w:szCs w:val="32"/>
          <w:highlight w:val="none"/>
          <w:lang w:val="en-US" w:eastAsia="zh-CN"/>
        </w:rPr>
        <w:t>（二）质量管控动作:聚焦安全质量常态化管理的全建设周期管理体系。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240" w:lineRule="auto"/>
        <w:ind w:firstLine="640" w:firstLineChars="200"/>
        <w:jc w:val="left"/>
        <w:rPr>
          <w:rFonts w:hint="eastAsia" w:ascii="仿宋_GB2312" w:hAnsi="仿宋_GB2312" w:eastAsia="仿宋_GB2312" w:cs="宋体"/>
          <w:kern w:val="0"/>
          <w:sz w:val="32"/>
          <w:szCs w:val="32"/>
          <w:highlight w:val="none"/>
          <w:lang w:eastAsia="zh-CN"/>
        </w:rPr>
      </w:pPr>
      <w:bookmarkStart w:id="0" w:name="_GoBack"/>
      <w:bookmarkEnd w:id="0"/>
      <w:r>
        <w:rPr>
          <w:rFonts w:hint="default" w:ascii="仿宋_GB2312" w:hAnsi="仿宋_GB2312" w:cs="仿宋_GB2312"/>
          <w:kern w:val="0"/>
          <w:sz w:val="32"/>
          <w:szCs w:val="32"/>
          <w:highlight w:val="none"/>
          <w:lang w:val="en-US"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7620</wp:posOffset>
            </wp:positionV>
            <wp:extent cx="5946775" cy="3616960"/>
            <wp:effectExtent l="0" t="0" r="15875" b="2540"/>
            <wp:wrapThrough wrapText="bothSides">
              <wp:wrapPolygon>
                <wp:start x="0" y="0"/>
                <wp:lineTo x="0" y="21501"/>
                <wp:lineTo x="21519" y="21501"/>
                <wp:lineTo x="21519" y="0"/>
                <wp:lineTo x="0" y="0"/>
              </wp:wrapPolygon>
            </wp:wrapThrough>
            <wp:docPr id="5" name="图片 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"/>
                    <pic:cNvPicPr>
                      <a:picLocks noChangeAspect="1"/>
                    </pic:cNvPicPr>
                  </pic:nvPicPr>
                  <pic:blipFill>
                    <a:blip r:embed="rId5"/>
                    <a:srcRect l="1607" r="3086" b="1993"/>
                    <a:stretch>
                      <a:fillRect/>
                    </a:stretch>
                  </pic:blipFill>
                  <pic:spPr>
                    <a:xfrm>
                      <a:off x="0" y="0"/>
                      <a:ext cx="5946775" cy="3616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cs="宋体"/>
          <w:kern w:val="0"/>
          <w:sz w:val="32"/>
          <w:szCs w:val="32"/>
          <w:highlight w:val="none"/>
          <w:lang w:val="en-US" w:eastAsia="zh-CN"/>
        </w:rPr>
        <w:t>（三）绿色建材应用</w:t>
      </w:r>
      <w:r>
        <w:rPr>
          <w:rFonts w:hint="eastAsia" w:ascii="仿宋_GB2312" w:hAnsi="仿宋_GB2312" w:eastAsia="仿宋_GB2312" w:cs="宋体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/>
        </w:rPr>
        <w:t>以客户为中心，从基础到主体，从室内到外立面全方位应用绿色建材，提升居住品质，节能减排。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_GB2312" w:hAnsi="仿宋_GB2312" w:cs="宋体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宋体"/>
          <w:kern w:val="0"/>
          <w:sz w:val="32"/>
          <w:szCs w:val="32"/>
          <w:highlight w:val="none"/>
          <w:lang w:val="en-US" w:eastAsia="zh-CN"/>
        </w:rPr>
        <w:t>（四）智慧建造赋能：AI 审图提升图纸精细度；全周期数字化管理平台（无人机技术）；一图到底，图云智能图纸协作平台；一户一档隐蔽工程验收数据化。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仿宋_GB2312" w:hAnsi="仿宋_GB2312" w:cs="宋体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宋体"/>
          <w:kern w:val="0"/>
          <w:sz w:val="32"/>
          <w:szCs w:val="32"/>
          <w:highlight w:val="none"/>
          <w:lang w:val="en-US" w:eastAsia="zh-CN"/>
        </w:rPr>
        <w:t>（五）阳光验收：分项工程业主共建透明验收，打造“质量透明工地”好房子。</w:t>
      </w:r>
    </w:p>
    <w:sectPr>
      <w:footerReference r:id="rId3" w:type="default"/>
      <w:pgSz w:w="11906" w:h="16838"/>
      <w:pgMar w:top="1644" w:right="1474" w:bottom="1418" w:left="1588" w:header="851" w:footer="992" w:gutter="0"/>
      <w:pgNumType w:fmt="numberInDash" w:start="1"/>
      <w:cols w:space="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artika">
    <w:panose1 w:val="02020503030404060203"/>
    <w:charset w:val="00"/>
    <w:family w:val="roman"/>
    <w:pitch w:val="default"/>
    <w:sig w:usb0="00800003" w:usb1="00000000" w:usb2="00000000" w:usb3="00000000" w:csb0="0000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jc w:val="right"/>
      <w:rPr>
        <w:rFonts w:asciiTheme="minorEastAsia" w:hAnsiTheme="minorEastAsia" w:eastAsiaTheme="minorEastAsia"/>
        <w:sz w:val="28"/>
        <w:szCs w:val="28"/>
      </w:rPr>
    </w:pPr>
  </w:p>
  <w:p>
    <w:pPr>
      <w:pStyle w:val="1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06E0B"/>
    <w:multiLevelType w:val="multilevel"/>
    <w:tmpl w:val="4FF06E0B"/>
    <w:lvl w:ilvl="0" w:tentative="0">
      <w:start w:val="1"/>
      <w:numFmt w:val="chineseCountingThousand"/>
      <w:suff w:val="space"/>
      <w:lvlText w:val="第%1章 "/>
      <w:lvlJc w:val="center"/>
      <w:pPr>
        <w:ind w:left="3344" w:firstLine="0"/>
      </w:pPr>
      <w:rPr>
        <w:rFonts w:hint="eastAsia"/>
      </w:rPr>
    </w:lvl>
    <w:lvl w:ilvl="1" w:tentative="0">
      <w:start w:val="1"/>
      <w:numFmt w:val="chineseCountingThousand"/>
      <w:suff w:val="space"/>
      <w:lvlText w:val="第%2节"/>
      <w:lvlJc w:val="left"/>
      <w:pPr>
        <w:ind w:left="-540" w:firstLine="0"/>
      </w:pPr>
      <w:rPr>
        <w:rFonts w:hint="eastAsia"/>
      </w:rPr>
    </w:lvl>
    <w:lvl w:ilvl="2" w:tentative="0">
      <w:start w:val="1"/>
      <w:numFmt w:val="decimal"/>
      <w:pStyle w:val="5"/>
      <w:isLgl/>
      <w:suff w:val="space"/>
      <w:lvlText w:val="%3."/>
      <w:lvlJc w:val="left"/>
      <w:pPr>
        <w:ind w:left="115" w:firstLine="0"/>
      </w:pPr>
      <w:rPr>
        <w:rFonts w:hint="eastAsia"/>
      </w:rPr>
    </w:lvl>
    <w:lvl w:ilvl="3" w:tentative="0">
      <w:start w:val="1"/>
      <w:numFmt w:val="decimal"/>
      <w:suff w:val="space"/>
      <w:lvlText w:val="%3.%4."/>
      <w:lvlJc w:val="left"/>
      <w:pPr>
        <w:ind w:left="0" w:firstLine="0"/>
      </w:pPr>
      <w:rPr>
        <w:rFonts w:hint="eastAsia" w:ascii="仿宋_GB2312" w:hAnsi="宋体" w:eastAsia="仿宋_GB2312"/>
      </w:rPr>
    </w:lvl>
    <w:lvl w:ilvl="4" w:tentative="0">
      <w:start w:val="1"/>
      <w:numFmt w:val="decimal"/>
      <w:suff w:val="nothing"/>
      <w:lvlText w:val="%3.%4.%5. "/>
      <w:lvlJc w:val="left"/>
      <w:pPr>
        <w:ind w:left="-425" w:firstLine="567"/>
      </w:pPr>
      <w:rPr>
        <w:rFonts w:hint="eastAsia"/>
      </w:rPr>
    </w:lvl>
    <w:lvl w:ilvl="5" w:tentative="0">
      <w:start w:val="1"/>
      <w:numFmt w:val="decimal"/>
      <w:suff w:val="nothing"/>
      <w:lvlText w:val="%3.%4.%5.%6."/>
      <w:lvlJc w:val="left"/>
      <w:pPr>
        <w:ind w:left="311" w:firstLine="284"/>
      </w:pPr>
      <w:rPr>
        <w:rFonts w:hint="eastAsia" w:ascii="宋体" w:hAnsi="宋体" w:eastAsia="宋体"/>
      </w:rPr>
    </w:lvl>
    <w:lvl w:ilvl="6" w:tentative="0">
      <w:start w:val="1"/>
      <w:numFmt w:val="decimal"/>
      <w:suff w:val="nothing"/>
      <w:lvlText w:val="%7）"/>
      <w:lvlJc w:val="left"/>
      <w:pPr>
        <w:ind w:left="-118" w:firstLine="0"/>
      </w:pPr>
      <w:rPr>
        <w:rFonts w:hint="eastAsia"/>
      </w:rPr>
    </w:lvl>
    <w:lvl w:ilvl="7" w:tentative="0">
      <w:start w:val="1"/>
      <w:numFmt w:val="none"/>
      <w:suff w:val="nothing"/>
      <w:lvlText w:val=""/>
      <w:lvlJc w:val="left"/>
      <w:pPr>
        <w:ind w:left="-118" w:firstLine="0"/>
      </w:pPr>
      <w:rPr>
        <w:rFonts w:hint="eastAsia"/>
      </w:rPr>
    </w:lvl>
    <w:lvl w:ilvl="8" w:tentative="0">
      <w:start w:val="1"/>
      <w:numFmt w:val="none"/>
      <w:suff w:val="nothing"/>
      <w:lvlText w:val=""/>
      <w:lvlJc w:val="left"/>
      <w:pPr>
        <w:ind w:left="-118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FhYWZhMDJiZjg0NDE0NTExZGEzZmY3NDQwMDE4NWMifQ=="/>
  </w:docVars>
  <w:rsids>
    <w:rsidRoot w:val="4E0451BC"/>
    <w:rsid w:val="001233C5"/>
    <w:rsid w:val="00267307"/>
    <w:rsid w:val="00351FDA"/>
    <w:rsid w:val="004234DA"/>
    <w:rsid w:val="00492B6F"/>
    <w:rsid w:val="00687EC0"/>
    <w:rsid w:val="007B39B6"/>
    <w:rsid w:val="009C6006"/>
    <w:rsid w:val="009F7851"/>
    <w:rsid w:val="00A7592D"/>
    <w:rsid w:val="00C10495"/>
    <w:rsid w:val="00C9504C"/>
    <w:rsid w:val="00FC5F9F"/>
    <w:rsid w:val="01817929"/>
    <w:rsid w:val="02E7234B"/>
    <w:rsid w:val="0300236B"/>
    <w:rsid w:val="03F05760"/>
    <w:rsid w:val="042C0EBC"/>
    <w:rsid w:val="047D2F62"/>
    <w:rsid w:val="05C40A5B"/>
    <w:rsid w:val="062A142B"/>
    <w:rsid w:val="065F3DFE"/>
    <w:rsid w:val="06831821"/>
    <w:rsid w:val="072059DD"/>
    <w:rsid w:val="08187561"/>
    <w:rsid w:val="0ABB39EB"/>
    <w:rsid w:val="0C470764"/>
    <w:rsid w:val="0D523741"/>
    <w:rsid w:val="0D6D37BD"/>
    <w:rsid w:val="0D914897"/>
    <w:rsid w:val="0E110C5B"/>
    <w:rsid w:val="0FB78D24"/>
    <w:rsid w:val="10096ED9"/>
    <w:rsid w:val="10B4201D"/>
    <w:rsid w:val="11EA3BD2"/>
    <w:rsid w:val="13E86510"/>
    <w:rsid w:val="154A675C"/>
    <w:rsid w:val="15F64E85"/>
    <w:rsid w:val="15FF3D3A"/>
    <w:rsid w:val="161377E5"/>
    <w:rsid w:val="16175528"/>
    <w:rsid w:val="16287735"/>
    <w:rsid w:val="18E33AF7"/>
    <w:rsid w:val="193D1391"/>
    <w:rsid w:val="1A937147"/>
    <w:rsid w:val="1ACF7A02"/>
    <w:rsid w:val="1D187DD7"/>
    <w:rsid w:val="1DAD2B22"/>
    <w:rsid w:val="1EBA3314"/>
    <w:rsid w:val="1FD562BA"/>
    <w:rsid w:val="20450EE3"/>
    <w:rsid w:val="21726D7E"/>
    <w:rsid w:val="21AD4F92"/>
    <w:rsid w:val="232A49A5"/>
    <w:rsid w:val="24000C56"/>
    <w:rsid w:val="25B80062"/>
    <w:rsid w:val="272200E8"/>
    <w:rsid w:val="27E26B2E"/>
    <w:rsid w:val="28521D78"/>
    <w:rsid w:val="28C52BC1"/>
    <w:rsid w:val="28DB1529"/>
    <w:rsid w:val="28ED036A"/>
    <w:rsid w:val="29003BF9"/>
    <w:rsid w:val="290F208E"/>
    <w:rsid w:val="299FA9B9"/>
    <w:rsid w:val="29D14827"/>
    <w:rsid w:val="2AF464A5"/>
    <w:rsid w:val="2B3C2EE3"/>
    <w:rsid w:val="2E46035B"/>
    <w:rsid w:val="2E625EA9"/>
    <w:rsid w:val="2E9A4AF0"/>
    <w:rsid w:val="2F210D6D"/>
    <w:rsid w:val="2FE5FAFF"/>
    <w:rsid w:val="308415B4"/>
    <w:rsid w:val="32CA2337"/>
    <w:rsid w:val="330928AA"/>
    <w:rsid w:val="334B63B9"/>
    <w:rsid w:val="334E7C57"/>
    <w:rsid w:val="33B257C5"/>
    <w:rsid w:val="33C74DB4"/>
    <w:rsid w:val="33E31D8B"/>
    <w:rsid w:val="340F05A9"/>
    <w:rsid w:val="34642697"/>
    <w:rsid w:val="355754E9"/>
    <w:rsid w:val="364D3F88"/>
    <w:rsid w:val="367E345F"/>
    <w:rsid w:val="39CD2823"/>
    <w:rsid w:val="3A2D7CC9"/>
    <w:rsid w:val="3BFDF2FE"/>
    <w:rsid w:val="3D050B77"/>
    <w:rsid w:val="3DBA4867"/>
    <w:rsid w:val="3F7B6199"/>
    <w:rsid w:val="3FA58040"/>
    <w:rsid w:val="3FA65476"/>
    <w:rsid w:val="3FFE753A"/>
    <w:rsid w:val="41203558"/>
    <w:rsid w:val="416F5968"/>
    <w:rsid w:val="43BF2BD7"/>
    <w:rsid w:val="45C67B21"/>
    <w:rsid w:val="463F4808"/>
    <w:rsid w:val="467F664E"/>
    <w:rsid w:val="483E7E42"/>
    <w:rsid w:val="494A3BF2"/>
    <w:rsid w:val="496D1246"/>
    <w:rsid w:val="49767635"/>
    <w:rsid w:val="498C4F02"/>
    <w:rsid w:val="4A042C67"/>
    <w:rsid w:val="4A8835F7"/>
    <w:rsid w:val="4AAE2565"/>
    <w:rsid w:val="4ACD3044"/>
    <w:rsid w:val="4B791924"/>
    <w:rsid w:val="4C981E38"/>
    <w:rsid w:val="4CBD4971"/>
    <w:rsid w:val="4E0451BC"/>
    <w:rsid w:val="4EB05003"/>
    <w:rsid w:val="4F302401"/>
    <w:rsid w:val="50565456"/>
    <w:rsid w:val="51C4585C"/>
    <w:rsid w:val="52551B58"/>
    <w:rsid w:val="52DB1514"/>
    <w:rsid w:val="52FB4C31"/>
    <w:rsid w:val="543F741C"/>
    <w:rsid w:val="55BD4A9D"/>
    <w:rsid w:val="5619038A"/>
    <w:rsid w:val="562545CC"/>
    <w:rsid w:val="57F75DDE"/>
    <w:rsid w:val="580076DA"/>
    <w:rsid w:val="58817B29"/>
    <w:rsid w:val="5B1E7D8B"/>
    <w:rsid w:val="5BFF30AD"/>
    <w:rsid w:val="5E1625CE"/>
    <w:rsid w:val="5E2E5564"/>
    <w:rsid w:val="5EF315AC"/>
    <w:rsid w:val="5FAB62E8"/>
    <w:rsid w:val="5FEBE697"/>
    <w:rsid w:val="5FFF273A"/>
    <w:rsid w:val="600D3694"/>
    <w:rsid w:val="6068328D"/>
    <w:rsid w:val="60C930A8"/>
    <w:rsid w:val="616125C2"/>
    <w:rsid w:val="62E69810"/>
    <w:rsid w:val="63696264"/>
    <w:rsid w:val="6441173D"/>
    <w:rsid w:val="645E744B"/>
    <w:rsid w:val="64E11A6B"/>
    <w:rsid w:val="658B4E16"/>
    <w:rsid w:val="67601D56"/>
    <w:rsid w:val="67AF4E1D"/>
    <w:rsid w:val="68993147"/>
    <w:rsid w:val="68F522EC"/>
    <w:rsid w:val="69082990"/>
    <w:rsid w:val="6B4F5D3F"/>
    <w:rsid w:val="6C6A7DB2"/>
    <w:rsid w:val="6DA7490C"/>
    <w:rsid w:val="6DCE3982"/>
    <w:rsid w:val="6E093AF4"/>
    <w:rsid w:val="6E9B1C48"/>
    <w:rsid w:val="6E9B256F"/>
    <w:rsid w:val="6EDF45FE"/>
    <w:rsid w:val="6EF12BBF"/>
    <w:rsid w:val="6F7B084C"/>
    <w:rsid w:val="6FAD301A"/>
    <w:rsid w:val="70671D7D"/>
    <w:rsid w:val="73E63631"/>
    <w:rsid w:val="74D042B0"/>
    <w:rsid w:val="758F1B5A"/>
    <w:rsid w:val="7599263D"/>
    <w:rsid w:val="76C23075"/>
    <w:rsid w:val="773AAAD1"/>
    <w:rsid w:val="77E872FF"/>
    <w:rsid w:val="77FA6A46"/>
    <w:rsid w:val="786F6749"/>
    <w:rsid w:val="79F3E2E8"/>
    <w:rsid w:val="7B3D3E06"/>
    <w:rsid w:val="7B947E4C"/>
    <w:rsid w:val="7BF546E1"/>
    <w:rsid w:val="7C037479"/>
    <w:rsid w:val="7C3F0B8D"/>
    <w:rsid w:val="7CAB7158"/>
    <w:rsid w:val="7DF570B5"/>
    <w:rsid w:val="7E8835EA"/>
    <w:rsid w:val="7EEF0F7B"/>
    <w:rsid w:val="7EF764AF"/>
    <w:rsid w:val="7EFE2755"/>
    <w:rsid w:val="7F353821"/>
    <w:rsid w:val="7F3F574B"/>
    <w:rsid w:val="7F4E65E2"/>
    <w:rsid w:val="7F9E1EFB"/>
    <w:rsid w:val="7FA26DC5"/>
    <w:rsid w:val="7FBD0DDB"/>
    <w:rsid w:val="7FBF5DDD"/>
    <w:rsid w:val="7FEE7325"/>
    <w:rsid w:val="7FFB8489"/>
    <w:rsid w:val="7FFFC896"/>
    <w:rsid w:val="9BFAF5BE"/>
    <w:rsid w:val="9FFF9DE3"/>
    <w:rsid w:val="AF3B9361"/>
    <w:rsid w:val="AFBEAA96"/>
    <w:rsid w:val="B32F144B"/>
    <w:rsid w:val="B3AB15FD"/>
    <w:rsid w:val="B6BFF297"/>
    <w:rsid w:val="B79E5E50"/>
    <w:rsid w:val="BB75C8DF"/>
    <w:rsid w:val="BFFBAE01"/>
    <w:rsid w:val="D6BDF03E"/>
    <w:rsid w:val="DBFFF964"/>
    <w:rsid w:val="E7777BAD"/>
    <w:rsid w:val="EAF9A6F3"/>
    <w:rsid w:val="EBCFEE6F"/>
    <w:rsid w:val="EDBDB5D8"/>
    <w:rsid w:val="EE7E5782"/>
    <w:rsid w:val="F3FE361A"/>
    <w:rsid w:val="F69E4138"/>
    <w:rsid w:val="F6F53F18"/>
    <w:rsid w:val="F7CBF0A7"/>
    <w:rsid w:val="F7DF3BCF"/>
    <w:rsid w:val="F7F7250A"/>
    <w:rsid w:val="F8DD190D"/>
    <w:rsid w:val="F9F7FF06"/>
    <w:rsid w:val="FAFF6F49"/>
    <w:rsid w:val="FB3EB8EF"/>
    <w:rsid w:val="FD36098A"/>
    <w:rsid w:val="FD4FADB8"/>
    <w:rsid w:val="FD777E14"/>
    <w:rsid w:val="FDFF01A5"/>
    <w:rsid w:val="FE7F0F21"/>
    <w:rsid w:val="FEDF70E5"/>
    <w:rsid w:val="FF77D432"/>
    <w:rsid w:val="FFAF6F67"/>
    <w:rsid w:val="FFD7C4E2"/>
    <w:rsid w:val="FFD7EF1B"/>
    <w:rsid w:val="FFEF7D0B"/>
    <w:rsid w:val="FFF7B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link w:val="21"/>
    <w:qFormat/>
    <w:uiPriority w:val="0"/>
    <w:pPr>
      <w:keepNext/>
      <w:keepLines/>
      <w:outlineLvl w:val="0"/>
    </w:pPr>
    <w:rPr>
      <w:rFonts w:eastAsia="黑体"/>
      <w:bCs/>
      <w:kern w:val="44"/>
      <w:szCs w:val="44"/>
    </w:rPr>
  </w:style>
  <w:style w:type="paragraph" w:styleId="4">
    <w:name w:val="heading 2"/>
    <w:basedOn w:val="1"/>
    <w:next w:val="1"/>
    <w:link w:val="22"/>
    <w:semiHidden/>
    <w:unhideWhenUsed/>
    <w:qFormat/>
    <w:uiPriority w:val="0"/>
    <w:pPr>
      <w:keepNext/>
      <w:keepLines/>
      <w:outlineLvl w:val="1"/>
    </w:pPr>
    <w:rPr>
      <w:rFonts w:eastAsia="楷体_GB2312" w:asciiTheme="majorHAnsi" w:hAnsiTheme="majorHAnsi" w:cstheme="majorBidi"/>
      <w:bCs/>
      <w:szCs w:val="32"/>
    </w:rPr>
  </w:style>
  <w:style w:type="paragraph" w:styleId="5">
    <w:name w:val="heading 3"/>
    <w:basedOn w:val="6"/>
    <w:next w:val="6"/>
    <w:qFormat/>
    <w:uiPriority w:val="0"/>
    <w:pPr>
      <w:keepLines/>
      <w:numPr>
        <w:ilvl w:val="2"/>
        <w:numId w:val="1"/>
      </w:numPr>
      <w:adjustRightInd w:val="0"/>
      <w:spacing w:line="360" w:lineRule="auto"/>
      <w:jc w:val="left"/>
      <w:outlineLvl w:val="2"/>
    </w:pPr>
    <w:rPr>
      <w:rFonts w:ascii="宋体" w:hAnsi="宋体" w:eastAsia="宋体"/>
      <w:b/>
      <w:bCs/>
      <w:sz w:val="24"/>
    </w:rPr>
  </w:style>
  <w:style w:type="paragraph" w:styleId="2">
    <w:name w:val="heading 4"/>
    <w:basedOn w:val="1"/>
    <w:next w:val="1"/>
    <w:qFormat/>
    <w:uiPriority w:val="0"/>
    <w:pPr>
      <w:keepNext/>
      <w:keepLines/>
      <w:widowControl w:val="0"/>
      <w:spacing w:beforeLines="0" w:beforeAutospacing="0" w:afterLines="0" w:afterAutospacing="0" w:line="360" w:lineRule="auto"/>
      <w:jc w:val="both"/>
      <w:outlineLvl w:val="3"/>
    </w:pPr>
    <w:rPr>
      <w:rFonts w:ascii="Arial" w:hAnsi="Arial" w:eastAsia="仿宋" w:cs="Times New Roman"/>
      <w:b/>
      <w:kern w:val="2"/>
      <w:sz w:val="21"/>
      <w:szCs w:val="22"/>
      <w:lang w:val="en-US" w:eastAsia="zh-CN" w:bidi="ar-SA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Plain Text"/>
    <w:basedOn w:val="1"/>
    <w:next w:val="5"/>
    <w:qFormat/>
    <w:uiPriority w:val="0"/>
    <w:rPr>
      <w:rFonts w:ascii="宋体" w:hAnsi="Courier New" w:cs="Courier New"/>
      <w:szCs w:val="21"/>
    </w:rPr>
  </w:style>
  <w:style w:type="paragraph" w:styleId="7">
    <w:name w:val="Body Text"/>
    <w:basedOn w:val="1"/>
    <w:next w:val="1"/>
    <w:qFormat/>
    <w:uiPriority w:val="0"/>
    <w:pPr>
      <w:widowControl w:val="0"/>
      <w:spacing w:after="12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8">
    <w:name w:val="Body Text Indent"/>
    <w:basedOn w:val="1"/>
    <w:next w:val="1"/>
    <w:unhideWhenUsed/>
    <w:qFormat/>
    <w:uiPriority w:val="0"/>
    <w:pPr>
      <w:ind w:firstLine="555"/>
    </w:pPr>
    <w:rPr>
      <w:rFonts w:ascii="宋体" w:hAnsi="宋体" w:cs="Kartika"/>
      <w:sz w:val="32"/>
      <w:szCs w:val="32"/>
    </w:rPr>
  </w:style>
  <w:style w:type="paragraph" w:styleId="9">
    <w:name w:val="Body Text Indent 2"/>
    <w:basedOn w:val="1"/>
    <w:next w:val="7"/>
    <w:qFormat/>
    <w:uiPriority w:val="0"/>
    <w:pPr>
      <w:spacing w:after="120" w:afterLines="0" w:afterAutospacing="0" w:line="480" w:lineRule="auto"/>
      <w:ind w:left="420" w:leftChars="200"/>
    </w:pPr>
  </w:style>
  <w:style w:type="paragraph" w:styleId="10">
    <w:name w:val="footer"/>
    <w:basedOn w:val="1"/>
    <w:link w:val="24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11">
    <w:name w:val="header"/>
    <w:basedOn w:val="1"/>
    <w:link w:val="2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2">
    <w:name w:val="Title"/>
    <w:basedOn w:val="1"/>
    <w:next w:val="1"/>
    <w:link w:val="20"/>
    <w:qFormat/>
    <w:uiPriority w:val="0"/>
    <w:pPr>
      <w:jc w:val="center"/>
      <w:outlineLvl w:val="0"/>
    </w:pPr>
    <w:rPr>
      <w:rFonts w:eastAsia="方正小标宋简体" w:asciiTheme="majorHAnsi" w:hAnsiTheme="majorHAnsi" w:cstheme="majorBidi"/>
      <w:bCs/>
      <w:sz w:val="44"/>
      <w:szCs w:val="32"/>
    </w:rPr>
  </w:style>
  <w:style w:type="paragraph" w:styleId="13">
    <w:name w:val="Body Text First Indent"/>
    <w:basedOn w:val="7"/>
    <w:next w:val="14"/>
    <w:qFormat/>
    <w:uiPriority w:val="0"/>
    <w:pPr>
      <w:tabs>
        <w:tab w:val="left" w:pos="420"/>
      </w:tabs>
      <w:spacing w:after="120" w:line="360" w:lineRule="auto"/>
      <w:ind w:firstLine="420" w:firstLineChars="100"/>
    </w:pPr>
    <w:rPr>
      <w:sz w:val="21"/>
    </w:rPr>
  </w:style>
  <w:style w:type="paragraph" w:styleId="14">
    <w:name w:val="Body Text First Indent 2"/>
    <w:basedOn w:val="8"/>
    <w:next w:val="15"/>
    <w:qFormat/>
    <w:uiPriority w:val="0"/>
    <w:pPr>
      <w:widowControl w:val="0"/>
      <w:spacing w:before="100" w:beforeAutospacing="1" w:after="0" w:line="600" w:lineRule="exact"/>
      <w:ind w:left="420" w:leftChars="200" w:firstLine="420" w:firstLineChars="20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paragraph" w:customStyle="1" w:styleId="15">
    <w:name w:val="正文格式"/>
    <w:basedOn w:val="1"/>
    <w:qFormat/>
    <w:uiPriority w:val="0"/>
    <w:pPr>
      <w:spacing w:line="240" w:lineRule="auto"/>
    </w:pPr>
    <w:rPr>
      <w:sz w:val="28"/>
    </w:rPr>
  </w:style>
  <w:style w:type="table" w:styleId="17">
    <w:name w:val="Table Grid"/>
    <w:basedOn w:val="1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page number"/>
    <w:basedOn w:val="18"/>
    <w:qFormat/>
    <w:uiPriority w:val="0"/>
    <w:rPr>
      <w:rFonts w:ascii="Times New Roman" w:hAnsi="Times New Roman" w:eastAsia="宋体" w:cs="Times New Roman"/>
    </w:rPr>
  </w:style>
  <w:style w:type="character" w:customStyle="1" w:styleId="20">
    <w:name w:val="标题 字符"/>
    <w:basedOn w:val="18"/>
    <w:link w:val="12"/>
    <w:qFormat/>
    <w:uiPriority w:val="0"/>
    <w:rPr>
      <w:rFonts w:eastAsia="方正小标宋简体" w:asciiTheme="majorHAnsi" w:hAnsiTheme="majorHAnsi" w:cstheme="majorBidi"/>
      <w:bCs/>
      <w:kern w:val="2"/>
      <w:sz w:val="44"/>
      <w:szCs w:val="32"/>
    </w:rPr>
  </w:style>
  <w:style w:type="character" w:customStyle="1" w:styleId="21">
    <w:name w:val="标题 1 字符"/>
    <w:basedOn w:val="18"/>
    <w:link w:val="3"/>
    <w:qFormat/>
    <w:uiPriority w:val="0"/>
    <w:rPr>
      <w:rFonts w:eastAsia="黑体" w:asciiTheme="minorHAnsi" w:hAnsiTheme="minorHAnsi" w:cstheme="minorBidi"/>
      <w:bCs/>
      <w:kern w:val="44"/>
      <w:sz w:val="32"/>
      <w:szCs w:val="44"/>
    </w:rPr>
  </w:style>
  <w:style w:type="character" w:customStyle="1" w:styleId="22">
    <w:name w:val="标题 2 字符"/>
    <w:basedOn w:val="18"/>
    <w:link w:val="4"/>
    <w:semiHidden/>
    <w:qFormat/>
    <w:uiPriority w:val="0"/>
    <w:rPr>
      <w:rFonts w:eastAsia="楷体_GB2312" w:asciiTheme="majorHAnsi" w:hAnsiTheme="majorHAnsi" w:cstheme="majorBidi"/>
      <w:bCs/>
      <w:kern w:val="2"/>
      <w:sz w:val="32"/>
      <w:szCs w:val="32"/>
    </w:rPr>
  </w:style>
  <w:style w:type="character" w:customStyle="1" w:styleId="23">
    <w:name w:val="页眉 字符"/>
    <w:basedOn w:val="18"/>
    <w:link w:val="11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  <w:style w:type="character" w:customStyle="1" w:styleId="24">
    <w:name w:val="页脚 字符"/>
    <w:basedOn w:val="18"/>
    <w:link w:val="10"/>
    <w:qFormat/>
    <w:uiPriority w:val="99"/>
    <w:rPr>
      <w:rFonts w:eastAsia="仿宋_GB2312" w:asciiTheme="minorHAnsi" w:hAnsiTheme="minorHAnsi" w:cstheme="minorBidi"/>
      <w:kern w:val="2"/>
      <w:sz w:val="18"/>
      <w:szCs w:val="18"/>
    </w:rPr>
  </w:style>
  <w:style w:type="paragraph" w:customStyle="1" w:styleId="25">
    <w:name w:val=" Char Char Char Char Char Char1 Char"/>
    <w:basedOn w:val="1"/>
    <w:qFormat/>
    <w:uiPriority w:val="0"/>
    <w:pPr>
      <w:widowControl/>
      <w:spacing w:after="160" w:afterLines="0" w:line="240" w:lineRule="exact"/>
      <w:jc w:val="left"/>
    </w:pPr>
  </w:style>
  <w:style w:type="paragraph" w:customStyle="1" w:styleId="26">
    <w:name w:val="p0"/>
    <w:basedOn w:val="1"/>
    <w:qFormat/>
    <w:uiPriority w:val="0"/>
    <w:pPr>
      <w:widowControl/>
    </w:pPr>
    <w:rPr>
      <w:rFonts w:ascii="Calibri" w:hAnsi="Calibri" w:cs="宋体"/>
      <w:kern w:val="0"/>
      <w:szCs w:val="21"/>
    </w:rPr>
  </w:style>
  <w:style w:type="paragraph" w:customStyle="1" w:styleId="27">
    <w:name w:val="UserStyle_0"/>
    <w:basedOn w:val="1"/>
    <w:qFormat/>
    <w:uiPriority w:val="0"/>
    <w:pPr>
      <w:tabs>
        <w:tab w:val="left" w:pos="2865"/>
      </w:tabs>
      <w:spacing w:line="360" w:lineRule="auto"/>
      <w:ind w:firstLine="540" w:firstLineChars="180"/>
      <w:textAlignment w:val="baseline"/>
    </w:pPr>
    <w:rPr>
      <w:rFonts w:ascii="Times New Roman" w:hAnsi="Times New Roman" w:eastAsia="楷体_GB2312"/>
      <w:sz w:val="30"/>
    </w:rPr>
  </w:style>
  <w:style w:type="paragraph" w:customStyle="1" w:styleId="28">
    <w:name w:val="A方案正文"/>
    <w:basedOn w:val="6"/>
    <w:next w:val="6"/>
    <w:qFormat/>
    <w:uiPriority w:val="0"/>
    <w:pPr>
      <w:adjustRightInd w:val="0"/>
      <w:spacing w:line="360" w:lineRule="auto"/>
      <w:ind w:firstLine="480" w:firstLineChars="200"/>
      <w:jc w:val="left"/>
    </w:pPr>
    <w:rPr>
      <w:rFonts w:hAnsi="宋体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省安全生产监督管理局</Company>
  <Pages>4</Pages>
  <Words>1129</Words>
  <Characters>1199</Characters>
  <Lines>1</Lines>
  <Paragraphs>1</Paragraphs>
  <TotalTime>12</TotalTime>
  <ScaleCrop>false</ScaleCrop>
  <LinksUpToDate>false</LinksUpToDate>
  <CharactersWithSpaces>1203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2019-05-15T01:28:00Z</dcterms:created>
  <dc:creator>霍泽坚</dc:creator>
  <cp:lastModifiedBy>张志明</cp:lastModifiedBy>
  <cp:lastPrinted>2023-08-30T02:04:00Z</cp:lastPrinted>
  <dcterms:modified xsi:type="dcterms:W3CDTF">2024-09-20T01:27:03Z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btnFileSaveAsFlag">
    <vt:lpwstr>0</vt:lpwstr>
  </property>
  <property fmtid="{D5CDD505-2E9C-101B-9397-08002B2CF9AE}" pid="4" name="btnFileSaveFlag">
    <vt:lpwstr>1</vt:lpwstr>
  </property>
  <property fmtid="{D5CDD505-2E9C-101B-9397-08002B2CF9AE}" pid="5" name="code20">
    <vt:lpwstr>073biwz1fqajk90mqvw1d0</vt:lpwstr>
  </property>
  <property fmtid="{D5CDD505-2E9C-101B-9397-08002B2CF9AE}" pid="6" name="codetype">
    <vt:lpwstr>encrypt</vt:lpwstr>
  </property>
  <property fmtid="{D5CDD505-2E9C-101B-9397-08002B2CF9AE}" pid="7" name="cp_browser">
    <vt:lpwstr>chrome</vt:lpwstr>
  </property>
  <property fmtid="{D5CDD505-2E9C-101B-9397-08002B2CF9AE}" pid="8" name="cp_itemId">
    <vt:i4>5980</vt:i4>
  </property>
  <property fmtid="{D5CDD505-2E9C-101B-9397-08002B2CF9AE}" pid="9" name="cp_itemType">
    <vt:lpwstr>missive</vt:lpwstr>
  </property>
  <property fmtid="{D5CDD505-2E9C-101B-9397-08002B2CF9AE}" pid="10" name="cp_title">
    <vt:lpwstr>广东省住房和城乡建设厅关于举办2019年建筑施工“安全生产月”和“安全生产万里行”活动启动仪式暨现场观摩交流会的通知</vt:lpwstr>
  </property>
  <property fmtid="{D5CDD505-2E9C-101B-9397-08002B2CF9AE}" pid="11" name="docPrint">
    <vt:i4>1</vt:i4>
  </property>
  <property fmtid="{D5CDD505-2E9C-101B-9397-08002B2CF9AE}" pid="12" name="docSaveAs">
    <vt:i4>1</vt:i4>
  </property>
  <property fmtid="{D5CDD505-2E9C-101B-9397-08002B2CF9AE}" pid="13" name="isOA">
    <vt:bool>true</vt:bool>
  </property>
  <property fmtid="{D5CDD505-2E9C-101B-9397-08002B2CF9AE}" pid="14" name="openType">
    <vt:lpwstr>1</vt:lpwstr>
  </property>
  <property fmtid="{D5CDD505-2E9C-101B-9397-08002B2CF9AE}" pid="15" name="showButton">
    <vt:lpwstr>WPSExtOfficeTab;btnShowRevision;btnUploadOA;btnSaveAsLocal;btnInsertRedHeader;btnClearRevDoc;btnChangeToPDF</vt:lpwstr>
  </property>
  <property fmtid="{D5CDD505-2E9C-101B-9397-08002B2CF9AE}" pid="16" name="uploadPath">
    <vt:lpwstr>http://xtbgsafe.gdzwfw.gov.cn/zjtoa/instance-web/minstone/wfDocBody/saveDocBodyWps?flowInid=5980&amp;stepInco=35497&amp;dealIndx=1&amp;openType=1&amp;flowId=110&amp;stepCode=56&amp;readOnly=0&amp;curUserCode=13711116220&amp;sysCode=MD_XCPYB_OA&amp;tenantCode=GDSXXZX&amp;r=0.9411544267941956&amp;fileCode=d5b84595201a4201b78e4c4dd5ef5439&amp;id=d5b84595201a4201b78e4c4dd5ef5439&amp;docTempCode=&amp;userUuid=9cefd86cd3944278b7b0ef9e768ce99f</vt:lpwstr>
  </property>
  <property fmtid="{D5CDD505-2E9C-101B-9397-08002B2CF9AE}" pid="17" name="urlParams">
    <vt:lpwstr>flowInid=5980&amp;stepInco=35497&amp;dealIndx=1&amp;openType=1&amp;flowId=110&amp;stepCode=56&amp;readOnly=0&amp;curUserCode=13711116220&amp;sysCode=MD_XCPYB_OA&amp;tenantCode=GDSXXZX&amp;r=0.9411544267941956&amp;fileCode=d5b84595201a4201b78e4c4dd5ef5439&amp;id=d5b84595201a4201b78e4c4dd5ef5439&amp;docTempCode=&amp;userUuid=9cefd86cd3944278b7b0ef9e768ce99f</vt:lpwstr>
  </property>
  <property fmtid="{D5CDD505-2E9C-101B-9397-08002B2CF9AE}" pid="18" name="lockDocUrl">
    <vt:lpwstr>http://xtbgsafe.gdzwfw.gov.cn/zjtoa/instance-web/minstone/wfDocBody/getLockInfo?flowInid=5980&amp;stepInco=35497&amp;dealIndx=1&amp;openType=1&amp;flowId=110&amp;stepCode=56&amp;readOnly=0&amp;curUserCode=13711116220&amp;sysCode=MD_XCPYB_OA&amp;tenantCode=GDSXXZX&amp;r=0.9411544267941956&amp;fileCode=d5b84595201a4201b78e4c4dd5ef5439&amp;id=d5b84595201a4201b78e4c4dd5ef5439&amp;docTempCode=&amp;userUuid=9cefd86cd3944278b7b0ef9e768ce99f</vt:lpwstr>
  </property>
  <property fmtid="{D5CDD505-2E9C-101B-9397-08002B2CF9AE}" pid="19" name="copyUrl">
    <vt:lpwstr>http://xtbgsafe.gdzwfw.gov.cn/zjtoa/instance-web/minstone/wfDocBody/copyDoc?flowInid=5980&amp;stepInco=35497&amp;dealIndx=1&amp;openType=1&amp;flowId=110&amp;stepCode=56&amp;readOnly=0&amp;curUserCode=13711116220&amp;sysCode=MD_XCPYB_OA&amp;tenantCode=GDSXXZX&amp;r=0.9411544267941956&amp;fileCode=d5b84595201a4201b78e4c4dd5ef5439&amp;id=d5b84595201a4201b78e4c4dd5ef5439&amp;docTempCode=&amp;userUuid=9cefd86cd3944278b7b0ef9e768ce99f</vt:lpwstr>
  </property>
  <property fmtid="{D5CDD505-2E9C-101B-9397-08002B2CF9AE}" pid="20" name="unLockDocurl">
    <vt:lpwstr>http://xtbgsafe.gdzwfw.gov.cn/zjtoa/instance-web/minstone/wfDocBody/unLockDoc?flowInid=5980&amp;stepInco=35497&amp;dealIndx=1&amp;openType=1&amp;flowId=110&amp;stepCode=56&amp;readOnly=0&amp;curUserCode=13711116220&amp;sysCode=MD_XCPYB_OA&amp;tenantCode=GDSXXZX&amp;r=0.9411544267941956&amp;fileCode=d5b84595201a4201b78e4c4dd5ef5439&amp;id=d5b84595201a4201b78e4c4dd5ef5439&amp;docTempCode=&amp;userUuid=9cefd86cd3944278b7b0ef9e768ce99f</vt:lpwstr>
  </property>
  <property fmtid="{D5CDD505-2E9C-101B-9397-08002B2CF9AE}" pid="21" name="ribbonExt">
    <vt:lpwstr>{"WPSExtOfficeTab":{"OnGetEnabled":true,"OnGetVisible":true},"btnUploadOA":{"OnGetEnabled":true,"OnGetVisible":true,"OnGetLabel":"保存","GetImage":"icon/uploadoa.ico"},"btnSaveAsLocal":{"OnGetEnabled":true,"OnGetVisible":true,"OnGetLabel":"另存文件","GetImage":"icon/DecomposeDoc.ico"},"btnImportDoc":{"OnGetEnabled":false,"OnGetVisible":false,"OnGetLabel":"导入正文","GetImage":"icon/ImportDoc.ico"},"btnImportTemp":{"OnGetEnabled":false,"OnGetVisible":false,"OnGetLabel":"导入正文模板","GetImage":"icon/show.ico"},"btnInsertRedHeader":{"OnGetEnabled":true,"OnGetVisible":true,"OnGetLabel":"套红头","GetImage":"icon/red.ico"},"btnClearRevDoc":{"OnGetEnabled":true,"OnGetVisible":true,"OnGetLabel":"清稿","GetImage":"icon/yes.ico"},"btnUploadOAbeifen":{"OnGetEnabled":false,"OnGetVisible":false,"OnGetLabel":"备份正文","GetImage":"icon/uploadoa.ico"},"btnPrintDOC":{"OnGetEnabled":false,"OnGetVisible":false,"OnGetLabel":"打印","GetImage":"icon/printdoc.ico"},"btnShowRevision":{"OnGetEnabled":true,"OnGetVisible":true,"OnGetLabel":"痕迹","GetImage":"icon/ShowRevision.ico"},"btnOpenOA":{"OnGetEnabled":false,"OnGetVisible":false,"OnGetLabel":"打开OA","GetImage":"icon/oa.ico"},"btnOpenScan":{"OnGetEnabled":false,"OnGetVisible":false,"OnGetLabel":"打开扫描仪","GetImage":"icon/openscan.ico"},"btnPageSetup":{"OnGetEnabled":false,"OnGetVisible":false,"OnGetLabel":"页面设置","GetImage":"icon/pagesetup.ico"},"btnInsertDate":{"OnGetEnabled":false,"OnGetVisible":false,"OnGetLabel":"插入时间","GetImage":"icon/time.ico"},"btnInsertPic":{"OnGetEnabled":false,"OnGetVisible":false,"OnGetLabel":"插入图片","GetImage":"icon/erweima.ico"},"btnChangeToPDF":{"OnGetEnabled":true,"OnGetVisible":true,"OnGetLabel":"转PDF上传","GetImage":"icon/pdf.ico"},"btnChangeToUOT":{"OnGetEnabled":false,"OnGetVisible":false,"OnGetLabel":"转UOT上传","GetImage":"icon/show.ico"},"btnFilePath":{"OnGetVisible":false,"OnGetLabel":"OA文件信息："},"btnAboutAssist":{"OnGetEnabled":false,"GetImage":"icon/help.ico"},"btnDocCheck":{"OnGetEnabled":false,"GetImage":"icon/btnDocInfo.ico"},"btnSelectBookmark":{"OnGetEnabled":false,"GetImage":"icon/bookmark.ico"},"btnAcceptAllRevisions":{"OnGetEnabled":false,"OnGetVisible":false,"OnGetLabel":"接受修订","GetImage":"icon/yes.ico"},"btnRejectAllRevisions":{"OnGetEnabled":false,"OnGetVisible":false,"OnGetLabel":"拒绝修订","GetImage":"icon/no.ico"}}</vt:lpwstr>
  </property>
  <property fmtid="{D5CDD505-2E9C-101B-9397-08002B2CF9AE}" pid="22" name="showSavePromptFlag">
    <vt:lpwstr>true</vt:lpwstr>
  </property>
  <property fmtid="{D5CDD505-2E9C-101B-9397-08002B2CF9AE}" pid="23" name="ICV">
    <vt:lpwstr>E94C15E8F89F4D83910E481430D6140E_13</vt:lpwstr>
  </property>
  <property fmtid="{D5CDD505-2E9C-101B-9397-08002B2CF9AE}" pid="24" name="userName">
    <vt:lpwstr>刘妍文</vt:lpwstr>
  </property>
  <property fmtid="{D5CDD505-2E9C-101B-9397-08002B2CF9AE}" pid="25" name="showFlag">
    <vt:bool>true</vt:bool>
  </property>
</Properties>
</file>