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6FF6" w:rsidRPr="00366FF6" w:rsidRDefault="00366FF6" w:rsidP="00366FF6">
      <w:pPr>
        <w:widowControl/>
        <w:shd w:val="clear" w:color="auto" w:fill="FFFFFF"/>
        <w:spacing w:line="360" w:lineRule="auto"/>
        <w:jc w:val="center"/>
        <w:outlineLvl w:val="0"/>
        <w:rPr>
          <w:rFonts w:ascii="微软雅黑" w:eastAsia="微软雅黑" w:hAnsi="微软雅黑" w:cs="宋体"/>
          <w:b/>
          <w:color w:val="0E59A4"/>
          <w:kern w:val="36"/>
          <w:sz w:val="30"/>
          <w:szCs w:val="30"/>
        </w:rPr>
      </w:pPr>
      <w:r w:rsidRPr="00366FF6">
        <w:rPr>
          <w:rFonts w:ascii="微软雅黑" w:eastAsia="微软雅黑" w:hAnsi="微软雅黑" w:cs="宋体" w:hint="eastAsia"/>
          <w:b/>
          <w:color w:val="0E59A4"/>
          <w:kern w:val="36"/>
          <w:sz w:val="30"/>
          <w:szCs w:val="30"/>
        </w:rPr>
        <w:t>佛山市南海区住房城乡建设和水务局关于公布南海区工程勘察设计行业专家库专家名单（2024年更新）的通知</w:t>
      </w:r>
    </w:p>
    <w:p w:rsidR="00000000" w:rsidRPr="00366FF6" w:rsidRDefault="006B4D3E" w:rsidP="00366FF6">
      <w:pPr>
        <w:spacing w:line="360" w:lineRule="auto"/>
        <w:rPr>
          <w:rFonts w:hint="eastAsia"/>
          <w:sz w:val="24"/>
          <w:szCs w:val="24"/>
        </w:rPr>
      </w:pPr>
    </w:p>
    <w:p w:rsidR="00366FF6" w:rsidRPr="00366FF6" w:rsidRDefault="00366FF6" w:rsidP="00366FF6">
      <w:pPr>
        <w:pStyle w:val="a5"/>
        <w:shd w:val="clear" w:color="auto" w:fill="FFFFFF"/>
        <w:spacing w:before="251" w:beforeAutospacing="0" w:after="251" w:afterAutospacing="0" w:line="360" w:lineRule="auto"/>
        <w:rPr>
          <w:color w:val="333333"/>
        </w:rPr>
      </w:pPr>
      <w:r w:rsidRPr="00366FF6">
        <w:rPr>
          <w:rFonts w:hint="eastAsia"/>
          <w:color w:val="333333"/>
        </w:rPr>
        <w:t>各有关单位：</w:t>
      </w:r>
    </w:p>
    <w:p w:rsidR="00366FF6" w:rsidRPr="00366FF6" w:rsidRDefault="00366FF6" w:rsidP="00366FF6">
      <w:pPr>
        <w:pStyle w:val="a5"/>
        <w:shd w:val="clear" w:color="auto" w:fill="FFFFFF"/>
        <w:spacing w:before="251" w:beforeAutospacing="0" w:after="251" w:afterAutospacing="0" w:line="360" w:lineRule="auto"/>
        <w:rPr>
          <w:rFonts w:hint="eastAsia"/>
          <w:color w:val="333333"/>
        </w:rPr>
      </w:pPr>
      <w:r w:rsidRPr="00366FF6">
        <w:rPr>
          <w:rFonts w:hint="eastAsia"/>
          <w:color w:val="333333"/>
        </w:rPr>
        <w:t xml:space="preserve">　　根据《佛山市南海区住房城乡建设和水务局关于开展2024年度南海区工程勘察设计专家推荐入库和信息更新工作的通知》的有关规定，经个人申请、单位推荐、区住建水务局主管部门审核、专家信息公示等环节，确定陈永新等472名同志为南海区工程勘察设计行业专家库专家（详见附件）。</w:t>
      </w:r>
    </w:p>
    <w:p w:rsidR="00366FF6" w:rsidRPr="00366FF6" w:rsidRDefault="00366FF6" w:rsidP="00366FF6">
      <w:pPr>
        <w:pStyle w:val="a5"/>
        <w:shd w:val="clear" w:color="auto" w:fill="FFFFFF"/>
        <w:spacing w:before="251" w:beforeAutospacing="0" w:after="251" w:afterAutospacing="0" w:line="360" w:lineRule="auto"/>
        <w:rPr>
          <w:rFonts w:hint="eastAsia"/>
          <w:color w:val="333333"/>
        </w:rPr>
      </w:pPr>
      <w:r w:rsidRPr="00366FF6">
        <w:rPr>
          <w:rFonts w:hint="eastAsia"/>
          <w:color w:val="333333"/>
        </w:rPr>
        <w:t xml:space="preserve">　　入库专家应恪守职业道德，按照客观、公正、科学的原则认真履行职责，积极推动我区勘察设计行业技术进步。具体包括以下工作：</w:t>
      </w:r>
    </w:p>
    <w:p w:rsidR="00366FF6" w:rsidRPr="00366FF6" w:rsidRDefault="00366FF6" w:rsidP="00366FF6">
      <w:pPr>
        <w:pStyle w:val="a5"/>
        <w:shd w:val="clear" w:color="auto" w:fill="FFFFFF"/>
        <w:spacing w:before="251" w:beforeAutospacing="0" w:after="251" w:afterAutospacing="0" w:line="360" w:lineRule="auto"/>
        <w:rPr>
          <w:rFonts w:hint="eastAsia"/>
          <w:color w:val="333333"/>
        </w:rPr>
      </w:pPr>
      <w:r w:rsidRPr="00366FF6">
        <w:rPr>
          <w:rFonts w:hint="eastAsia"/>
          <w:color w:val="333333"/>
        </w:rPr>
        <w:t xml:space="preserve">　　一、参与研究、制订、评审工程勘察设计、绿色建筑、绿色建材、装配式建筑等相关政策文件。</w:t>
      </w:r>
    </w:p>
    <w:p w:rsidR="00366FF6" w:rsidRPr="00366FF6" w:rsidRDefault="00366FF6" w:rsidP="00366FF6">
      <w:pPr>
        <w:pStyle w:val="a5"/>
        <w:shd w:val="clear" w:color="auto" w:fill="FFFFFF"/>
        <w:spacing w:before="251" w:beforeAutospacing="0" w:after="251" w:afterAutospacing="0" w:line="360" w:lineRule="auto"/>
        <w:rPr>
          <w:rFonts w:hint="eastAsia"/>
          <w:color w:val="333333"/>
        </w:rPr>
      </w:pPr>
      <w:r w:rsidRPr="00366FF6">
        <w:rPr>
          <w:rFonts w:hint="eastAsia"/>
          <w:color w:val="333333"/>
        </w:rPr>
        <w:t xml:space="preserve">　　二、参与勘察设计业务培训、讲座、技术交流等。</w:t>
      </w:r>
    </w:p>
    <w:p w:rsidR="00366FF6" w:rsidRPr="00366FF6" w:rsidRDefault="00366FF6" w:rsidP="00366FF6">
      <w:pPr>
        <w:pStyle w:val="a5"/>
        <w:shd w:val="clear" w:color="auto" w:fill="FFFFFF"/>
        <w:spacing w:before="251" w:beforeAutospacing="0" w:after="251" w:afterAutospacing="0" w:line="360" w:lineRule="auto"/>
        <w:rPr>
          <w:rFonts w:hint="eastAsia"/>
          <w:color w:val="333333"/>
        </w:rPr>
      </w:pPr>
      <w:r w:rsidRPr="00366FF6">
        <w:rPr>
          <w:rFonts w:hint="eastAsia"/>
          <w:color w:val="333333"/>
        </w:rPr>
        <w:t xml:space="preserve">　　三、向住建主管部门提供勘察设计行业发展建议，参与相关技术论证、技术评审、勘察设计审图质量检查、工程项目现场检查（如建筑节能与绿色建筑检查、新技术新材料应用情况检查）等。</w:t>
      </w:r>
    </w:p>
    <w:p w:rsidR="00366FF6" w:rsidRPr="00366FF6" w:rsidRDefault="00366FF6" w:rsidP="00366FF6">
      <w:pPr>
        <w:pStyle w:val="a5"/>
        <w:shd w:val="clear" w:color="auto" w:fill="FFFFFF"/>
        <w:spacing w:before="251" w:beforeAutospacing="0" w:after="251" w:afterAutospacing="0" w:line="360" w:lineRule="auto"/>
        <w:rPr>
          <w:rFonts w:hint="eastAsia"/>
          <w:color w:val="333333"/>
        </w:rPr>
      </w:pPr>
      <w:r w:rsidRPr="00366FF6">
        <w:rPr>
          <w:rFonts w:hint="eastAsia"/>
          <w:color w:val="333333"/>
        </w:rPr>
        <w:t xml:space="preserve">　　四、提供技术支持服务工作，对技术审查、日常检查等工作中存在的异议问题进行研究、论证、评定，给出建议意见。</w:t>
      </w:r>
    </w:p>
    <w:p w:rsidR="00366FF6" w:rsidRPr="00366FF6" w:rsidRDefault="00366FF6" w:rsidP="00366FF6">
      <w:pPr>
        <w:pStyle w:val="a5"/>
        <w:shd w:val="clear" w:color="auto" w:fill="FFFFFF"/>
        <w:spacing w:before="251" w:beforeAutospacing="0" w:after="251" w:afterAutospacing="0" w:line="360" w:lineRule="auto"/>
        <w:rPr>
          <w:rFonts w:hint="eastAsia"/>
          <w:color w:val="333333"/>
        </w:rPr>
      </w:pPr>
      <w:r w:rsidRPr="00366FF6">
        <w:rPr>
          <w:rFonts w:hint="eastAsia"/>
          <w:color w:val="333333"/>
        </w:rPr>
        <w:t xml:space="preserve">　　五、协助处理相关信访、投诉、质疑、答疑等。</w:t>
      </w:r>
    </w:p>
    <w:p w:rsidR="00366FF6" w:rsidRPr="00366FF6" w:rsidRDefault="00366FF6" w:rsidP="00366FF6">
      <w:pPr>
        <w:pStyle w:val="a5"/>
        <w:shd w:val="clear" w:color="auto" w:fill="FFFFFF"/>
        <w:spacing w:before="251" w:beforeAutospacing="0" w:after="251" w:afterAutospacing="0" w:line="360" w:lineRule="auto"/>
        <w:rPr>
          <w:rFonts w:hint="eastAsia"/>
          <w:color w:val="333333"/>
        </w:rPr>
      </w:pPr>
      <w:r w:rsidRPr="00366FF6">
        <w:rPr>
          <w:rFonts w:hint="eastAsia"/>
          <w:color w:val="333333"/>
        </w:rPr>
        <w:t xml:space="preserve">　　六、承担区住建水务局临时交办的其他工作。</w:t>
      </w:r>
    </w:p>
    <w:p w:rsidR="00366FF6" w:rsidRPr="00366FF6" w:rsidRDefault="00366FF6" w:rsidP="00366FF6">
      <w:pPr>
        <w:pStyle w:val="a5"/>
        <w:shd w:val="clear" w:color="auto" w:fill="FFFFFF"/>
        <w:spacing w:before="251" w:beforeAutospacing="0" w:after="251" w:afterAutospacing="0" w:line="360" w:lineRule="auto"/>
        <w:rPr>
          <w:rFonts w:hint="eastAsia"/>
          <w:color w:val="333333"/>
        </w:rPr>
      </w:pPr>
      <w:r w:rsidRPr="00366FF6">
        <w:rPr>
          <w:rFonts w:hint="eastAsia"/>
          <w:color w:val="333333"/>
        </w:rPr>
        <w:t xml:space="preserve">　　我局将对专家库实行动态管理，并根据工作需要及时补充或调整入库专家。</w:t>
      </w:r>
    </w:p>
    <w:p w:rsidR="00366FF6" w:rsidRPr="00366FF6" w:rsidRDefault="00366FF6" w:rsidP="00366FF6">
      <w:pPr>
        <w:pStyle w:val="a5"/>
        <w:shd w:val="clear" w:color="auto" w:fill="FFFFFF"/>
        <w:spacing w:before="251" w:beforeAutospacing="0" w:after="251" w:afterAutospacing="0" w:line="360" w:lineRule="auto"/>
        <w:rPr>
          <w:rFonts w:ascii="微软雅黑" w:eastAsia="微软雅黑" w:hAnsi="微软雅黑" w:hint="eastAsia"/>
          <w:color w:val="333333"/>
        </w:rPr>
      </w:pPr>
      <w:r w:rsidRPr="00366FF6">
        <w:rPr>
          <w:rFonts w:ascii="微软雅黑" w:eastAsia="微软雅黑" w:hAnsi="微软雅黑" w:hint="eastAsia"/>
          <w:color w:val="333333"/>
        </w:rPr>
        <w:t>    </w:t>
      </w:r>
    </w:p>
    <w:p w:rsidR="00366FF6" w:rsidRPr="00366FF6" w:rsidRDefault="00366FF6" w:rsidP="00366FF6">
      <w:pPr>
        <w:pStyle w:val="a5"/>
        <w:shd w:val="clear" w:color="auto" w:fill="FFFFFF"/>
        <w:spacing w:before="251" w:beforeAutospacing="0" w:after="251" w:afterAutospacing="0" w:line="360" w:lineRule="auto"/>
        <w:rPr>
          <w:rFonts w:hint="eastAsia"/>
          <w:color w:val="333333"/>
        </w:rPr>
      </w:pPr>
      <w:r w:rsidRPr="00366FF6">
        <w:rPr>
          <w:rFonts w:hint="eastAsia"/>
          <w:color w:val="333333"/>
        </w:rPr>
        <w:lastRenderedPageBreak/>
        <w:t xml:space="preserve">　　</w:t>
      </w:r>
    </w:p>
    <w:p w:rsidR="00366FF6" w:rsidRPr="00366FF6" w:rsidRDefault="00366FF6" w:rsidP="00366FF6">
      <w:pPr>
        <w:pStyle w:val="a5"/>
        <w:shd w:val="clear" w:color="auto" w:fill="FFFFFF"/>
        <w:spacing w:before="251" w:beforeAutospacing="0" w:after="251" w:afterAutospacing="0" w:line="360" w:lineRule="auto"/>
        <w:rPr>
          <w:rFonts w:ascii="微软雅黑" w:eastAsia="微软雅黑" w:hAnsi="微软雅黑" w:hint="eastAsia"/>
          <w:color w:val="333333"/>
        </w:rPr>
      </w:pPr>
      <w:hyperlink r:id="rId6" w:tgtFrame="_blank" w:history="1">
        <w:r w:rsidRPr="00366FF6">
          <w:rPr>
            <w:rStyle w:val="a6"/>
            <w:rFonts w:ascii="微软雅黑" w:eastAsia="微软雅黑" w:hAnsi="微软雅黑" w:hint="eastAsia"/>
            <w:color w:val="333333"/>
          </w:rPr>
          <w:t>附件：南海区工程勘察设计行业专家库专家名单（2024年更新）.xls</w:t>
        </w:r>
      </w:hyperlink>
    </w:p>
    <w:p w:rsidR="00366FF6" w:rsidRPr="00366FF6" w:rsidRDefault="00366FF6" w:rsidP="00366FF6">
      <w:pPr>
        <w:pStyle w:val="a5"/>
        <w:shd w:val="clear" w:color="auto" w:fill="FFFFFF"/>
        <w:spacing w:before="251" w:beforeAutospacing="0" w:after="251" w:afterAutospacing="0" w:line="360" w:lineRule="auto"/>
        <w:rPr>
          <w:rFonts w:ascii="微软雅黑" w:eastAsia="微软雅黑" w:hAnsi="微软雅黑" w:hint="eastAsia"/>
          <w:color w:val="333333"/>
        </w:rPr>
      </w:pPr>
      <w:r w:rsidRPr="00366FF6">
        <w:rPr>
          <w:rFonts w:ascii="微软雅黑" w:eastAsia="微软雅黑" w:hAnsi="微软雅黑" w:hint="eastAsia"/>
          <w:color w:val="333333"/>
        </w:rPr>
        <w:t> </w:t>
      </w:r>
    </w:p>
    <w:p w:rsidR="00366FF6" w:rsidRPr="00366FF6" w:rsidRDefault="00366FF6" w:rsidP="00366FF6">
      <w:pPr>
        <w:pStyle w:val="a5"/>
        <w:shd w:val="clear" w:color="auto" w:fill="FFFFFF"/>
        <w:spacing w:before="251" w:beforeAutospacing="0" w:after="251" w:afterAutospacing="0" w:line="360" w:lineRule="auto"/>
        <w:jc w:val="right"/>
        <w:rPr>
          <w:rFonts w:hint="eastAsia"/>
          <w:color w:val="333333"/>
        </w:rPr>
      </w:pPr>
      <w:r w:rsidRPr="00366FF6">
        <w:rPr>
          <w:rFonts w:hint="eastAsia"/>
          <w:color w:val="333333"/>
        </w:rPr>
        <w:t xml:space="preserve">　　佛山市南海区住房城乡建设和水务局</w:t>
      </w:r>
    </w:p>
    <w:p w:rsidR="00366FF6" w:rsidRPr="00366FF6" w:rsidRDefault="00366FF6" w:rsidP="00366FF6">
      <w:pPr>
        <w:pStyle w:val="a5"/>
        <w:shd w:val="clear" w:color="auto" w:fill="FFFFFF"/>
        <w:spacing w:before="251" w:beforeAutospacing="0" w:after="251" w:afterAutospacing="0" w:line="360" w:lineRule="auto"/>
        <w:jc w:val="right"/>
        <w:rPr>
          <w:rFonts w:hint="eastAsia"/>
          <w:color w:val="333333"/>
        </w:rPr>
      </w:pPr>
      <w:r w:rsidRPr="00366FF6">
        <w:rPr>
          <w:rFonts w:hint="eastAsia"/>
          <w:color w:val="333333"/>
        </w:rPr>
        <w:t xml:space="preserve">　　2024年10月17日</w:t>
      </w:r>
    </w:p>
    <w:p w:rsidR="00366FF6" w:rsidRPr="00366FF6" w:rsidRDefault="00366FF6"/>
    <w:sectPr w:rsidR="00366FF6" w:rsidRPr="00366FF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B4D3E" w:rsidRDefault="006B4D3E" w:rsidP="00366FF6">
      <w:r>
        <w:separator/>
      </w:r>
    </w:p>
  </w:endnote>
  <w:endnote w:type="continuationSeparator" w:id="1">
    <w:p w:rsidR="006B4D3E" w:rsidRDefault="006B4D3E" w:rsidP="00366FF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B4D3E" w:rsidRDefault="006B4D3E" w:rsidP="00366FF6">
      <w:r>
        <w:separator/>
      </w:r>
    </w:p>
  </w:footnote>
  <w:footnote w:type="continuationSeparator" w:id="1">
    <w:p w:rsidR="006B4D3E" w:rsidRDefault="006B4D3E" w:rsidP="00366FF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66FF6"/>
    <w:rsid w:val="00366FF6"/>
    <w:rsid w:val="006B4D3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66FF6"/>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66FF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66FF6"/>
    <w:rPr>
      <w:sz w:val="18"/>
      <w:szCs w:val="18"/>
    </w:rPr>
  </w:style>
  <w:style w:type="paragraph" w:styleId="a4">
    <w:name w:val="footer"/>
    <w:basedOn w:val="a"/>
    <w:link w:val="Char0"/>
    <w:uiPriority w:val="99"/>
    <w:semiHidden/>
    <w:unhideWhenUsed/>
    <w:rsid w:val="00366FF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66FF6"/>
    <w:rPr>
      <w:sz w:val="18"/>
      <w:szCs w:val="18"/>
    </w:rPr>
  </w:style>
  <w:style w:type="character" w:customStyle="1" w:styleId="1Char">
    <w:name w:val="标题 1 Char"/>
    <w:basedOn w:val="a0"/>
    <w:link w:val="1"/>
    <w:uiPriority w:val="9"/>
    <w:rsid w:val="00366FF6"/>
    <w:rPr>
      <w:rFonts w:ascii="宋体" w:eastAsia="宋体" w:hAnsi="宋体" w:cs="宋体"/>
      <w:b/>
      <w:bCs/>
      <w:kern w:val="36"/>
      <w:sz w:val="48"/>
      <w:szCs w:val="48"/>
    </w:rPr>
  </w:style>
  <w:style w:type="paragraph" w:styleId="a5">
    <w:name w:val="Normal (Web)"/>
    <w:basedOn w:val="a"/>
    <w:uiPriority w:val="99"/>
    <w:semiHidden/>
    <w:unhideWhenUsed/>
    <w:rsid w:val="00366FF6"/>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366FF6"/>
    <w:rPr>
      <w:color w:val="0000FF"/>
      <w:u w:val="single"/>
    </w:rPr>
  </w:style>
</w:styles>
</file>

<file path=word/webSettings.xml><?xml version="1.0" encoding="utf-8"?>
<w:webSettings xmlns:r="http://schemas.openxmlformats.org/officeDocument/2006/relationships" xmlns:w="http://schemas.openxmlformats.org/wordprocessingml/2006/main">
  <w:divs>
    <w:div w:id="389959798">
      <w:bodyDiv w:val="1"/>
      <w:marLeft w:val="0"/>
      <w:marRight w:val="0"/>
      <w:marTop w:val="0"/>
      <w:marBottom w:val="0"/>
      <w:divBdr>
        <w:top w:val="none" w:sz="0" w:space="0" w:color="auto"/>
        <w:left w:val="none" w:sz="0" w:space="0" w:color="auto"/>
        <w:bottom w:val="none" w:sz="0" w:space="0" w:color="auto"/>
        <w:right w:val="none" w:sz="0" w:space="0" w:color="auto"/>
      </w:divBdr>
    </w:div>
    <w:div w:id="713695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80/480041/6168722.xls"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107</Words>
  <Characters>610</Characters>
  <Application>Microsoft Office Word</Application>
  <DocSecurity>0</DocSecurity>
  <Lines>5</Lines>
  <Paragraphs>1</Paragraphs>
  <ScaleCrop>false</ScaleCrop>
  <Company>Regaltec</Company>
  <LinksUpToDate>false</LinksUpToDate>
  <CharactersWithSpaces>716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2024-10-23T02:10:00Z</dcterms:created>
  <dcterms:modified xsi:type="dcterms:W3CDTF">2024-10-23T02:11:00Z</dcterms:modified>
</cp:coreProperties>
</file>