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2CE6" w:rsidRPr="00EC2CE6" w:rsidRDefault="00EC2CE6" w:rsidP="00EC2CE6">
      <w:pPr>
        <w:widowControl/>
        <w:shd w:val="clear" w:color="auto" w:fill="FFFFFF"/>
        <w:spacing w:line="360" w:lineRule="auto"/>
        <w:jc w:val="center"/>
        <w:outlineLvl w:val="0"/>
        <w:rPr>
          <w:rFonts w:ascii="微软雅黑" w:eastAsia="微软雅黑" w:hAnsi="微软雅黑" w:cs="宋体"/>
          <w:b/>
          <w:color w:val="0E59A4"/>
          <w:kern w:val="36"/>
          <w:sz w:val="28"/>
          <w:szCs w:val="28"/>
        </w:rPr>
      </w:pPr>
      <w:r w:rsidRPr="00EC2CE6">
        <w:rPr>
          <w:rFonts w:ascii="微软雅黑" w:eastAsia="微软雅黑" w:hAnsi="微软雅黑" w:cs="宋体" w:hint="eastAsia"/>
          <w:b/>
          <w:color w:val="0E59A4"/>
          <w:kern w:val="36"/>
          <w:sz w:val="28"/>
          <w:szCs w:val="28"/>
        </w:rPr>
        <w:t>佛山市南海区住房城乡建设和水务局关于开展2024年（下半年）南海区房屋市政项目安全生产管理培训会议（供排水工程专场）的通知</w:t>
      </w:r>
    </w:p>
    <w:p w:rsidR="00000000" w:rsidRPr="00EC2CE6" w:rsidRDefault="00502011" w:rsidP="00EC2CE6">
      <w:pPr>
        <w:spacing w:line="360" w:lineRule="auto"/>
        <w:rPr>
          <w:rFonts w:hint="eastAsia"/>
          <w:sz w:val="24"/>
          <w:szCs w:val="24"/>
        </w:rPr>
      </w:pPr>
    </w:p>
    <w:p w:rsidR="00EC2CE6" w:rsidRPr="00EC2CE6" w:rsidRDefault="00EC2CE6" w:rsidP="00EC2CE6">
      <w:pPr>
        <w:pStyle w:val="a5"/>
        <w:shd w:val="clear" w:color="auto" w:fill="FFFFFF"/>
        <w:spacing w:before="281" w:beforeAutospacing="0" w:after="281" w:afterAutospacing="0" w:line="360" w:lineRule="auto"/>
        <w:rPr>
          <w:color w:val="333333"/>
        </w:rPr>
      </w:pPr>
      <w:r w:rsidRPr="00EC2CE6">
        <w:rPr>
          <w:rFonts w:hint="eastAsia"/>
          <w:color w:val="333333"/>
        </w:rPr>
        <w:t>各镇（街道）城建和水务办公室，区建筑工程施工安全监督站，区水利投资建设有限公司，各建设、施工、监理企业:</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为加强全区建筑工地安全生产管理，严防建筑施工生产安全事故发生，我局决定举办 2024年（下半年）南海区房屋市政项目安全生产管理培训会议（供排水工程专场）。现将有关事项通知如下：</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一、培训时间</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会议开始时间11月25日上午9:00（8:30分开始签到）参会人员由各镇（街道）城建办和区监督站通知。</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二、培训形式</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采用现场授课方式，培训地点设置在佛山市南海区住房城乡建设和水务局305会议室。</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三、培训内容</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（一）工地常见典型问题及整改建议；</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（二）工地消防安全管理。</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四、参会人员</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（一）全区在监在建供排水工程的建设单位项目负责人、施工单位项目经理（现场实际负责人）和安全主管、监理单位总监理工程师（多项目报监的总监理工程师只需参加一次,其余项目可报专业监理工程师）。</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（二）区水投公司所属工程承建施工企业的安全生产负责人。</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lastRenderedPageBreak/>
        <w:t xml:space="preserve">　　（三）区水投公司工程部、安全维稳部全体人员及分管领导；各镇（街道）水投公司工程负责人和安全生产负责人。</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（四）区监督站、镇街建办负责供排水工程监督的相关人员。</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五、主讲嘉宾</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供排水工程资深专家。</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六、注意事项</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一）各工地参会人员由各镇（街道）城建办和区监督站收集，区、镇水投公司参会人员及区水投公司所属工程承建施工企业的安全生产负责人由区水投公司通知并收集，于11月19日下午下班前通过微信或粤政易端口报送至质安股朱华盛处。</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（二）本次培训不得请假，请各参会人员携身份证按时参会。对于未参与培训所涉项目，我局将予以通报，今后加大对项目检查频次。</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（三）由于我局附近停车位紧张，建议选择公共交通工具到场。</w:t>
      </w:r>
    </w:p>
    <w:p w:rsidR="00EC2CE6" w:rsidRPr="00EC2CE6" w:rsidRDefault="00EC2CE6" w:rsidP="00EC2CE6">
      <w:pPr>
        <w:pStyle w:val="a5"/>
        <w:shd w:val="clear" w:color="auto" w:fill="FFFFFF"/>
        <w:spacing w:before="281" w:beforeAutospacing="0" w:after="281" w:afterAutospacing="0" w:line="360" w:lineRule="auto"/>
        <w:rPr>
          <w:rFonts w:ascii="微软雅黑" w:eastAsia="微软雅黑" w:hAnsi="微软雅黑" w:hint="eastAsia"/>
          <w:color w:val="333333"/>
        </w:rPr>
      </w:pPr>
      <w:r w:rsidRPr="00EC2CE6">
        <w:rPr>
          <w:rFonts w:ascii="微软雅黑" w:eastAsia="微软雅黑" w:hAnsi="微软雅黑" w:hint="eastAsia"/>
          <w:color w:val="333333"/>
        </w:rPr>
        <w:t> </w:t>
      </w:r>
    </w:p>
    <w:p w:rsidR="00EC2CE6" w:rsidRPr="00EC2CE6" w:rsidRDefault="00EC2CE6" w:rsidP="00EC2CE6">
      <w:pPr>
        <w:pStyle w:val="a5"/>
        <w:shd w:val="clear" w:color="auto" w:fill="FFFFFF"/>
        <w:spacing w:before="281" w:beforeAutospacing="0" w:after="281" w:afterAutospacing="0" w:line="360" w:lineRule="auto"/>
        <w:jc w:val="right"/>
        <w:rPr>
          <w:rFonts w:hint="eastAsia"/>
          <w:color w:val="333333"/>
        </w:rPr>
      </w:pPr>
      <w:r w:rsidRPr="00EC2CE6">
        <w:rPr>
          <w:rFonts w:hint="eastAsia"/>
          <w:color w:val="333333"/>
        </w:rPr>
        <w:t xml:space="preserve">　　佛山市南海区住房城乡建设和水务局</w:t>
      </w:r>
    </w:p>
    <w:p w:rsidR="00EC2CE6" w:rsidRPr="00EC2CE6" w:rsidRDefault="00EC2CE6" w:rsidP="00EC2CE6">
      <w:pPr>
        <w:pStyle w:val="a5"/>
        <w:shd w:val="clear" w:color="auto" w:fill="FFFFFF"/>
        <w:spacing w:before="281" w:beforeAutospacing="0" w:after="281" w:afterAutospacing="0" w:line="360" w:lineRule="auto"/>
        <w:jc w:val="right"/>
        <w:rPr>
          <w:rFonts w:hint="eastAsia"/>
          <w:color w:val="333333"/>
        </w:rPr>
      </w:pPr>
      <w:r w:rsidRPr="00EC2CE6">
        <w:rPr>
          <w:rFonts w:hint="eastAsia"/>
          <w:color w:val="333333"/>
        </w:rPr>
        <w:t xml:space="preserve">　　2024年11月15日</w:t>
      </w:r>
    </w:p>
    <w:p w:rsidR="00EC2CE6" w:rsidRPr="00EC2CE6" w:rsidRDefault="00EC2CE6" w:rsidP="00EC2CE6">
      <w:pPr>
        <w:pStyle w:val="a5"/>
        <w:shd w:val="clear" w:color="auto" w:fill="FFFFFF"/>
        <w:spacing w:before="281" w:beforeAutospacing="0" w:after="281" w:afterAutospacing="0" w:line="360" w:lineRule="auto"/>
        <w:rPr>
          <w:rFonts w:hint="eastAsia"/>
          <w:color w:val="333333"/>
        </w:rPr>
      </w:pPr>
      <w:r w:rsidRPr="00EC2CE6">
        <w:rPr>
          <w:rFonts w:hint="eastAsia"/>
          <w:color w:val="333333"/>
        </w:rPr>
        <w:t xml:space="preserve">　　（联系人：朱华盛，联系电话：86339616）</w:t>
      </w:r>
    </w:p>
    <w:p w:rsidR="00EC2CE6" w:rsidRPr="00EC2CE6" w:rsidRDefault="00EC2CE6"/>
    <w:sectPr w:rsidR="00EC2CE6" w:rsidRPr="00EC2CE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2011" w:rsidRDefault="00502011" w:rsidP="00EC2CE6">
      <w:r>
        <w:separator/>
      </w:r>
    </w:p>
  </w:endnote>
  <w:endnote w:type="continuationSeparator" w:id="1">
    <w:p w:rsidR="00502011" w:rsidRDefault="00502011" w:rsidP="00EC2CE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2011" w:rsidRDefault="00502011" w:rsidP="00EC2CE6">
      <w:r>
        <w:separator/>
      </w:r>
    </w:p>
  </w:footnote>
  <w:footnote w:type="continuationSeparator" w:id="1">
    <w:p w:rsidR="00502011" w:rsidRDefault="00502011" w:rsidP="00EC2CE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C2CE6"/>
    <w:rsid w:val="00502011"/>
    <w:rsid w:val="00EC2C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EC2CE6"/>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C2CE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C2CE6"/>
    <w:rPr>
      <w:sz w:val="18"/>
      <w:szCs w:val="18"/>
    </w:rPr>
  </w:style>
  <w:style w:type="paragraph" w:styleId="a4">
    <w:name w:val="footer"/>
    <w:basedOn w:val="a"/>
    <w:link w:val="Char0"/>
    <w:uiPriority w:val="99"/>
    <w:semiHidden/>
    <w:unhideWhenUsed/>
    <w:rsid w:val="00EC2CE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C2CE6"/>
    <w:rPr>
      <w:sz w:val="18"/>
      <w:szCs w:val="18"/>
    </w:rPr>
  </w:style>
  <w:style w:type="character" w:customStyle="1" w:styleId="1Char">
    <w:name w:val="标题 1 Char"/>
    <w:basedOn w:val="a0"/>
    <w:link w:val="1"/>
    <w:uiPriority w:val="9"/>
    <w:rsid w:val="00EC2CE6"/>
    <w:rPr>
      <w:rFonts w:ascii="宋体" w:eastAsia="宋体" w:hAnsi="宋体" w:cs="宋体"/>
      <w:b/>
      <w:bCs/>
      <w:kern w:val="36"/>
      <w:sz w:val="48"/>
      <w:szCs w:val="48"/>
    </w:rPr>
  </w:style>
  <w:style w:type="paragraph" w:styleId="a5">
    <w:name w:val="Normal (Web)"/>
    <w:basedOn w:val="a"/>
    <w:uiPriority w:val="99"/>
    <w:semiHidden/>
    <w:unhideWhenUsed/>
    <w:rsid w:val="00EC2CE6"/>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021781768">
      <w:bodyDiv w:val="1"/>
      <w:marLeft w:val="0"/>
      <w:marRight w:val="0"/>
      <w:marTop w:val="0"/>
      <w:marBottom w:val="0"/>
      <w:divBdr>
        <w:top w:val="none" w:sz="0" w:space="0" w:color="auto"/>
        <w:left w:val="none" w:sz="0" w:space="0" w:color="auto"/>
        <w:bottom w:val="none" w:sz="0" w:space="0" w:color="auto"/>
        <w:right w:val="none" w:sz="0" w:space="0" w:color="auto"/>
      </w:divBdr>
    </w:div>
    <w:div w:id="1950502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131</Words>
  <Characters>750</Characters>
  <Application>Microsoft Office Word</Application>
  <DocSecurity>0</DocSecurity>
  <Lines>6</Lines>
  <Paragraphs>1</Paragraphs>
  <ScaleCrop>false</ScaleCrop>
  <Company>Regaltec</Company>
  <LinksUpToDate>false</LinksUpToDate>
  <CharactersWithSpaces>880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2024-11-20T02:33:00Z</dcterms:created>
  <dcterms:modified xsi:type="dcterms:W3CDTF">2024-11-20T02:34:00Z</dcterms:modified>
</cp:coreProperties>
</file>