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2E17" w:rsidRPr="00092E17" w:rsidRDefault="00092E17" w:rsidP="00092E17">
      <w:pPr>
        <w:spacing w:line="360" w:lineRule="auto"/>
        <w:jc w:val="center"/>
        <w:rPr>
          <w:rFonts w:asciiTheme="minorEastAsia" w:hAnsiTheme="minorEastAsia"/>
          <w:b/>
          <w:kern w:val="36"/>
          <w:sz w:val="30"/>
          <w:szCs w:val="30"/>
        </w:rPr>
      </w:pPr>
      <w:r w:rsidRPr="00092E17">
        <w:rPr>
          <w:rFonts w:asciiTheme="minorEastAsia" w:hAnsiTheme="minorEastAsia" w:hint="eastAsia"/>
          <w:b/>
          <w:kern w:val="36"/>
          <w:sz w:val="30"/>
          <w:szCs w:val="30"/>
        </w:rPr>
        <w:t>佛山市南海区住房城乡建设和水务局关于修订施工许可核发事中事后监管清单的通知</w:t>
      </w:r>
    </w:p>
    <w:p w:rsidR="00000000" w:rsidRPr="00092E17" w:rsidRDefault="00280C49" w:rsidP="00092E17">
      <w:pPr>
        <w:spacing w:line="360" w:lineRule="auto"/>
        <w:rPr>
          <w:rFonts w:asciiTheme="minorEastAsia" w:hAnsiTheme="minorEastAsia" w:hint="eastAsia"/>
          <w:sz w:val="24"/>
          <w:szCs w:val="24"/>
        </w:rPr>
      </w:pPr>
    </w:p>
    <w:p w:rsidR="00092E17" w:rsidRPr="00092E17" w:rsidRDefault="00092E17" w:rsidP="00092E17">
      <w:pPr>
        <w:spacing w:line="360" w:lineRule="auto"/>
        <w:rPr>
          <w:rFonts w:asciiTheme="minorEastAsia" w:hAnsiTheme="minorEastAsia"/>
          <w:color w:val="333333"/>
          <w:kern w:val="0"/>
          <w:sz w:val="24"/>
          <w:szCs w:val="24"/>
        </w:rPr>
      </w:pPr>
      <w:r w:rsidRPr="00092E17">
        <w:rPr>
          <w:rFonts w:asciiTheme="minorEastAsia" w:hAnsiTheme="minorEastAsia" w:hint="eastAsia"/>
          <w:color w:val="333333"/>
          <w:kern w:val="0"/>
          <w:sz w:val="24"/>
          <w:szCs w:val="24"/>
        </w:rPr>
        <w:t>各相关单位：</w:t>
      </w:r>
    </w:p>
    <w:p w:rsidR="00092E17" w:rsidRPr="00092E17" w:rsidRDefault="00092E17" w:rsidP="00092E17">
      <w:pPr>
        <w:spacing w:line="360" w:lineRule="auto"/>
        <w:rPr>
          <w:rFonts w:asciiTheme="minorEastAsia" w:hAnsiTheme="minorEastAsia" w:hint="eastAsia"/>
          <w:color w:val="333333"/>
          <w:kern w:val="0"/>
          <w:sz w:val="24"/>
          <w:szCs w:val="24"/>
        </w:rPr>
      </w:pPr>
      <w:r w:rsidRPr="00092E17">
        <w:rPr>
          <w:rFonts w:asciiTheme="minorEastAsia" w:hAnsiTheme="minorEastAsia" w:hint="eastAsia"/>
          <w:color w:val="333333"/>
          <w:kern w:val="0"/>
          <w:sz w:val="24"/>
          <w:szCs w:val="24"/>
        </w:rPr>
        <w:t xml:space="preserve">　　为加强事中事后监管，确保项目满足工程管理要求，自本通知印发之日起，项目在领取电子施工许可证后需按照要求在住建水务智慧一张图事中事后综合监管平台补充完善相关材料。项目未补充完善相关材料的将无法领取纸质建设工程质量监督通知书、纸质建设工程安全监督通知书及纸质施工许可。</w:t>
      </w:r>
    </w:p>
    <w:p w:rsidR="00092E17" w:rsidRPr="00092E17" w:rsidRDefault="00092E17" w:rsidP="00092E17">
      <w:pPr>
        <w:spacing w:line="360" w:lineRule="auto"/>
        <w:rPr>
          <w:rFonts w:asciiTheme="minorEastAsia" w:hAnsiTheme="minorEastAsia" w:hint="eastAsia"/>
          <w:color w:val="333333"/>
          <w:kern w:val="0"/>
          <w:sz w:val="24"/>
          <w:szCs w:val="24"/>
        </w:rPr>
      </w:pPr>
      <w:r w:rsidRPr="00092E17">
        <w:rPr>
          <w:rFonts w:asciiTheme="minorEastAsia" w:hAnsiTheme="minorEastAsia" w:hint="eastAsia"/>
          <w:color w:val="333333"/>
          <w:kern w:val="0"/>
          <w:sz w:val="24"/>
          <w:szCs w:val="24"/>
        </w:rPr>
        <w:t xml:space="preserve">　　自本通知印发之日，《关于进一步加强施工许可核发事中事后监管的通知》及《佛山市南海区住房城乡建设和水利局关于进一步加强施工许可核发事中事后监管的补充通知》不予执行。</w:t>
      </w:r>
    </w:p>
    <w:p w:rsidR="00092E17" w:rsidRPr="00092E17" w:rsidRDefault="00092E17" w:rsidP="00092E17">
      <w:pPr>
        <w:spacing w:line="360" w:lineRule="auto"/>
        <w:rPr>
          <w:rFonts w:asciiTheme="minorEastAsia" w:hAnsiTheme="minorEastAsia" w:hint="eastAsia"/>
          <w:color w:val="333333"/>
          <w:kern w:val="0"/>
          <w:sz w:val="24"/>
          <w:szCs w:val="24"/>
        </w:rPr>
      </w:pPr>
      <w:r w:rsidRPr="00092E17">
        <w:rPr>
          <w:rFonts w:asciiTheme="minorEastAsia" w:hAnsiTheme="minorEastAsia" w:hint="eastAsia"/>
          <w:color w:val="333333"/>
          <w:kern w:val="0"/>
          <w:sz w:val="24"/>
          <w:szCs w:val="24"/>
        </w:rPr>
        <w:t> </w:t>
      </w:r>
    </w:p>
    <w:p w:rsidR="00092E17" w:rsidRDefault="00092E17" w:rsidP="00092E17">
      <w:pPr>
        <w:spacing w:line="360" w:lineRule="auto"/>
        <w:ind w:firstLine="465"/>
        <w:rPr>
          <w:rFonts w:asciiTheme="minorEastAsia" w:hAnsiTheme="minorEastAsia"/>
          <w:color w:val="333333"/>
          <w:kern w:val="0"/>
          <w:sz w:val="24"/>
          <w:szCs w:val="24"/>
        </w:rPr>
      </w:pPr>
      <w:r w:rsidRPr="00092E17">
        <w:rPr>
          <w:rFonts w:asciiTheme="minorEastAsia" w:hAnsiTheme="minorEastAsia" w:hint="eastAsia"/>
          <w:color w:val="333333"/>
          <w:kern w:val="0"/>
          <w:sz w:val="24"/>
          <w:szCs w:val="24"/>
        </w:rPr>
        <w:t>附件：平台补录材料清单</w:t>
      </w:r>
    </w:p>
    <w:p w:rsidR="00092E17" w:rsidRDefault="00092E17" w:rsidP="00092E17">
      <w:pPr>
        <w:spacing w:line="360" w:lineRule="auto"/>
        <w:ind w:firstLine="465"/>
        <w:rPr>
          <w:rFonts w:asciiTheme="minorEastAsia" w:hAnsiTheme="minorEastAsia"/>
          <w:color w:val="333333"/>
          <w:kern w:val="0"/>
          <w:sz w:val="24"/>
          <w:szCs w:val="24"/>
        </w:rPr>
      </w:pPr>
    </w:p>
    <w:p w:rsidR="00092E17" w:rsidRPr="00092E17" w:rsidRDefault="00092E17" w:rsidP="00092E17">
      <w:pPr>
        <w:spacing w:line="360" w:lineRule="auto"/>
        <w:ind w:firstLine="465"/>
        <w:rPr>
          <w:rFonts w:asciiTheme="minorEastAsia" w:hAnsiTheme="minorEastAsia" w:hint="eastAsia"/>
          <w:color w:val="333333"/>
          <w:kern w:val="0"/>
          <w:sz w:val="24"/>
          <w:szCs w:val="24"/>
        </w:rPr>
      </w:pPr>
    </w:p>
    <w:p w:rsidR="00092E17" w:rsidRPr="00092E17" w:rsidRDefault="00092E17" w:rsidP="00092E17">
      <w:pPr>
        <w:spacing w:line="360" w:lineRule="auto"/>
        <w:rPr>
          <w:rFonts w:asciiTheme="minorEastAsia" w:hAnsiTheme="minorEastAsia" w:hint="eastAsia"/>
          <w:color w:val="333333"/>
          <w:kern w:val="0"/>
          <w:sz w:val="24"/>
          <w:szCs w:val="24"/>
        </w:rPr>
      </w:pPr>
      <w:r w:rsidRPr="00092E17">
        <w:rPr>
          <w:rFonts w:asciiTheme="minorEastAsia" w:hAnsiTheme="minorEastAsia" w:hint="eastAsia"/>
          <w:color w:val="333333"/>
          <w:kern w:val="0"/>
          <w:sz w:val="24"/>
          <w:szCs w:val="24"/>
        </w:rPr>
        <w:t> </w:t>
      </w:r>
    </w:p>
    <w:p w:rsidR="00092E17" w:rsidRPr="00092E17" w:rsidRDefault="00092E17" w:rsidP="00092E17">
      <w:pPr>
        <w:spacing w:line="360" w:lineRule="auto"/>
        <w:jc w:val="right"/>
        <w:rPr>
          <w:rFonts w:asciiTheme="minorEastAsia" w:hAnsiTheme="minorEastAsia" w:hint="eastAsia"/>
          <w:color w:val="333333"/>
          <w:kern w:val="0"/>
          <w:sz w:val="24"/>
          <w:szCs w:val="24"/>
        </w:rPr>
      </w:pPr>
      <w:r w:rsidRPr="00092E17">
        <w:rPr>
          <w:rFonts w:asciiTheme="minorEastAsia" w:hAnsiTheme="minorEastAsia" w:hint="eastAsia"/>
          <w:color w:val="333333"/>
          <w:kern w:val="0"/>
          <w:sz w:val="24"/>
          <w:szCs w:val="24"/>
        </w:rPr>
        <w:t xml:space="preserve">　　佛山市南海区住房城乡建设和水务局</w:t>
      </w:r>
    </w:p>
    <w:p w:rsidR="00092E17" w:rsidRPr="00092E17" w:rsidRDefault="00092E17" w:rsidP="00092E17">
      <w:pPr>
        <w:spacing w:line="360" w:lineRule="auto"/>
        <w:jc w:val="right"/>
        <w:rPr>
          <w:rFonts w:asciiTheme="minorEastAsia" w:hAnsiTheme="minorEastAsia" w:hint="eastAsia"/>
          <w:color w:val="333333"/>
          <w:kern w:val="0"/>
          <w:sz w:val="24"/>
          <w:szCs w:val="24"/>
        </w:rPr>
      </w:pPr>
      <w:r w:rsidRPr="00092E17">
        <w:rPr>
          <w:rFonts w:asciiTheme="minorEastAsia" w:hAnsiTheme="minorEastAsia" w:hint="eastAsia"/>
          <w:color w:val="333333"/>
          <w:kern w:val="0"/>
          <w:sz w:val="24"/>
          <w:szCs w:val="24"/>
        </w:rPr>
        <w:t xml:space="preserve">　　2024年12月17日</w:t>
      </w:r>
    </w:p>
    <w:p w:rsidR="00092E17" w:rsidRPr="00092E17" w:rsidRDefault="00092E17" w:rsidP="00092E17">
      <w:pPr>
        <w:spacing w:line="360" w:lineRule="auto"/>
        <w:rPr>
          <w:rFonts w:asciiTheme="minorEastAsia" w:hAnsiTheme="minorEastAsia" w:hint="eastAsia"/>
          <w:color w:val="333333"/>
          <w:kern w:val="0"/>
          <w:sz w:val="24"/>
          <w:szCs w:val="24"/>
        </w:rPr>
      </w:pPr>
      <w:r w:rsidRPr="00092E17">
        <w:rPr>
          <w:rFonts w:asciiTheme="minorEastAsia" w:hAnsiTheme="minorEastAsia" w:hint="eastAsia"/>
          <w:color w:val="333333"/>
          <w:kern w:val="0"/>
          <w:sz w:val="24"/>
          <w:szCs w:val="24"/>
        </w:rPr>
        <w:t xml:space="preserve">　　</w:t>
      </w:r>
    </w:p>
    <w:p w:rsid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 </w:t>
      </w:r>
    </w:p>
    <w:p w:rsidR="00092E17" w:rsidRDefault="00092E17" w:rsidP="00092E17">
      <w:pPr>
        <w:rPr>
          <w:rFonts w:asciiTheme="minorEastAsia" w:hAnsiTheme="minorEastAsia"/>
          <w:color w:val="333333"/>
          <w:kern w:val="0"/>
          <w:szCs w:val="21"/>
        </w:rPr>
      </w:pPr>
    </w:p>
    <w:p w:rsidR="00092E17" w:rsidRDefault="00092E17" w:rsidP="00092E17">
      <w:pPr>
        <w:rPr>
          <w:rFonts w:asciiTheme="minorEastAsia" w:hAnsiTheme="minorEastAsia"/>
          <w:color w:val="333333"/>
          <w:kern w:val="0"/>
          <w:szCs w:val="21"/>
        </w:rPr>
      </w:pPr>
    </w:p>
    <w:p w:rsidR="00092E17" w:rsidRDefault="00092E17" w:rsidP="00092E17">
      <w:pPr>
        <w:rPr>
          <w:rFonts w:asciiTheme="minorEastAsia" w:hAnsiTheme="minorEastAsia"/>
          <w:color w:val="333333"/>
          <w:kern w:val="0"/>
          <w:szCs w:val="21"/>
        </w:rPr>
      </w:pPr>
    </w:p>
    <w:p w:rsidR="00092E17" w:rsidRDefault="00092E17" w:rsidP="00092E17">
      <w:pPr>
        <w:rPr>
          <w:rFonts w:asciiTheme="minorEastAsia" w:hAnsiTheme="minorEastAsia"/>
          <w:color w:val="333333"/>
          <w:kern w:val="0"/>
          <w:szCs w:val="21"/>
        </w:rPr>
      </w:pPr>
    </w:p>
    <w:p w:rsidR="00092E17" w:rsidRDefault="00092E17" w:rsidP="00092E17">
      <w:pPr>
        <w:rPr>
          <w:rFonts w:asciiTheme="minorEastAsia" w:hAnsiTheme="minorEastAsia"/>
          <w:color w:val="333333"/>
          <w:kern w:val="0"/>
          <w:szCs w:val="21"/>
        </w:rPr>
      </w:pPr>
    </w:p>
    <w:p w:rsidR="00092E17" w:rsidRDefault="00092E17" w:rsidP="00092E17">
      <w:pPr>
        <w:rPr>
          <w:rFonts w:asciiTheme="minorEastAsia" w:hAnsiTheme="minorEastAsia"/>
          <w:color w:val="333333"/>
          <w:kern w:val="0"/>
          <w:szCs w:val="21"/>
        </w:rPr>
      </w:pPr>
    </w:p>
    <w:p w:rsidR="00092E17" w:rsidRDefault="00092E17" w:rsidP="00092E17">
      <w:pPr>
        <w:rPr>
          <w:rFonts w:asciiTheme="minorEastAsia" w:hAnsiTheme="minorEastAsia"/>
          <w:color w:val="333333"/>
          <w:kern w:val="0"/>
          <w:szCs w:val="21"/>
        </w:rPr>
      </w:pPr>
    </w:p>
    <w:p w:rsidR="00092E17" w:rsidRDefault="00092E17" w:rsidP="00092E17">
      <w:pPr>
        <w:rPr>
          <w:rFonts w:asciiTheme="minorEastAsia" w:hAnsiTheme="minorEastAsia"/>
          <w:color w:val="333333"/>
          <w:kern w:val="0"/>
          <w:szCs w:val="21"/>
        </w:rPr>
      </w:pPr>
    </w:p>
    <w:p w:rsidR="00092E17" w:rsidRDefault="00092E17" w:rsidP="00092E17">
      <w:pPr>
        <w:rPr>
          <w:rFonts w:asciiTheme="minorEastAsia" w:hAnsiTheme="minorEastAsia"/>
          <w:color w:val="333333"/>
          <w:kern w:val="0"/>
          <w:szCs w:val="21"/>
        </w:rPr>
      </w:pPr>
    </w:p>
    <w:p w:rsidR="00092E17" w:rsidRDefault="00092E17" w:rsidP="00092E17">
      <w:pPr>
        <w:rPr>
          <w:rFonts w:asciiTheme="minorEastAsia" w:hAnsiTheme="minorEastAsia"/>
          <w:color w:val="333333"/>
          <w:kern w:val="0"/>
          <w:szCs w:val="21"/>
        </w:rPr>
      </w:pPr>
    </w:p>
    <w:p w:rsidR="00092E17" w:rsidRDefault="00092E17" w:rsidP="00092E17">
      <w:pPr>
        <w:rPr>
          <w:rFonts w:asciiTheme="minorEastAsia" w:hAnsiTheme="minorEastAsia"/>
          <w:color w:val="333333"/>
          <w:kern w:val="0"/>
          <w:szCs w:val="21"/>
        </w:rPr>
      </w:pPr>
    </w:p>
    <w:p w:rsidR="00092E17" w:rsidRDefault="00092E17" w:rsidP="00092E17">
      <w:pPr>
        <w:rPr>
          <w:rFonts w:asciiTheme="minorEastAsia" w:hAnsiTheme="minorEastAsia"/>
          <w:color w:val="333333"/>
          <w:kern w:val="0"/>
          <w:szCs w:val="21"/>
        </w:rPr>
      </w:pPr>
    </w:p>
    <w:p w:rsidR="00092E17" w:rsidRDefault="00092E17" w:rsidP="00092E17">
      <w:pPr>
        <w:rPr>
          <w:rFonts w:asciiTheme="minorEastAsia" w:hAnsiTheme="minorEastAsia"/>
          <w:color w:val="333333"/>
          <w:kern w:val="0"/>
          <w:szCs w:val="21"/>
        </w:rPr>
      </w:pPr>
    </w:p>
    <w:p w:rsidR="00092E17" w:rsidRDefault="00092E17" w:rsidP="00092E17">
      <w:pPr>
        <w:rPr>
          <w:rFonts w:asciiTheme="minorEastAsia" w:hAnsiTheme="minorEastAsia"/>
          <w:color w:val="333333"/>
          <w:kern w:val="0"/>
          <w:szCs w:val="21"/>
        </w:rPr>
      </w:pPr>
    </w:p>
    <w:p w:rsid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lastRenderedPageBreak/>
        <w:t>附件</w:t>
      </w:r>
    </w:p>
    <w:p w:rsidR="00092E17" w:rsidRPr="00092E17" w:rsidRDefault="00092E17" w:rsidP="00092E17">
      <w:pPr>
        <w:rPr>
          <w:rFonts w:asciiTheme="minorEastAsia" w:hAnsiTheme="minorEastAsia" w:hint="eastAsia"/>
          <w:color w:val="333333"/>
          <w:kern w:val="0"/>
          <w:szCs w:val="21"/>
        </w:rPr>
      </w:pPr>
    </w:p>
    <w:p w:rsidR="00092E17" w:rsidRDefault="00092E17" w:rsidP="00095CCD">
      <w:pPr>
        <w:jc w:val="center"/>
        <w:rPr>
          <w:rFonts w:asciiTheme="minorEastAsia" w:hAnsiTheme="minorEastAsia"/>
          <w:b/>
          <w:bCs/>
          <w:color w:val="333333"/>
          <w:kern w:val="0"/>
          <w:szCs w:val="21"/>
        </w:rPr>
      </w:pPr>
      <w:r w:rsidRPr="00092E17">
        <w:rPr>
          <w:rFonts w:asciiTheme="minorEastAsia" w:hAnsiTheme="minorEastAsia" w:hint="eastAsia"/>
          <w:b/>
          <w:bCs/>
          <w:color w:val="333333"/>
          <w:kern w:val="0"/>
          <w:szCs w:val="21"/>
        </w:rPr>
        <w:t>施工许可证核发（含建设工程质量安全、人防监督登记）或施工许可证核发（房屋建筑、装饰装修）平台补录材料清单</w:t>
      </w:r>
    </w:p>
    <w:p w:rsidR="00095CCD" w:rsidRPr="00092E17" w:rsidRDefault="00095CCD" w:rsidP="00095CCD">
      <w:pPr>
        <w:jc w:val="center"/>
        <w:rPr>
          <w:rFonts w:asciiTheme="minorEastAsia" w:hAnsiTheme="minorEastAsia" w:hint="eastAsia"/>
          <w:color w:val="333333"/>
          <w:kern w:val="0"/>
          <w:szCs w:val="21"/>
        </w:rPr>
      </w:pPr>
    </w:p>
    <w:tbl>
      <w:tblPr>
        <w:tblW w:w="10065" w:type="dxa"/>
        <w:tblInd w:w="-728" w:type="dxa"/>
        <w:tblBorders>
          <w:top w:val="single" w:sz="6" w:space="0" w:color="000000"/>
          <w:left w:val="single" w:sz="6" w:space="0" w:color="000000"/>
          <w:bottom w:val="single" w:sz="6" w:space="0" w:color="000000"/>
          <w:right w:val="single" w:sz="6" w:space="0" w:color="000000"/>
        </w:tblBorders>
        <w:shd w:val="clear" w:color="auto" w:fill="FFFFFF"/>
        <w:tblCellMar>
          <w:top w:w="15" w:type="dxa"/>
          <w:left w:w="15" w:type="dxa"/>
          <w:bottom w:w="15" w:type="dxa"/>
          <w:right w:w="15" w:type="dxa"/>
        </w:tblCellMar>
        <w:tblLook w:val="04A0"/>
      </w:tblPr>
      <w:tblGrid>
        <w:gridCol w:w="709"/>
        <w:gridCol w:w="3261"/>
        <w:gridCol w:w="4252"/>
        <w:gridCol w:w="1843"/>
      </w:tblGrid>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序号</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材料名称</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材料要求</w:t>
            </w:r>
          </w:p>
        </w:tc>
        <w:tc>
          <w:tcPr>
            <w:tcW w:w="184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上传材料时间</w:t>
            </w: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1</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建设、施工、监理三方责任主体签署《安全生产承诺书（法人）》、《安全生产承诺书（项目负责人）》</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需盖上单位公章和注册章原件上存或电子件盖电子章</w:t>
            </w:r>
          </w:p>
        </w:tc>
        <w:tc>
          <w:tcPr>
            <w:tcW w:w="1843" w:type="dxa"/>
            <w:vMerge w:val="restart"/>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电子施工许可核发后10个工作日内</w:t>
            </w: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2</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监理、勘察、设计合同</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原件扫描</w:t>
            </w:r>
          </w:p>
        </w:tc>
        <w:tc>
          <w:tcPr>
            <w:tcW w:w="1843"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3</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施工单位及分包单位安全生产许可证</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原件扫描</w:t>
            </w:r>
          </w:p>
        </w:tc>
        <w:tc>
          <w:tcPr>
            <w:tcW w:w="1843"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4</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预拌混凝土及预拌砂浆购销合同</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1.原件扫描；2.若合同签名页不是由双方法人签名的，请提交法人授权委托书。</w:t>
            </w:r>
          </w:p>
        </w:tc>
        <w:tc>
          <w:tcPr>
            <w:tcW w:w="1843"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5</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建筑企业工伤保险缴纳凭证</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经工程所在地地税部门确认的工伤保险登记表以及缴款票据。（原件扫描）</w:t>
            </w:r>
          </w:p>
        </w:tc>
        <w:tc>
          <w:tcPr>
            <w:tcW w:w="1843"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6</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建筑施工行业安全生产</w:t>
            </w:r>
          </w:p>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责任保险</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安全生产责任保险保单及缴款票据</w:t>
            </w:r>
          </w:p>
          <w:p w:rsidR="00092E17" w:rsidRPr="00092E17" w:rsidRDefault="00092E17" w:rsidP="00092E17">
            <w:pPr>
              <w:rPr>
                <w:rFonts w:asciiTheme="minorEastAsia" w:hAnsiTheme="minorEastAsia" w:hint="eastAsia"/>
                <w:color w:val="333333"/>
                <w:kern w:val="0"/>
                <w:szCs w:val="21"/>
              </w:rPr>
            </w:pPr>
            <w:r w:rsidRPr="00092E17">
              <w:rPr>
                <w:rFonts w:asciiTheme="minorEastAsia" w:hAnsiTheme="minorEastAsia" w:hint="eastAsia"/>
                <w:color w:val="333333"/>
                <w:kern w:val="0"/>
                <w:szCs w:val="21"/>
              </w:rPr>
              <w:t>（原件扫描），承保机构应符合相应</w:t>
            </w:r>
          </w:p>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资格要求。</w:t>
            </w:r>
          </w:p>
        </w:tc>
        <w:tc>
          <w:tcPr>
            <w:tcW w:w="1843"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7</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工人工资保证金缴存证明文件（或银行保函）、工人工资支付分账管理证明</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如提交银行保函，需由工程所在地商业银行出具。</w:t>
            </w:r>
          </w:p>
        </w:tc>
        <w:tc>
          <w:tcPr>
            <w:tcW w:w="1843"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8</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依法纳税承诺书</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原件扫描</w:t>
            </w:r>
          </w:p>
        </w:tc>
        <w:tc>
          <w:tcPr>
            <w:tcW w:w="1843"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9</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《特殊建设工程消防设计审查意见书》或审图机构出具的《其他建设工程消防设计文件审查意见》</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特殊工程提交住建部门出具《特殊建设工程消防设计审查意见书》、其他工程提供审图机构出具的《其他建设工程消防设计文件审查意见》</w:t>
            </w:r>
          </w:p>
        </w:tc>
        <w:tc>
          <w:tcPr>
            <w:tcW w:w="1843"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10</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燃气相关资料</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燃气的设计审查合格证明（佛山市施工图联合审查管理平台下载并上传）</w:t>
            </w:r>
          </w:p>
        </w:tc>
        <w:tc>
          <w:tcPr>
            <w:tcW w:w="184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燃气工程施工前完成上传</w:t>
            </w: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11</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装修工程资料（二次深化装修）</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深化装修的设计审查合格证明（佛山市施工图联合审查管理平台下载并上传</w:t>
            </w:r>
          </w:p>
        </w:tc>
        <w:tc>
          <w:tcPr>
            <w:tcW w:w="184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二次深化装修施工前完成上传</w:t>
            </w: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12</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设计图纸（二次供水设施）</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按供水企业意见修改后的二次供水图纸</w:t>
            </w:r>
          </w:p>
        </w:tc>
        <w:tc>
          <w:tcPr>
            <w:tcW w:w="1843" w:type="dxa"/>
            <w:vMerge w:val="restart"/>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电子施工许可核发后10个工作日内</w:t>
            </w: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13</w:t>
            </w:r>
          </w:p>
        </w:tc>
        <w:tc>
          <w:tcPr>
            <w:tcW w:w="3261"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供水企业图纸审查意见书</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需供水企业盖章</w:t>
            </w:r>
          </w:p>
        </w:tc>
        <w:tc>
          <w:tcPr>
            <w:tcW w:w="1843"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bl>
    <w:p w:rsidR="00092E17" w:rsidRPr="00092E17" w:rsidRDefault="00092E17" w:rsidP="00092E17">
      <w:pPr>
        <w:rPr>
          <w:rFonts w:asciiTheme="minorEastAsia" w:hAnsiTheme="minorEastAsia" w:hint="eastAsia"/>
          <w:color w:val="333333"/>
          <w:kern w:val="0"/>
          <w:szCs w:val="21"/>
        </w:rPr>
      </w:pPr>
      <w:r w:rsidRPr="00092E17">
        <w:rPr>
          <w:rFonts w:asciiTheme="minorEastAsia" w:hAnsiTheme="minorEastAsia" w:hint="eastAsia"/>
          <w:color w:val="333333"/>
          <w:kern w:val="0"/>
          <w:szCs w:val="21"/>
        </w:rPr>
        <w:t> </w:t>
      </w:r>
    </w:p>
    <w:p w:rsidR="00092E17" w:rsidRDefault="00092E17" w:rsidP="00095CCD">
      <w:pPr>
        <w:ind w:firstLine="405"/>
        <w:jc w:val="center"/>
        <w:rPr>
          <w:rFonts w:asciiTheme="minorEastAsia" w:hAnsiTheme="minorEastAsia"/>
          <w:b/>
          <w:bCs/>
          <w:color w:val="333333"/>
          <w:kern w:val="0"/>
          <w:szCs w:val="21"/>
        </w:rPr>
      </w:pPr>
      <w:r w:rsidRPr="00092E17">
        <w:rPr>
          <w:rFonts w:asciiTheme="minorEastAsia" w:hAnsiTheme="minorEastAsia" w:hint="eastAsia"/>
          <w:b/>
          <w:bCs/>
          <w:color w:val="333333"/>
          <w:kern w:val="0"/>
          <w:szCs w:val="21"/>
        </w:rPr>
        <w:t>施工许可证核发（基坑支护和土方开挖）平台补录材料清单</w:t>
      </w:r>
    </w:p>
    <w:p w:rsidR="00095CCD" w:rsidRPr="00095CCD" w:rsidRDefault="00095CCD" w:rsidP="00095CCD">
      <w:pPr>
        <w:ind w:firstLine="405"/>
        <w:rPr>
          <w:rFonts w:asciiTheme="minorEastAsia" w:hAnsiTheme="minorEastAsia" w:hint="eastAsia"/>
          <w:color w:val="333333"/>
          <w:kern w:val="0"/>
          <w:szCs w:val="21"/>
        </w:rPr>
      </w:pPr>
    </w:p>
    <w:tbl>
      <w:tblPr>
        <w:tblW w:w="10207" w:type="dxa"/>
        <w:tblInd w:w="-870" w:type="dxa"/>
        <w:tblBorders>
          <w:top w:val="single" w:sz="6" w:space="0" w:color="000000"/>
          <w:left w:val="single" w:sz="6" w:space="0" w:color="000000"/>
          <w:bottom w:val="single" w:sz="6" w:space="0" w:color="000000"/>
          <w:right w:val="single" w:sz="6" w:space="0" w:color="000000"/>
        </w:tblBorders>
        <w:shd w:val="clear" w:color="auto" w:fill="FFFFFF"/>
        <w:tblCellMar>
          <w:top w:w="15" w:type="dxa"/>
          <w:left w:w="15" w:type="dxa"/>
          <w:bottom w:w="15" w:type="dxa"/>
          <w:right w:w="15" w:type="dxa"/>
        </w:tblCellMar>
        <w:tblLook w:val="04A0"/>
      </w:tblPr>
      <w:tblGrid>
        <w:gridCol w:w="709"/>
        <w:gridCol w:w="2978"/>
        <w:gridCol w:w="4677"/>
        <w:gridCol w:w="1843"/>
      </w:tblGrid>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序号</w:t>
            </w:r>
          </w:p>
        </w:tc>
        <w:tc>
          <w:tcPr>
            <w:tcW w:w="2978"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材料名称</w:t>
            </w:r>
          </w:p>
        </w:tc>
        <w:tc>
          <w:tcPr>
            <w:tcW w:w="4677"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材料要求</w:t>
            </w:r>
          </w:p>
        </w:tc>
        <w:tc>
          <w:tcPr>
            <w:tcW w:w="184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上传材料时间</w:t>
            </w: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1</w:t>
            </w:r>
          </w:p>
        </w:tc>
        <w:tc>
          <w:tcPr>
            <w:tcW w:w="2978"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监理合同</w:t>
            </w:r>
          </w:p>
        </w:tc>
        <w:tc>
          <w:tcPr>
            <w:tcW w:w="4677"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原件扫描</w:t>
            </w:r>
          </w:p>
        </w:tc>
        <w:tc>
          <w:tcPr>
            <w:tcW w:w="1843" w:type="dxa"/>
            <w:vMerge w:val="restart"/>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电子施工许可核发后10个工作日内</w:t>
            </w: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2</w:t>
            </w:r>
          </w:p>
        </w:tc>
        <w:tc>
          <w:tcPr>
            <w:tcW w:w="2978"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工伤保险参保缴费凭证</w:t>
            </w:r>
          </w:p>
        </w:tc>
        <w:tc>
          <w:tcPr>
            <w:tcW w:w="4677"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经工程所在地地税部门确认的工伤保险登记表以及缴款票据。（原件扫描）</w:t>
            </w:r>
          </w:p>
        </w:tc>
        <w:tc>
          <w:tcPr>
            <w:tcW w:w="1843"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3</w:t>
            </w:r>
          </w:p>
        </w:tc>
        <w:tc>
          <w:tcPr>
            <w:tcW w:w="2978"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有使用混凝土的工程，需提交《商品混凝土购销合同》原件</w:t>
            </w:r>
          </w:p>
        </w:tc>
        <w:tc>
          <w:tcPr>
            <w:tcW w:w="4677"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合同原件扫描</w:t>
            </w:r>
          </w:p>
        </w:tc>
        <w:tc>
          <w:tcPr>
            <w:tcW w:w="1843"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4</w:t>
            </w:r>
          </w:p>
        </w:tc>
        <w:tc>
          <w:tcPr>
            <w:tcW w:w="2978"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基坑支护设计方案、施工专项方案及监理单位审批意见</w:t>
            </w:r>
          </w:p>
        </w:tc>
        <w:tc>
          <w:tcPr>
            <w:tcW w:w="4677"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原件扫描</w:t>
            </w:r>
          </w:p>
        </w:tc>
        <w:tc>
          <w:tcPr>
            <w:tcW w:w="1843"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5</w:t>
            </w:r>
          </w:p>
        </w:tc>
        <w:tc>
          <w:tcPr>
            <w:tcW w:w="2978"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建筑施工行业安全生产责任保险</w:t>
            </w:r>
          </w:p>
        </w:tc>
        <w:tc>
          <w:tcPr>
            <w:tcW w:w="4677"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安全生产责任保险保单及缴款票据（原件扫描），承保机构应符合相应资格要求。</w:t>
            </w:r>
          </w:p>
        </w:tc>
        <w:tc>
          <w:tcPr>
            <w:tcW w:w="1843"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bl>
    <w:p w:rsid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 </w:t>
      </w:r>
    </w:p>
    <w:p w:rsidR="00095CCD" w:rsidRDefault="00095CCD" w:rsidP="00092E17">
      <w:pPr>
        <w:rPr>
          <w:rFonts w:asciiTheme="minorEastAsia" w:hAnsiTheme="minorEastAsia"/>
          <w:color w:val="333333"/>
          <w:kern w:val="0"/>
          <w:szCs w:val="21"/>
        </w:rPr>
      </w:pPr>
    </w:p>
    <w:p w:rsidR="00095CCD" w:rsidRPr="00092E17" w:rsidRDefault="00095CCD" w:rsidP="00092E17">
      <w:pPr>
        <w:rPr>
          <w:rFonts w:asciiTheme="minorEastAsia" w:hAnsiTheme="minorEastAsia" w:hint="eastAsia"/>
          <w:color w:val="333333"/>
          <w:kern w:val="0"/>
          <w:szCs w:val="21"/>
        </w:rPr>
      </w:pPr>
    </w:p>
    <w:p w:rsidR="00092E17" w:rsidRPr="00092E17" w:rsidRDefault="00092E17" w:rsidP="00095CCD">
      <w:pPr>
        <w:jc w:val="center"/>
        <w:rPr>
          <w:rFonts w:asciiTheme="minorEastAsia" w:hAnsiTheme="minorEastAsia" w:hint="eastAsia"/>
          <w:color w:val="333333"/>
          <w:kern w:val="0"/>
          <w:szCs w:val="21"/>
        </w:rPr>
      </w:pPr>
      <w:r w:rsidRPr="00092E17">
        <w:rPr>
          <w:rFonts w:asciiTheme="minorEastAsia" w:hAnsiTheme="minorEastAsia" w:hint="eastAsia"/>
          <w:b/>
          <w:bCs/>
          <w:color w:val="333333"/>
          <w:kern w:val="0"/>
          <w:szCs w:val="21"/>
        </w:rPr>
        <w:t>施工许可证核发（桩基础工程）平台补录</w:t>
      </w:r>
    </w:p>
    <w:p w:rsidR="00092E17" w:rsidRDefault="00092E17" w:rsidP="00095CCD">
      <w:pPr>
        <w:jc w:val="center"/>
        <w:rPr>
          <w:rFonts w:asciiTheme="minorEastAsia" w:hAnsiTheme="minorEastAsia"/>
          <w:b/>
          <w:bCs/>
          <w:color w:val="333333"/>
          <w:kern w:val="0"/>
          <w:szCs w:val="21"/>
        </w:rPr>
      </w:pPr>
      <w:r w:rsidRPr="00092E17">
        <w:rPr>
          <w:rFonts w:asciiTheme="minorEastAsia" w:hAnsiTheme="minorEastAsia" w:hint="eastAsia"/>
          <w:b/>
          <w:bCs/>
          <w:color w:val="333333"/>
          <w:kern w:val="0"/>
          <w:szCs w:val="21"/>
        </w:rPr>
        <w:t>材料清单</w:t>
      </w:r>
    </w:p>
    <w:p w:rsidR="00095CCD" w:rsidRPr="00092E17" w:rsidRDefault="00095CCD" w:rsidP="00095CCD">
      <w:pPr>
        <w:jc w:val="center"/>
        <w:rPr>
          <w:rFonts w:asciiTheme="minorEastAsia" w:hAnsiTheme="minorEastAsia" w:hint="eastAsia"/>
          <w:color w:val="333333"/>
          <w:kern w:val="0"/>
          <w:szCs w:val="21"/>
        </w:rPr>
      </w:pPr>
    </w:p>
    <w:tbl>
      <w:tblPr>
        <w:tblW w:w="10207" w:type="dxa"/>
        <w:tblInd w:w="-870" w:type="dxa"/>
        <w:tblBorders>
          <w:top w:val="single" w:sz="6" w:space="0" w:color="000000"/>
          <w:left w:val="single" w:sz="6" w:space="0" w:color="000000"/>
          <w:bottom w:val="single" w:sz="6" w:space="0" w:color="000000"/>
          <w:right w:val="single" w:sz="6" w:space="0" w:color="000000"/>
        </w:tblBorders>
        <w:shd w:val="clear" w:color="auto" w:fill="FFFFFF"/>
        <w:tblCellMar>
          <w:top w:w="15" w:type="dxa"/>
          <w:left w:w="15" w:type="dxa"/>
          <w:bottom w:w="15" w:type="dxa"/>
          <w:right w:w="15" w:type="dxa"/>
        </w:tblCellMar>
        <w:tblLook w:val="04A0"/>
      </w:tblPr>
      <w:tblGrid>
        <w:gridCol w:w="709"/>
        <w:gridCol w:w="2978"/>
        <w:gridCol w:w="4677"/>
        <w:gridCol w:w="1843"/>
      </w:tblGrid>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序号</w:t>
            </w:r>
          </w:p>
        </w:tc>
        <w:tc>
          <w:tcPr>
            <w:tcW w:w="2978"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材料名称</w:t>
            </w:r>
          </w:p>
        </w:tc>
        <w:tc>
          <w:tcPr>
            <w:tcW w:w="4677"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材料要求</w:t>
            </w:r>
          </w:p>
        </w:tc>
        <w:tc>
          <w:tcPr>
            <w:tcW w:w="184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上传材料时间</w:t>
            </w: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1</w:t>
            </w:r>
          </w:p>
        </w:tc>
        <w:tc>
          <w:tcPr>
            <w:tcW w:w="2978"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监理合同</w:t>
            </w:r>
          </w:p>
        </w:tc>
        <w:tc>
          <w:tcPr>
            <w:tcW w:w="4677"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原件扫描</w:t>
            </w:r>
          </w:p>
        </w:tc>
        <w:tc>
          <w:tcPr>
            <w:tcW w:w="1843" w:type="dxa"/>
            <w:vMerge w:val="restart"/>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电子施工许可核发后10个工作日内</w:t>
            </w: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2</w:t>
            </w:r>
          </w:p>
        </w:tc>
        <w:tc>
          <w:tcPr>
            <w:tcW w:w="2978"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工伤保险参保缴费凭证</w:t>
            </w:r>
          </w:p>
        </w:tc>
        <w:tc>
          <w:tcPr>
            <w:tcW w:w="4677"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经工程所在地地税部门确认的工伤保险登记表以及缴款票据。（原件扫描）</w:t>
            </w:r>
          </w:p>
        </w:tc>
        <w:tc>
          <w:tcPr>
            <w:tcW w:w="1843"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3</w:t>
            </w:r>
          </w:p>
        </w:tc>
        <w:tc>
          <w:tcPr>
            <w:tcW w:w="2978"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有使用混凝土的工程，需提交《商品混凝土购销合同》原件</w:t>
            </w:r>
          </w:p>
        </w:tc>
        <w:tc>
          <w:tcPr>
            <w:tcW w:w="4677"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合同原件扫描</w:t>
            </w:r>
          </w:p>
        </w:tc>
        <w:tc>
          <w:tcPr>
            <w:tcW w:w="1843"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4</w:t>
            </w:r>
          </w:p>
        </w:tc>
        <w:tc>
          <w:tcPr>
            <w:tcW w:w="2978"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建筑施工行业安全生产责任保险</w:t>
            </w:r>
          </w:p>
        </w:tc>
        <w:tc>
          <w:tcPr>
            <w:tcW w:w="4677"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安全生产责任保险保单及缴款票据</w:t>
            </w:r>
          </w:p>
          <w:p w:rsidR="00092E17" w:rsidRPr="00092E17" w:rsidRDefault="00092E17" w:rsidP="00092E17">
            <w:pPr>
              <w:rPr>
                <w:rFonts w:asciiTheme="minorEastAsia" w:hAnsiTheme="minorEastAsia" w:hint="eastAsia"/>
                <w:color w:val="333333"/>
                <w:kern w:val="0"/>
                <w:szCs w:val="21"/>
              </w:rPr>
            </w:pPr>
            <w:r w:rsidRPr="00092E17">
              <w:rPr>
                <w:rFonts w:asciiTheme="minorEastAsia" w:hAnsiTheme="minorEastAsia" w:hint="eastAsia"/>
                <w:color w:val="333333"/>
                <w:kern w:val="0"/>
                <w:szCs w:val="21"/>
              </w:rPr>
              <w:t>（原件扫描），承保机构应符合相应</w:t>
            </w:r>
          </w:p>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资格要求。</w:t>
            </w:r>
          </w:p>
        </w:tc>
        <w:tc>
          <w:tcPr>
            <w:tcW w:w="1843"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bl>
    <w:p w:rsid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 </w:t>
      </w:r>
    </w:p>
    <w:p w:rsidR="00095CCD" w:rsidRDefault="00095CCD" w:rsidP="00092E17">
      <w:pPr>
        <w:rPr>
          <w:rFonts w:asciiTheme="minorEastAsia" w:hAnsiTheme="minorEastAsia"/>
          <w:color w:val="333333"/>
          <w:kern w:val="0"/>
          <w:szCs w:val="21"/>
        </w:rPr>
      </w:pPr>
    </w:p>
    <w:p w:rsidR="00095CCD" w:rsidRDefault="00095CCD" w:rsidP="00092E17">
      <w:pPr>
        <w:rPr>
          <w:rFonts w:asciiTheme="minorEastAsia" w:hAnsiTheme="minorEastAsia"/>
          <w:color w:val="333333"/>
          <w:kern w:val="0"/>
          <w:szCs w:val="21"/>
        </w:rPr>
      </w:pPr>
    </w:p>
    <w:p w:rsidR="00095CCD" w:rsidRDefault="00095CCD" w:rsidP="00092E17">
      <w:pPr>
        <w:rPr>
          <w:rFonts w:asciiTheme="minorEastAsia" w:hAnsiTheme="minorEastAsia"/>
          <w:color w:val="333333"/>
          <w:kern w:val="0"/>
          <w:szCs w:val="21"/>
        </w:rPr>
      </w:pPr>
    </w:p>
    <w:p w:rsidR="00095CCD" w:rsidRDefault="00095CCD" w:rsidP="00092E17">
      <w:pPr>
        <w:rPr>
          <w:rFonts w:asciiTheme="minorEastAsia" w:hAnsiTheme="minorEastAsia"/>
          <w:color w:val="333333"/>
          <w:kern w:val="0"/>
          <w:szCs w:val="21"/>
        </w:rPr>
      </w:pPr>
    </w:p>
    <w:p w:rsidR="00095CCD" w:rsidRDefault="00095CCD" w:rsidP="00092E17">
      <w:pPr>
        <w:rPr>
          <w:rFonts w:asciiTheme="minorEastAsia" w:hAnsiTheme="minorEastAsia"/>
          <w:color w:val="333333"/>
          <w:kern w:val="0"/>
          <w:szCs w:val="21"/>
        </w:rPr>
      </w:pPr>
    </w:p>
    <w:p w:rsidR="00095CCD" w:rsidRDefault="00095CCD" w:rsidP="00092E17">
      <w:pPr>
        <w:rPr>
          <w:rFonts w:asciiTheme="minorEastAsia" w:hAnsiTheme="minorEastAsia"/>
          <w:color w:val="333333"/>
          <w:kern w:val="0"/>
          <w:szCs w:val="21"/>
        </w:rPr>
      </w:pPr>
    </w:p>
    <w:p w:rsidR="00095CCD" w:rsidRDefault="00095CCD" w:rsidP="00092E17">
      <w:pPr>
        <w:rPr>
          <w:rFonts w:asciiTheme="minorEastAsia" w:hAnsiTheme="minorEastAsia"/>
          <w:color w:val="333333"/>
          <w:kern w:val="0"/>
          <w:szCs w:val="21"/>
        </w:rPr>
      </w:pPr>
    </w:p>
    <w:p w:rsidR="00095CCD" w:rsidRDefault="00095CCD" w:rsidP="00092E17">
      <w:pPr>
        <w:rPr>
          <w:rFonts w:asciiTheme="minorEastAsia" w:hAnsiTheme="minorEastAsia"/>
          <w:color w:val="333333"/>
          <w:kern w:val="0"/>
          <w:szCs w:val="21"/>
        </w:rPr>
      </w:pPr>
    </w:p>
    <w:p w:rsidR="00095CCD" w:rsidRDefault="00095CCD" w:rsidP="00092E17">
      <w:pPr>
        <w:rPr>
          <w:rFonts w:asciiTheme="minorEastAsia" w:hAnsiTheme="minorEastAsia"/>
          <w:color w:val="333333"/>
          <w:kern w:val="0"/>
          <w:szCs w:val="21"/>
        </w:rPr>
      </w:pPr>
    </w:p>
    <w:p w:rsidR="00092E17" w:rsidRDefault="00092E17" w:rsidP="00095CCD">
      <w:pPr>
        <w:ind w:firstLine="420"/>
        <w:jc w:val="center"/>
        <w:rPr>
          <w:rFonts w:asciiTheme="minorEastAsia" w:hAnsiTheme="minorEastAsia"/>
          <w:b/>
          <w:bCs/>
          <w:color w:val="333333"/>
          <w:kern w:val="0"/>
          <w:szCs w:val="21"/>
        </w:rPr>
      </w:pPr>
      <w:r w:rsidRPr="00092E17">
        <w:rPr>
          <w:rFonts w:asciiTheme="minorEastAsia" w:hAnsiTheme="minorEastAsia" w:hint="eastAsia"/>
          <w:b/>
          <w:bCs/>
          <w:color w:val="333333"/>
          <w:kern w:val="0"/>
          <w:szCs w:val="21"/>
        </w:rPr>
        <w:t>施工许可证核发（基坑支护土方开挖和桩基础工程）平台补录材料清单</w:t>
      </w:r>
    </w:p>
    <w:p w:rsidR="00095CCD" w:rsidRPr="00095CCD" w:rsidRDefault="00095CCD" w:rsidP="00095CCD">
      <w:pPr>
        <w:ind w:firstLine="420"/>
        <w:rPr>
          <w:rFonts w:asciiTheme="minorEastAsia" w:hAnsiTheme="minorEastAsia" w:hint="eastAsia"/>
          <w:color w:val="333333"/>
          <w:kern w:val="0"/>
          <w:szCs w:val="21"/>
        </w:rPr>
      </w:pPr>
    </w:p>
    <w:tbl>
      <w:tblPr>
        <w:tblW w:w="10065" w:type="dxa"/>
        <w:tblInd w:w="-728" w:type="dxa"/>
        <w:tblBorders>
          <w:top w:val="single" w:sz="6" w:space="0" w:color="000000"/>
          <w:left w:val="single" w:sz="6" w:space="0" w:color="000000"/>
          <w:bottom w:val="single" w:sz="6" w:space="0" w:color="000000"/>
          <w:right w:val="single" w:sz="6" w:space="0" w:color="000000"/>
        </w:tblBorders>
        <w:shd w:val="clear" w:color="auto" w:fill="FFFFFF"/>
        <w:tblCellMar>
          <w:top w:w="15" w:type="dxa"/>
          <w:left w:w="15" w:type="dxa"/>
          <w:bottom w:w="15" w:type="dxa"/>
          <w:right w:w="15" w:type="dxa"/>
        </w:tblCellMar>
        <w:tblLook w:val="04A0"/>
      </w:tblPr>
      <w:tblGrid>
        <w:gridCol w:w="709"/>
        <w:gridCol w:w="3403"/>
        <w:gridCol w:w="4252"/>
        <w:gridCol w:w="1701"/>
      </w:tblGrid>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序号</w:t>
            </w:r>
          </w:p>
        </w:tc>
        <w:tc>
          <w:tcPr>
            <w:tcW w:w="340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材料名称</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材料要求</w:t>
            </w: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上传材料时间</w:t>
            </w: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1</w:t>
            </w:r>
          </w:p>
        </w:tc>
        <w:tc>
          <w:tcPr>
            <w:tcW w:w="340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监理合同</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原件扫描</w:t>
            </w:r>
          </w:p>
        </w:tc>
        <w:tc>
          <w:tcPr>
            <w:tcW w:w="1701" w:type="dxa"/>
            <w:vMerge w:val="restart"/>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电子施工许可核发后10个工作日内</w:t>
            </w: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2</w:t>
            </w:r>
          </w:p>
        </w:tc>
        <w:tc>
          <w:tcPr>
            <w:tcW w:w="340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工伤保险参保缴费凭证</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经工程所在地地税部门确认的工伤保险登记表以及缴款票据（原件扫描）。</w:t>
            </w:r>
          </w:p>
        </w:tc>
        <w:tc>
          <w:tcPr>
            <w:tcW w:w="1701"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3</w:t>
            </w:r>
          </w:p>
        </w:tc>
        <w:tc>
          <w:tcPr>
            <w:tcW w:w="340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有使用混凝土的工程，需提交《商品混凝土购销合同》原件</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合同原件扫描</w:t>
            </w:r>
          </w:p>
        </w:tc>
        <w:tc>
          <w:tcPr>
            <w:tcW w:w="1701"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4</w:t>
            </w:r>
          </w:p>
        </w:tc>
        <w:tc>
          <w:tcPr>
            <w:tcW w:w="340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基坑支护设计方案、施工专项方案及监理单位审批意见</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原件扫描</w:t>
            </w:r>
          </w:p>
        </w:tc>
        <w:tc>
          <w:tcPr>
            <w:tcW w:w="1701"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5</w:t>
            </w:r>
          </w:p>
        </w:tc>
        <w:tc>
          <w:tcPr>
            <w:tcW w:w="340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建筑施工行业安全生产责任保险</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安全生产责任保险保单及缴款票据</w:t>
            </w:r>
          </w:p>
          <w:p w:rsidR="00092E17" w:rsidRPr="00092E17" w:rsidRDefault="00092E17" w:rsidP="00092E17">
            <w:pPr>
              <w:rPr>
                <w:rFonts w:asciiTheme="minorEastAsia" w:hAnsiTheme="minorEastAsia" w:hint="eastAsia"/>
                <w:color w:val="333333"/>
                <w:kern w:val="0"/>
                <w:szCs w:val="21"/>
              </w:rPr>
            </w:pPr>
            <w:r w:rsidRPr="00092E17">
              <w:rPr>
                <w:rFonts w:asciiTheme="minorEastAsia" w:hAnsiTheme="minorEastAsia" w:hint="eastAsia"/>
                <w:color w:val="333333"/>
                <w:kern w:val="0"/>
                <w:szCs w:val="21"/>
              </w:rPr>
              <w:t>（原件扫描），承保机构应符合相应</w:t>
            </w:r>
          </w:p>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资格要求。</w:t>
            </w:r>
          </w:p>
        </w:tc>
        <w:tc>
          <w:tcPr>
            <w:tcW w:w="1701"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bl>
    <w:p w:rsid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 </w:t>
      </w:r>
    </w:p>
    <w:p w:rsidR="00095CCD" w:rsidRDefault="00095CCD" w:rsidP="00092E17">
      <w:pPr>
        <w:rPr>
          <w:rFonts w:asciiTheme="minorEastAsia" w:hAnsiTheme="minorEastAsia"/>
          <w:color w:val="333333"/>
          <w:kern w:val="0"/>
          <w:szCs w:val="21"/>
        </w:rPr>
      </w:pPr>
    </w:p>
    <w:p w:rsidR="00095CCD" w:rsidRPr="00092E17" w:rsidRDefault="00095CCD" w:rsidP="00092E17">
      <w:pPr>
        <w:rPr>
          <w:rFonts w:asciiTheme="minorEastAsia" w:hAnsiTheme="minorEastAsia" w:hint="eastAsia"/>
          <w:color w:val="333333"/>
          <w:kern w:val="0"/>
          <w:szCs w:val="21"/>
        </w:rPr>
      </w:pPr>
    </w:p>
    <w:p w:rsidR="00092E17" w:rsidRDefault="00092E17" w:rsidP="00095CCD">
      <w:pPr>
        <w:jc w:val="center"/>
        <w:rPr>
          <w:rFonts w:asciiTheme="minorEastAsia" w:hAnsiTheme="minorEastAsia"/>
          <w:b/>
          <w:bCs/>
          <w:color w:val="333333"/>
          <w:kern w:val="0"/>
          <w:szCs w:val="21"/>
        </w:rPr>
      </w:pPr>
      <w:r w:rsidRPr="00092E17">
        <w:rPr>
          <w:rFonts w:asciiTheme="minorEastAsia" w:hAnsiTheme="minorEastAsia" w:hint="eastAsia"/>
          <w:b/>
          <w:bCs/>
          <w:color w:val="333333"/>
          <w:kern w:val="0"/>
          <w:szCs w:val="21"/>
        </w:rPr>
        <w:t>施工许可证核发（地下室）平台补录材料清单</w:t>
      </w:r>
    </w:p>
    <w:p w:rsidR="00095CCD" w:rsidRPr="00092E17" w:rsidRDefault="00095CCD" w:rsidP="00095CCD">
      <w:pPr>
        <w:jc w:val="center"/>
        <w:rPr>
          <w:rFonts w:asciiTheme="minorEastAsia" w:hAnsiTheme="minorEastAsia" w:hint="eastAsia"/>
          <w:color w:val="333333"/>
          <w:kern w:val="0"/>
          <w:szCs w:val="21"/>
        </w:rPr>
      </w:pPr>
    </w:p>
    <w:tbl>
      <w:tblPr>
        <w:tblW w:w="10065" w:type="dxa"/>
        <w:tblInd w:w="-728" w:type="dxa"/>
        <w:tblBorders>
          <w:top w:val="single" w:sz="6" w:space="0" w:color="000000"/>
          <w:left w:val="single" w:sz="6" w:space="0" w:color="000000"/>
          <w:bottom w:val="single" w:sz="6" w:space="0" w:color="000000"/>
          <w:right w:val="single" w:sz="6" w:space="0" w:color="000000"/>
        </w:tblBorders>
        <w:shd w:val="clear" w:color="auto" w:fill="FFFFFF"/>
        <w:tblCellMar>
          <w:top w:w="15" w:type="dxa"/>
          <w:left w:w="15" w:type="dxa"/>
          <w:bottom w:w="15" w:type="dxa"/>
          <w:right w:w="15" w:type="dxa"/>
        </w:tblCellMar>
        <w:tblLook w:val="04A0"/>
      </w:tblPr>
      <w:tblGrid>
        <w:gridCol w:w="709"/>
        <w:gridCol w:w="3403"/>
        <w:gridCol w:w="4252"/>
        <w:gridCol w:w="1701"/>
      </w:tblGrid>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序号</w:t>
            </w:r>
          </w:p>
        </w:tc>
        <w:tc>
          <w:tcPr>
            <w:tcW w:w="340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材料名称</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材料要求</w:t>
            </w:r>
          </w:p>
        </w:tc>
        <w:tc>
          <w:tcPr>
            <w:tcW w:w="1701"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上传材料时间</w:t>
            </w: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1</w:t>
            </w:r>
          </w:p>
        </w:tc>
        <w:tc>
          <w:tcPr>
            <w:tcW w:w="340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监理合同</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原件扫描</w:t>
            </w:r>
          </w:p>
        </w:tc>
        <w:tc>
          <w:tcPr>
            <w:tcW w:w="1701" w:type="dxa"/>
            <w:vMerge w:val="restart"/>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电子施工许可核发后10个工作日内</w:t>
            </w: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2</w:t>
            </w:r>
          </w:p>
        </w:tc>
        <w:tc>
          <w:tcPr>
            <w:tcW w:w="340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工伤保险参保缴费凭证复印件</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经工程所在地地税部门确认的工伤保险登记表以及缴款票据。（原件扫描）</w:t>
            </w:r>
          </w:p>
        </w:tc>
        <w:tc>
          <w:tcPr>
            <w:tcW w:w="1701"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3</w:t>
            </w:r>
          </w:p>
        </w:tc>
        <w:tc>
          <w:tcPr>
            <w:tcW w:w="340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有使用混凝土的工程，需提交《商品混凝土购销合同》原件；有使用砂浆的工程，需提交《商品砂浆购销合同》原件</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合同原件扫描</w:t>
            </w:r>
          </w:p>
        </w:tc>
        <w:tc>
          <w:tcPr>
            <w:tcW w:w="1701"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5CCD">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4</w:t>
            </w:r>
          </w:p>
        </w:tc>
        <w:tc>
          <w:tcPr>
            <w:tcW w:w="340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建筑施工行业安全生产责任保险</w:t>
            </w:r>
          </w:p>
        </w:tc>
        <w:tc>
          <w:tcPr>
            <w:tcW w:w="4252"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安全生产责任保险保单及缴款票据（原件扫描），承保机构应符合相应资格要求。</w:t>
            </w:r>
          </w:p>
        </w:tc>
        <w:tc>
          <w:tcPr>
            <w:tcW w:w="1701"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bl>
    <w:p w:rsid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 </w:t>
      </w:r>
    </w:p>
    <w:p w:rsidR="00095CCD" w:rsidRDefault="00095CCD" w:rsidP="00092E17">
      <w:pPr>
        <w:rPr>
          <w:rFonts w:asciiTheme="minorEastAsia" w:hAnsiTheme="minorEastAsia"/>
          <w:color w:val="333333"/>
          <w:kern w:val="0"/>
          <w:szCs w:val="21"/>
        </w:rPr>
      </w:pPr>
    </w:p>
    <w:p w:rsidR="00095CCD" w:rsidRDefault="00095CCD" w:rsidP="00092E17">
      <w:pPr>
        <w:rPr>
          <w:rFonts w:asciiTheme="minorEastAsia" w:hAnsiTheme="minorEastAsia"/>
          <w:color w:val="333333"/>
          <w:kern w:val="0"/>
          <w:szCs w:val="21"/>
        </w:rPr>
      </w:pPr>
    </w:p>
    <w:p w:rsidR="00095CCD" w:rsidRDefault="00095CCD" w:rsidP="00092E17">
      <w:pPr>
        <w:rPr>
          <w:rFonts w:asciiTheme="minorEastAsia" w:hAnsiTheme="minorEastAsia"/>
          <w:color w:val="333333"/>
          <w:kern w:val="0"/>
          <w:szCs w:val="21"/>
        </w:rPr>
      </w:pPr>
    </w:p>
    <w:p w:rsidR="00095CCD" w:rsidRDefault="00095CCD" w:rsidP="00092E17">
      <w:pPr>
        <w:rPr>
          <w:rFonts w:asciiTheme="minorEastAsia" w:hAnsiTheme="minorEastAsia"/>
          <w:color w:val="333333"/>
          <w:kern w:val="0"/>
          <w:szCs w:val="21"/>
        </w:rPr>
      </w:pPr>
    </w:p>
    <w:p w:rsidR="00095CCD" w:rsidRDefault="00095CCD" w:rsidP="00092E17">
      <w:pPr>
        <w:rPr>
          <w:rFonts w:asciiTheme="minorEastAsia" w:hAnsiTheme="minorEastAsia"/>
          <w:color w:val="333333"/>
          <w:kern w:val="0"/>
          <w:szCs w:val="21"/>
        </w:rPr>
      </w:pPr>
    </w:p>
    <w:p w:rsidR="00095CCD" w:rsidRDefault="00095CCD" w:rsidP="00092E17">
      <w:pPr>
        <w:rPr>
          <w:rFonts w:asciiTheme="minorEastAsia" w:hAnsiTheme="minorEastAsia"/>
          <w:color w:val="333333"/>
          <w:kern w:val="0"/>
          <w:szCs w:val="21"/>
        </w:rPr>
      </w:pPr>
    </w:p>
    <w:p w:rsidR="00095CCD" w:rsidRDefault="00095CCD" w:rsidP="00092E17">
      <w:pPr>
        <w:rPr>
          <w:rFonts w:asciiTheme="minorEastAsia" w:hAnsiTheme="minorEastAsia"/>
          <w:color w:val="333333"/>
          <w:kern w:val="0"/>
          <w:szCs w:val="21"/>
        </w:rPr>
      </w:pPr>
    </w:p>
    <w:p w:rsidR="00095CCD" w:rsidRDefault="00095CCD" w:rsidP="00092E17">
      <w:pPr>
        <w:rPr>
          <w:rFonts w:asciiTheme="minorEastAsia" w:hAnsiTheme="minorEastAsia"/>
          <w:color w:val="333333"/>
          <w:kern w:val="0"/>
          <w:szCs w:val="21"/>
        </w:rPr>
      </w:pPr>
    </w:p>
    <w:p w:rsidR="00092E17" w:rsidRPr="00092E17" w:rsidRDefault="00092E17" w:rsidP="00E638CA">
      <w:pPr>
        <w:jc w:val="center"/>
        <w:rPr>
          <w:rFonts w:asciiTheme="minorEastAsia" w:hAnsiTheme="minorEastAsia" w:hint="eastAsia"/>
          <w:color w:val="333333"/>
          <w:kern w:val="0"/>
          <w:szCs w:val="21"/>
        </w:rPr>
      </w:pPr>
      <w:r w:rsidRPr="00092E17">
        <w:rPr>
          <w:rFonts w:asciiTheme="minorEastAsia" w:hAnsiTheme="minorEastAsia" w:hint="eastAsia"/>
          <w:b/>
          <w:bCs/>
          <w:color w:val="333333"/>
          <w:kern w:val="0"/>
          <w:szCs w:val="21"/>
        </w:rPr>
        <w:t>施工许可证核发（±0.000以下）平台补录</w:t>
      </w:r>
    </w:p>
    <w:p w:rsidR="00092E17" w:rsidRDefault="00092E17" w:rsidP="00E638CA">
      <w:pPr>
        <w:ind w:firstLine="420"/>
        <w:jc w:val="center"/>
        <w:rPr>
          <w:rFonts w:asciiTheme="minorEastAsia" w:hAnsiTheme="minorEastAsia"/>
          <w:b/>
          <w:bCs/>
          <w:color w:val="333333"/>
          <w:kern w:val="0"/>
          <w:szCs w:val="21"/>
        </w:rPr>
      </w:pPr>
      <w:r w:rsidRPr="00092E17">
        <w:rPr>
          <w:rFonts w:asciiTheme="minorEastAsia" w:hAnsiTheme="minorEastAsia" w:hint="eastAsia"/>
          <w:b/>
          <w:bCs/>
          <w:color w:val="333333"/>
          <w:kern w:val="0"/>
          <w:szCs w:val="21"/>
        </w:rPr>
        <w:t>材料清单</w:t>
      </w:r>
    </w:p>
    <w:p w:rsidR="00095CCD" w:rsidRPr="00092E17" w:rsidRDefault="00095CCD" w:rsidP="00095CCD">
      <w:pPr>
        <w:ind w:firstLine="420"/>
        <w:rPr>
          <w:rFonts w:asciiTheme="minorEastAsia" w:hAnsiTheme="minorEastAsia" w:hint="eastAsia"/>
          <w:color w:val="333333"/>
          <w:kern w:val="0"/>
          <w:szCs w:val="21"/>
        </w:rPr>
      </w:pPr>
    </w:p>
    <w:tbl>
      <w:tblPr>
        <w:tblW w:w="10065" w:type="dxa"/>
        <w:tblInd w:w="-728" w:type="dxa"/>
        <w:tblBorders>
          <w:top w:val="single" w:sz="6" w:space="0" w:color="000000"/>
          <w:left w:val="single" w:sz="6" w:space="0" w:color="000000"/>
          <w:bottom w:val="single" w:sz="6" w:space="0" w:color="000000"/>
          <w:right w:val="single" w:sz="6" w:space="0" w:color="000000"/>
        </w:tblBorders>
        <w:shd w:val="clear" w:color="auto" w:fill="FFFFFF"/>
        <w:tblCellMar>
          <w:top w:w="15" w:type="dxa"/>
          <w:left w:w="15" w:type="dxa"/>
          <w:bottom w:w="15" w:type="dxa"/>
          <w:right w:w="15" w:type="dxa"/>
        </w:tblCellMar>
        <w:tblLook w:val="04A0"/>
      </w:tblPr>
      <w:tblGrid>
        <w:gridCol w:w="709"/>
        <w:gridCol w:w="3403"/>
        <w:gridCol w:w="3969"/>
        <w:gridCol w:w="1984"/>
      </w:tblGrid>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E638CA">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序号</w:t>
            </w:r>
          </w:p>
        </w:tc>
        <w:tc>
          <w:tcPr>
            <w:tcW w:w="340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E638CA">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材料名称</w:t>
            </w:r>
          </w:p>
        </w:tc>
        <w:tc>
          <w:tcPr>
            <w:tcW w:w="396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E638CA">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材料要求</w:t>
            </w:r>
          </w:p>
        </w:tc>
        <w:tc>
          <w:tcPr>
            <w:tcW w:w="1984"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E638CA">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上传材料时间</w:t>
            </w: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E638CA">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1</w:t>
            </w:r>
          </w:p>
        </w:tc>
        <w:tc>
          <w:tcPr>
            <w:tcW w:w="340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监理合同</w:t>
            </w:r>
          </w:p>
        </w:tc>
        <w:tc>
          <w:tcPr>
            <w:tcW w:w="396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原件扫描</w:t>
            </w:r>
          </w:p>
        </w:tc>
        <w:tc>
          <w:tcPr>
            <w:tcW w:w="1984" w:type="dxa"/>
            <w:vMerge w:val="restart"/>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电子施工许可核发后10个工作日内</w:t>
            </w: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E638CA">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2</w:t>
            </w:r>
          </w:p>
        </w:tc>
        <w:tc>
          <w:tcPr>
            <w:tcW w:w="340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工伤保险参保缴费凭证</w:t>
            </w:r>
          </w:p>
        </w:tc>
        <w:tc>
          <w:tcPr>
            <w:tcW w:w="396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经工程所在地地税部门确认的工伤保险登记表以及缴款票据。（原件扫描）</w:t>
            </w:r>
          </w:p>
        </w:tc>
        <w:tc>
          <w:tcPr>
            <w:tcW w:w="1984"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E638CA">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3</w:t>
            </w:r>
          </w:p>
        </w:tc>
        <w:tc>
          <w:tcPr>
            <w:tcW w:w="340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有使用混凝土的工程，需提交《商品混凝土购销合同》原件；有使用砂浆的工程，需提交《商品砂浆购销合同》原件</w:t>
            </w:r>
          </w:p>
        </w:tc>
        <w:tc>
          <w:tcPr>
            <w:tcW w:w="396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合同原件扫描</w:t>
            </w:r>
          </w:p>
        </w:tc>
        <w:tc>
          <w:tcPr>
            <w:tcW w:w="1984"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E638CA">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4</w:t>
            </w:r>
          </w:p>
        </w:tc>
        <w:tc>
          <w:tcPr>
            <w:tcW w:w="340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建筑施工行业安全生产</w:t>
            </w:r>
          </w:p>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责任保险</w:t>
            </w:r>
          </w:p>
        </w:tc>
        <w:tc>
          <w:tcPr>
            <w:tcW w:w="396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安全生产责任保险保单及缴款票据（原件扫描），承保机构应符合相应资格要求。</w:t>
            </w:r>
          </w:p>
        </w:tc>
        <w:tc>
          <w:tcPr>
            <w:tcW w:w="1984"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bl>
    <w:p w:rsid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 </w:t>
      </w:r>
    </w:p>
    <w:p w:rsidR="00E638CA" w:rsidRDefault="00E638CA" w:rsidP="00092E17">
      <w:pPr>
        <w:rPr>
          <w:rFonts w:asciiTheme="minorEastAsia" w:hAnsiTheme="minorEastAsia"/>
          <w:color w:val="333333"/>
          <w:kern w:val="0"/>
          <w:szCs w:val="21"/>
        </w:rPr>
      </w:pPr>
    </w:p>
    <w:p w:rsidR="00E638CA" w:rsidRPr="00092E17" w:rsidRDefault="00E638CA" w:rsidP="00092E17">
      <w:pPr>
        <w:rPr>
          <w:rFonts w:asciiTheme="minorEastAsia" w:hAnsiTheme="minorEastAsia" w:hint="eastAsia"/>
          <w:color w:val="333333"/>
          <w:kern w:val="0"/>
          <w:szCs w:val="21"/>
        </w:rPr>
      </w:pPr>
    </w:p>
    <w:p w:rsidR="00092E17" w:rsidRDefault="00092E17" w:rsidP="00E638CA">
      <w:pPr>
        <w:ind w:firstLine="405"/>
        <w:jc w:val="center"/>
        <w:rPr>
          <w:rFonts w:asciiTheme="minorEastAsia" w:hAnsiTheme="minorEastAsia"/>
          <w:b/>
          <w:bCs/>
          <w:color w:val="333333"/>
          <w:kern w:val="0"/>
          <w:szCs w:val="21"/>
        </w:rPr>
      </w:pPr>
      <w:r w:rsidRPr="00092E17">
        <w:rPr>
          <w:rFonts w:asciiTheme="minorEastAsia" w:hAnsiTheme="minorEastAsia" w:hint="eastAsia"/>
          <w:b/>
          <w:bCs/>
          <w:color w:val="333333"/>
          <w:kern w:val="0"/>
          <w:szCs w:val="21"/>
        </w:rPr>
        <w:t>人防工程监督登记平台补录材料清单</w:t>
      </w:r>
    </w:p>
    <w:p w:rsidR="00095CCD" w:rsidRPr="00095CCD" w:rsidRDefault="00095CCD" w:rsidP="00095CCD">
      <w:pPr>
        <w:ind w:firstLine="405"/>
        <w:rPr>
          <w:rFonts w:asciiTheme="minorEastAsia" w:hAnsiTheme="minorEastAsia" w:hint="eastAsia"/>
          <w:color w:val="333333"/>
          <w:kern w:val="0"/>
          <w:szCs w:val="21"/>
        </w:rPr>
      </w:pPr>
    </w:p>
    <w:tbl>
      <w:tblPr>
        <w:tblW w:w="10065" w:type="dxa"/>
        <w:tblInd w:w="-728" w:type="dxa"/>
        <w:tblBorders>
          <w:top w:val="single" w:sz="6" w:space="0" w:color="000000"/>
          <w:left w:val="single" w:sz="6" w:space="0" w:color="000000"/>
          <w:bottom w:val="single" w:sz="6" w:space="0" w:color="000000"/>
          <w:right w:val="single" w:sz="6" w:space="0" w:color="000000"/>
        </w:tblBorders>
        <w:shd w:val="clear" w:color="auto" w:fill="FFFFFF"/>
        <w:tblCellMar>
          <w:top w:w="15" w:type="dxa"/>
          <w:left w:w="15" w:type="dxa"/>
          <w:bottom w:w="15" w:type="dxa"/>
          <w:right w:w="15" w:type="dxa"/>
        </w:tblCellMar>
        <w:tblLook w:val="04A0"/>
      </w:tblPr>
      <w:tblGrid>
        <w:gridCol w:w="709"/>
        <w:gridCol w:w="3403"/>
        <w:gridCol w:w="3969"/>
        <w:gridCol w:w="1984"/>
      </w:tblGrid>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E638CA">
            <w:pPr>
              <w:jc w:val="center"/>
              <w:rPr>
                <w:rFonts w:asciiTheme="minorEastAsia" w:hAnsiTheme="minorEastAsia"/>
                <w:color w:val="333333"/>
                <w:kern w:val="0"/>
                <w:szCs w:val="21"/>
              </w:rPr>
            </w:pPr>
            <w:r w:rsidRPr="00092E17">
              <w:rPr>
                <w:rFonts w:asciiTheme="minorEastAsia" w:hAnsiTheme="minorEastAsia" w:hint="eastAsia"/>
                <w:b/>
                <w:bCs/>
                <w:color w:val="333333"/>
                <w:kern w:val="0"/>
                <w:szCs w:val="21"/>
              </w:rPr>
              <w:t>序号</w:t>
            </w:r>
          </w:p>
        </w:tc>
        <w:tc>
          <w:tcPr>
            <w:tcW w:w="340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E638CA">
            <w:pPr>
              <w:jc w:val="center"/>
              <w:rPr>
                <w:rFonts w:asciiTheme="minorEastAsia" w:hAnsiTheme="minorEastAsia"/>
                <w:color w:val="333333"/>
                <w:kern w:val="0"/>
                <w:szCs w:val="21"/>
              </w:rPr>
            </w:pPr>
            <w:r w:rsidRPr="00092E17">
              <w:rPr>
                <w:rFonts w:asciiTheme="minorEastAsia" w:hAnsiTheme="minorEastAsia" w:hint="eastAsia"/>
                <w:b/>
                <w:bCs/>
                <w:color w:val="333333"/>
                <w:kern w:val="0"/>
                <w:szCs w:val="21"/>
              </w:rPr>
              <w:t>材料名称</w:t>
            </w:r>
          </w:p>
        </w:tc>
        <w:tc>
          <w:tcPr>
            <w:tcW w:w="396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E638CA">
            <w:pPr>
              <w:jc w:val="center"/>
              <w:rPr>
                <w:rFonts w:asciiTheme="minorEastAsia" w:hAnsiTheme="minorEastAsia"/>
                <w:color w:val="333333"/>
                <w:kern w:val="0"/>
                <w:szCs w:val="21"/>
              </w:rPr>
            </w:pPr>
            <w:r w:rsidRPr="00092E17">
              <w:rPr>
                <w:rFonts w:asciiTheme="minorEastAsia" w:hAnsiTheme="minorEastAsia" w:hint="eastAsia"/>
                <w:b/>
                <w:bCs/>
                <w:color w:val="333333"/>
                <w:kern w:val="0"/>
                <w:szCs w:val="21"/>
              </w:rPr>
              <w:t>材料要求</w:t>
            </w:r>
          </w:p>
        </w:tc>
        <w:tc>
          <w:tcPr>
            <w:tcW w:w="1984"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E638CA">
            <w:pPr>
              <w:jc w:val="center"/>
              <w:rPr>
                <w:rFonts w:asciiTheme="minorEastAsia" w:hAnsiTheme="minorEastAsia"/>
                <w:color w:val="333333"/>
                <w:kern w:val="0"/>
                <w:szCs w:val="21"/>
              </w:rPr>
            </w:pPr>
            <w:r w:rsidRPr="00092E17">
              <w:rPr>
                <w:rFonts w:asciiTheme="minorEastAsia" w:hAnsiTheme="minorEastAsia" w:hint="eastAsia"/>
                <w:b/>
                <w:bCs/>
                <w:color w:val="333333"/>
                <w:kern w:val="0"/>
                <w:szCs w:val="21"/>
              </w:rPr>
              <w:t>上传材料时间</w:t>
            </w: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E638CA">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1</w:t>
            </w:r>
          </w:p>
        </w:tc>
        <w:tc>
          <w:tcPr>
            <w:tcW w:w="340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人防施工图纸</w:t>
            </w:r>
          </w:p>
        </w:tc>
        <w:tc>
          <w:tcPr>
            <w:tcW w:w="396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原件扫描</w:t>
            </w:r>
          </w:p>
        </w:tc>
        <w:tc>
          <w:tcPr>
            <w:tcW w:w="1984" w:type="dxa"/>
            <w:vMerge w:val="restart"/>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地下室底板施工前完成上传</w:t>
            </w: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E638CA">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2</w:t>
            </w:r>
          </w:p>
        </w:tc>
        <w:tc>
          <w:tcPr>
            <w:tcW w:w="340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人防施工图审查合格证明</w:t>
            </w:r>
          </w:p>
        </w:tc>
        <w:tc>
          <w:tcPr>
            <w:tcW w:w="396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佛山市施工图联合审查管理平台下载并上传</w:t>
            </w:r>
          </w:p>
        </w:tc>
        <w:tc>
          <w:tcPr>
            <w:tcW w:w="1984"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r w:rsidR="00092E17" w:rsidRPr="00092E17" w:rsidTr="00095CCD">
        <w:tc>
          <w:tcPr>
            <w:tcW w:w="70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E638CA">
            <w:pPr>
              <w:jc w:val="center"/>
              <w:rPr>
                <w:rFonts w:asciiTheme="minorEastAsia" w:hAnsiTheme="minorEastAsia"/>
                <w:color w:val="333333"/>
                <w:kern w:val="0"/>
                <w:szCs w:val="21"/>
              </w:rPr>
            </w:pPr>
            <w:r w:rsidRPr="00092E17">
              <w:rPr>
                <w:rFonts w:asciiTheme="minorEastAsia" w:hAnsiTheme="minorEastAsia" w:hint="eastAsia"/>
                <w:color w:val="333333"/>
                <w:kern w:val="0"/>
                <w:szCs w:val="21"/>
              </w:rPr>
              <w:t>3</w:t>
            </w:r>
          </w:p>
        </w:tc>
        <w:tc>
          <w:tcPr>
            <w:tcW w:w="3403"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人防设备单位合同</w:t>
            </w:r>
          </w:p>
        </w:tc>
        <w:tc>
          <w:tcPr>
            <w:tcW w:w="3969" w:type="dxa"/>
            <w:tcBorders>
              <w:top w:val="single" w:sz="6" w:space="0" w:color="000000"/>
              <w:left w:val="single" w:sz="6" w:space="0" w:color="000000"/>
              <w:bottom w:val="single" w:sz="6" w:space="0" w:color="000000"/>
              <w:right w:val="single" w:sz="6" w:space="0" w:color="000000"/>
            </w:tcBorders>
            <w:shd w:val="clear" w:color="auto" w:fill="FFFFFF"/>
            <w:tcMar>
              <w:top w:w="88" w:type="dxa"/>
              <w:left w:w="123" w:type="dxa"/>
              <w:bottom w:w="88" w:type="dxa"/>
              <w:right w:w="123" w:type="dxa"/>
            </w:tcMar>
            <w:vAlign w:val="center"/>
            <w:hideMark/>
          </w:tcPr>
          <w:p w:rsidR="00092E17" w:rsidRPr="00092E17" w:rsidRDefault="00092E17" w:rsidP="00092E17">
            <w:pPr>
              <w:rPr>
                <w:rFonts w:asciiTheme="minorEastAsia" w:hAnsiTheme="minorEastAsia"/>
                <w:color w:val="333333"/>
                <w:kern w:val="0"/>
                <w:szCs w:val="21"/>
              </w:rPr>
            </w:pPr>
            <w:r w:rsidRPr="00092E17">
              <w:rPr>
                <w:rFonts w:asciiTheme="minorEastAsia" w:hAnsiTheme="minorEastAsia" w:hint="eastAsia"/>
                <w:color w:val="333333"/>
                <w:kern w:val="0"/>
                <w:szCs w:val="21"/>
              </w:rPr>
              <w:t>原件扫描，合同应总包与设备单位签订，或总包、建设单位、设备单位三方签订</w:t>
            </w:r>
          </w:p>
        </w:tc>
        <w:tc>
          <w:tcPr>
            <w:tcW w:w="1984" w:type="dxa"/>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092E17" w:rsidRPr="00092E17" w:rsidRDefault="00092E17" w:rsidP="00092E17">
            <w:pPr>
              <w:rPr>
                <w:rFonts w:asciiTheme="minorEastAsia" w:hAnsiTheme="minorEastAsia"/>
                <w:color w:val="333333"/>
                <w:kern w:val="0"/>
                <w:szCs w:val="21"/>
              </w:rPr>
            </w:pPr>
          </w:p>
        </w:tc>
      </w:tr>
    </w:tbl>
    <w:p w:rsidR="00092E17" w:rsidRPr="00092E17" w:rsidRDefault="00092E17" w:rsidP="00092E17">
      <w:pPr>
        <w:rPr>
          <w:rFonts w:asciiTheme="minorEastAsia" w:hAnsiTheme="minorEastAsia" w:hint="eastAsia"/>
          <w:color w:val="333333"/>
          <w:kern w:val="0"/>
          <w:szCs w:val="21"/>
        </w:rPr>
      </w:pPr>
      <w:r w:rsidRPr="00092E17">
        <w:rPr>
          <w:rFonts w:asciiTheme="minorEastAsia" w:hAnsiTheme="minorEastAsia" w:hint="eastAsia"/>
          <w:color w:val="333333"/>
          <w:kern w:val="0"/>
          <w:szCs w:val="21"/>
        </w:rPr>
        <w:t> </w:t>
      </w:r>
    </w:p>
    <w:p w:rsidR="00092E17" w:rsidRPr="00092E17" w:rsidRDefault="00092E17" w:rsidP="00092E17">
      <w:pPr>
        <w:rPr>
          <w:rFonts w:asciiTheme="minorEastAsia" w:hAnsiTheme="minorEastAsia"/>
          <w:szCs w:val="21"/>
        </w:rPr>
      </w:pPr>
    </w:p>
    <w:sectPr w:rsidR="00092E17" w:rsidRPr="00092E1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80C49" w:rsidRDefault="00280C49" w:rsidP="00092E17">
      <w:r>
        <w:separator/>
      </w:r>
    </w:p>
  </w:endnote>
  <w:endnote w:type="continuationSeparator" w:id="1">
    <w:p w:rsidR="00280C49" w:rsidRDefault="00280C49" w:rsidP="00092E1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80C49" w:rsidRDefault="00280C49" w:rsidP="00092E17">
      <w:r>
        <w:separator/>
      </w:r>
    </w:p>
  </w:footnote>
  <w:footnote w:type="continuationSeparator" w:id="1">
    <w:p w:rsidR="00280C49" w:rsidRDefault="00280C49" w:rsidP="00092E1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92E17"/>
    <w:rsid w:val="00092E17"/>
    <w:rsid w:val="00095CCD"/>
    <w:rsid w:val="00280C49"/>
    <w:rsid w:val="00E638C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092E17"/>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92E1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92E17"/>
    <w:rPr>
      <w:sz w:val="18"/>
      <w:szCs w:val="18"/>
    </w:rPr>
  </w:style>
  <w:style w:type="paragraph" w:styleId="a4">
    <w:name w:val="footer"/>
    <w:basedOn w:val="a"/>
    <w:link w:val="Char0"/>
    <w:uiPriority w:val="99"/>
    <w:semiHidden/>
    <w:unhideWhenUsed/>
    <w:rsid w:val="00092E1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92E17"/>
    <w:rPr>
      <w:sz w:val="18"/>
      <w:szCs w:val="18"/>
    </w:rPr>
  </w:style>
  <w:style w:type="character" w:customStyle="1" w:styleId="1Char">
    <w:name w:val="标题 1 Char"/>
    <w:basedOn w:val="a0"/>
    <w:link w:val="1"/>
    <w:uiPriority w:val="9"/>
    <w:rsid w:val="00092E17"/>
    <w:rPr>
      <w:rFonts w:ascii="宋体" w:eastAsia="宋体" w:hAnsi="宋体" w:cs="宋体"/>
      <w:b/>
      <w:bCs/>
      <w:kern w:val="36"/>
      <w:sz w:val="48"/>
      <w:szCs w:val="48"/>
    </w:rPr>
  </w:style>
  <w:style w:type="paragraph" w:styleId="a5">
    <w:name w:val="Normal (Web)"/>
    <w:basedOn w:val="a"/>
    <w:uiPriority w:val="99"/>
    <w:unhideWhenUsed/>
    <w:rsid w:val="00092E17"/>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092E17"/>
    <w:rPr>
      <w:b/>
      <w:bCs/>
    </w:rPr>
  </w:style>
</w:styles>
</file>

<file path=word/webSettings.xml><?xml version="1.0" encoding="utf-8"?>
<w:webSettings xmlns:r="http://schemas.openxmlformats.org/officeDocument/2006/relationships" xmlns:w="http://schemas.openxmlformats.org/wordprocessingml/2006/main">
  <w:divs>
    <w:div w:id="815951063">
      <w:bodyDiv w:val="1"/>
      <w:marLeft w:val="0"/>
      <w:marRight w:val="0"/>
      <w:marTop w:val="0"/>
      <w:marBottom w:val="0"/>
      <w:divBdr>
        <w:top w:val="none" w:sz="0" w:space="0" w:color="auto"/>
        <w:left w:val="none" w:sz="0" w:space="0" w:color="auto"/>
        <w:bottom w:val="none" w:sz="0" w:space="0" w:color="auto"/>
        <w:right w:val="none" w:sz="0" w:space="0" w:color="auto"/>
      </w:divBdr>
    </w:div>
    <w:div w:id="1094016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5</Pages>
  <Words>377</Words>
  <Characters>2151</Characters>
  <Application>Microsoft Office Word</Application>
  <DocSecurity>0</DocSecurity>
  <Lines>17</Lines>
  <Paragraphs>5</Paragraphs>
  <ScaleCrop>false</ScaleCrop>
  <Company>Regaltec</Company>
  <LinksUpToDate>false</LinksUpToDate>
  <CharactersWithSpaces>2523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2024-12-18T07:39:00Z</dcterms:created>
  <dcterms:modified xsi:type="dcterms:W3CDTF">2024-12-18T07:50:00Z</dcterms:modified>
</cp:coreProperties>
</file>