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F04" w:rsidRPr="00F77F04" w:rsidRDefault="00F77F04" w:rsidP="00F77F04">
      <w:pPr>
        <w:widowControl/>
        <w:spacing w:line="419" w:lineRule="atLeast"/>
        <w:rPr>
          <w:rFonts w:ascii="宋体" w:eastAsia="宋体" w:hAnsi="宋体" w:cs="宋体"/>
          <w:color w:val="333333"/>
          <w:kern w:val="0"/>
          <w:szCs w:val="21"/>
        </w:rPr>
      </w:pPr>
      <w:r>
        <w:rPr>
          <w:rFonts w:ascii="宋体" w:eastAsia="宋体" w:hAnsi="宋体" w:cs="宋体"/>
          <w:noProof/>
          <w:color w:val="333333"/>
          <w:kern w:val="0"/>
          <w:szCs w:val="21"/>
        </w:rPr>
        <w:drawing>
          <wp:inline distT="0" distB="0" distL="0" distR="0">
            <wp:extent cx="5720080" cy="457200"/>
            <wp:effectExtent l="19050" t="0" r="0" b="0"/>
            <wp:docPr id="1" name="图片 1" descr="http://10.168.10.146/cms/html/files/generated/Aspose.Words.2242a5a3-9bda-41a2-9d1f-4d97118da07a.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10.168.10.146/cms/html/files/generated/Aspose.Words.2242a5a3-9bda-41a2-9d1f-4d97118da07a.001.png"/>
                    <pic:cNvPicPr>
                      <a:picLocks noChangeAspect="1" noChangeArrowheads="1"/>
                    </pic:cNvPicPr>
                  </pic:nvPicPr>
                  <pic:blipFill>
                    <a:blip r:embed="rId6"/>
                    <a:srcRect/>
                    <a:stretch>
                      <a:fillRect/>
                    </a:stretch>
                  </pic:blipFill>
                  <pic:spPr bwMode="auto">
                    <a:xfrm>
                      <a:off x="0" y="0"/>
                      <a:ext cx="5720080" cy="457200"/>
                    </a:xfrm>
                    <a:prstGeom prst="rect">
                      <a:avLst/>
                    </a:prstGeom>
                    <a:noFill/>
                    <a:ln w="9525">
                      <a:noFill/>
                      <a:miter lim="800000"/>
                      <a:headEnd/>
                      <a:tailEnd/>
                    </a:ln>
                  </pic:spPr>
                </pic:pic>
              </a:graphicData>
            </a:graphic>
          </wp:inline>
        </w:drawing>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黑体" w:eastAsia="黑体" w:hAnsi="宋体" w:cs="宋体" w:hint="eastAsia"/>
          <w:color w:val="333333"/>
          <w:kern w:val="0"/>
          <w:sz w:val="32"/>
          <w:szCs w:val="32"/>
        </w:rPr>
        <w:t xml:space="preserve">主动公开 </w:t>
      </w:r>
    </w:p>
    <w:p w:rsidR="00F77F04" w:rsidRPr="00F77F04" w:rsidRDefault="00F77F04" w:rsidP="00F77F04">
      <w:pPr>
        <w:widowControl/>
        <w:spacing w:line="419" w:lineRule="atLeast"/>
        <w:jc w:val="center"/>
        <w:rPr>
          <w:rFonts w:ascii="宋体" w:eastAsia="宋体" w:hAnsi="宋体" w:cs="宋体"/>
          <w:color w:val="333333"/>
          <w:kern w:val="0"/>
          <w:szCs w:val="21"/>
        </w:rPr>
      </w:pPr>
      <w:r w:rsidRPr="00F77F04">
        <w:rPr>
          <w:rFonts w:ascii="Times New Roman" w:eastAsia="宋体" w:hAnsi="Times New Roman" w:cs="Times New Roman"/>
          <w:color w:val="333333"/>
          <w:kern w:val="0"/>
          <w:sz w:val="44"/>
          <w:szCs w:val="44"/>
        </w:rPr>
        <w:t> </w:t>
      </w:r>
      <w:r w:rsidRPr="00F77F04">
        <w:rPr>
          <w:rFonts w:ascii="宋体" w:eastAsia="宋体" w:hAnsi="宋体" w:cs="宋体" w:hint="eastAsia"/>
          <w:color w:val="333333"/>
          <w:kern w:val="0"/>
          <w:sz w:val="44"/>
          <w:szCs w:val="44"/>
        </w:rPr>
        <w:t xml:space="preserve">                                 </w:t>
      </w:r>
    </w:p>
    <w:p w:rsidR="00F77F04" w:rsidRPr="00F77F04" w:rsidRDefault="00F77F04" w:rsidP="00F77F04">
      <w:pPr>
        <w:widowControl/>
        <w:spacing w:line="419" w:lineRule="atLeast"/>
        <w:jc w:val="center"/>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南建设工〔2015〕86号</w:t>
      </w:r>
    </w:p>
    <w:p w:rsidR="00F77F04" w:rsidRPr="00F77F04" w:rsidRDefault="00F77F04" w:rsidP="00F77F04">
      <w:pPr>
        <w:widowControl/>
        <w:spacing w:line="419" w:lineRule="atLeast"/>
        <w:jc w:val="center"/>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640" w:lineRule="atLeast"/>
        <w:jc w:val="center"/>
        <w:rPr>
          <w:rFonts w:ascii="宋体" w:eastAsia="宋体" w:hAnsi="宋体" w:cs="宋体"/>
          <w:color w:val="333333"/>
          <w:kern w:val="0"/>
          <w:szCs w:val="21"/>
        </w:rPr>
      </w:pPr>
      <w:r w:rsidRPr="00F77F04">
        <w:rPr>
          <w:rFonts w:ascii="方正小标宋简体" w:eastAsia="方正小标宋简体" w:hAnsi="宋体" w:cs="宋体" w:hint="eastAsia"/>
          <w:color w:val="333333"/>
          <w:kern w:val="0"/>
          <w:sz w:val="44"/>
          <w:szCs w:val="44"/>
        </w:rPr>
        <w:t>佛山市南海区国土城建和水务局关于开展2015年第三季度房屋市政工程质量和施工</w:t>
      </w:r>
    </w:p>
    <w:p w:rsidR="00F77F04" w:rsidRPr="00F77F04" w:rsidRDefault="00F77F04" w:rsidP="00F77F04">
      <w:pPr>
        <w:widowControl/>
        <w:spacing w:line="640" w:lineRule="atLeast"/>
        <w:jc w:val="center"/>
        <w:rPr>
          <w:rFonts w:ascii="宋体" w:eastAsia="宋体" w:hAnsi="宋体" w:cs="宋体"/>
          <w:color w:val="333333"/>
          <w:kern w:val="0"/>
          <w:szCs w:val="21"/>
        </w:rPr>
      </w:pPr>
      <w:r w:rsidRPr="00F77F04">
        <w:rPr>
          <w:rFonts w:ascii="方正小标宋简体" w:eastAsia="方正小标宋简体" w:hAnsi="宋体" w:cs="宋体" w:hint="eastAsia"/>
          <w:color w:val="333333"/>
          <w:kern w:val="0"/>
          <w:sz w:val="44"/>
          <w:szCs w:val="44"/>
        </w:rPr>
        <w:t>安全生产大检查的通知</w:t>
      </w:r>
    </w:p>
    <w:p w:rsidR="00F77F04" w:rsidRPr="00F77F04" w:rsidRDefault="00F77F04" w:rsidP="00F77F04">
      <w:pPr>
        <w:widowControl/>
        <w:spacing w:line="640"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240"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640" w:lineRule="atLeast"/>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各镇（街道）国土城建和水务局，区建筑工程质量（施工安全）监督站，各施工、监理企业及有关单位：</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为贯彻落实省、市住建部门及区委区政府关于加强安全生产工作的重要部署，切实做好我区建筑施工安全生产工作，深入开展我区工程质量治理两年行动，按照《佛山市南海区国土城建和水务局转发关于西藏自治区林芝市</w:t>
      </w:r>
      <w:r w:rsidRPr="00F77F04">
        <w:rPr>
          <w:rFonts w:ascii="Times New Roman" w:eastAsia="宋体" w:hAnsi="Times New Roman" w:cs="Times New Roman"/>
          <w:color w:val="333333"/>
          <w:kern w:val="0"/>
          <w:sz w:val="32"/>
          <w:szCs w:val="32"/>
        </w:rPr>
        <w:t>“</w:t>
      </w:r>
      <w:r w:rsidRPr="00F77F04">
        <w:rPr>
          <w:rFonts w:ascii="仿宋_GB2312" w:eastAsia="仿宋_GB2312" w:hAnsi="宋体" w:cs="宋体" w:hint="eastAsia"/>
          <w:color w:val="333333"/>
          <w:kern w:val="0"/>
          <w:sz w:val="32"/>
          <w:szCs w:val="32"/>
        </w:rPr>
        <w:t>7.5</w:t>
      </w:r>
      <w:r w:rsidRPr="00F77F04">
        <w:rPr>
          <w:rFonts w:ascii="Times New Roman" w:eastAsia="宋体" w:hAnsi="Times New Roman" w:cs="Times New Roman"/>
          <w:color w:val="333333"/>
          <w:kern w:val="0"/>
          <w:sz w:val="32"/>
          <w:szCs w:val="32"/>
        </w:rPr>
        <w:t>”</w:t>
      </w:r>
      <w:r w:rsidRPr="00F77F04">
        <w:rPr>
          <w:rFonts w:ascii="仿宋_GB2312" w:eastAsia="仿宋_GB2312" w:hAnsi="宋体" w:cs="宋体" w:hint="eastAsia"/>
          <w:color w:val="333333"/>
          <w:kern w:val="0"/>
          <w:sz w:val="32"/>
          <w:szCs w:val="32"/>
        </w:rPr>
        <w:t>模板支架坍塌事故的通报》（南建设工〔2015〕82号）、《佛山市南海区国土城建和水务局转发广东省住房和城乡建设厅关于深刻吸取东莞市</w:t>
      </w:r>
      <w:r w:rsidRPr="00F77F04">
        <w:rPr>
          <w:rFonts w:ascii="Times New Roman" w:eastAsia="宋体" w:hAnsi="Times New Roman" w:cs="Times New Roman"/>
          <w:color w:val="333333"/>
          <w:kern w:val="0"/>
          <w:sz w:val="32"/>
          <w:szCs w:val="32"/>
        </w:rPr>
        <w:t>“</w:t>
      </w:r>
      <w:r w:rsidRPr="00F77F04">
        <w:rPr>
          <w:rFonts w:ascii="仿宋_GB2312" w:eastAsia="仿宋_GB2312" w:hAnsi="宋体" w:cs="宋体" w:hint="eastAsia"/>
          <w:color w:val="333333"/>
          <w:kern w:val="0"/>
          <w:sz w:val="32"/>
          <w:szCs w:val="32"/>
        </w:rPr>
        <w:t>6.7</w:t>
      </w:r>
      <w:r w:rsidRPr="00F77F04">
        <w:rPr>
          <w:rFonts w:ascii="Times New Roman" w:eastAsia="宋体" w:hAnsi="Times New Roman" w:cs="Times New Roman"/>
          <w:color w:val="333333"/>
          <w:kern w:val="0"/>
          <w:sz w:val="32"/>
          <w:szCs w:val="32"/>
        </w:rPr>
        <w:t>”</w:t>
      </w:r>
      <w:r w:rsidRPr="00F77F04">
        <w:rPr>
          <w:rFonts w:ascii="仿宋_GB2312" w:eastAsia="仿宋_GB2312" w:hAnsi="宋体" w:cs="宋体" w:hint="eastAsia"/>
          <w:color w:val="333333"/>
          <w:kern w:val="0"/>
          <w:sz w:val="32"/>
          <w:szCs w:val="32"/>
        </w:rPr>
        <w:t>较大事故教训 切实采取严厉措施 抓好建筑施工安全生产工作的紧急通知》（南建设工〔2015〕73号）、《佛山市南海区国土城建和水务局关于印发佛山市南海区2015年建</w:t>
      </w:r>
      <w:r w:rsidRPr="00F77F04">
        <w:rPr>
          <w:rFonts w:ascii="仿宋_GB2312" w:eastAsia="仿宋_GB2312" w:hAnsi="宋体" w:cs="宋体" w:hint="eastAsia"/>
          <w:color w:val="333333"/>
          <w:kern w:val="0"/>
          <w:sz w:val="32"/>
          <w:szCs w:val="32"/>
        </w:rPr>
        <w:lastRenderedPageBreak/>
        <w:t xml:space="preserve">筑施工安全生产攻坚工作方案的通知》（南建〔2015〕14号）、《佛山市南海区国土城建和水务局关于印发南海区房屋市政工程开展危险性较大的分部分项工程落实施工方案专项行动工作方案的通知》（南建设工〔2015〕54号）、《佛山市南海区国土城建和水务局关于印发南海区房屋市政工程夏季消防安全检查工作方案的通知》（南建设工〔2015〕69号）和《佛山市南海区国土城建和水务局关于印发〈南海区住房城乡建设系统工程质量治理两年行动实施方案〉的通知》（南建设〔2014〕168号）等文件的要求，我局决定组织开展2015年第三季度房屋市政工程质量和施工安全生产大检查。现将有关事项通知如下： </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黑体" w:eastAsia="黑体" w:hAnsi="宋体" w:cs="宋体" w:hint="eastAsia"/>
          <w:color w:val="333333"/>
          <w:kern w:val="0"/>
          <w:sz w:val="32"/>
          <w:szCs w:val="32"/>
        </w:rPr>
        <w:t>一、检查依据</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建筑法》、《建设工程安全生产管理条例》、《建设工程质量管理条例》、《建筑施工安全检查标准》（JGJ59-2011）、《建设工程施工现场消防安全技术规范》(GB50720-2011)、《广东省建设工程质量监督管理办法》等法律法规和标准。</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黑体" w:eastAsia="黑体" w:hAnsi="宋体" w:cs="宋体" w:hint="eastAsia"/>
          <w:color w:val="333333"/>
          <w:kern w:val="0"/>
          <w:sz w:val="32"/>
          <w:szCs w:val="32"/>
        </w:rPr>
        <w:t>二、检查时间及人员安排</w:t>
      </w:r>
    </w:p>
    <w:p w:rsidR="00F77F04" w:rsidRPr="00F77F04" w:rsidRDefault="00F77F04" w:rsidP="00F77F04">
      <w:pPr>
        <w:widowControl/>
        <w:spacing w:line="640" w:lineRule="atLeast"/>
        <w:ind w:firstLine="643"/>
        <w:rPr>
          <w:rFonts w:ascii="宋体" w:eastAsia="宋体" w:hAnsi="宋体" w:cs="宋体"/>
          <w:color w:val="333333"/>
          <w:kern w:val="0"/>
          <w:szCs w:val="21"/>
        </w:rPr>
      </w:pPr>
      <w:r w:rsidRPr="00F77F04">
        <w:rPr>
          <w:rFonts w:ascii="仿宋_GB2312" w:eastAsia="仿宋_GB2312" w:hAnsi="宋体" w:cs="宋体" w:hint="eastAsia"/>
          <w:b/>
          <w:bCs/>
          <w:color w:val="333333"/>
          <w:kern w:val="0"/>
          <w:sz w:val="32"/>
          <w:szCs w:val="32"/>
        </w:rPr>
        <w:t>（一）领导机构：</w:t>
      </w:r>
      <w:r w:rsidRPr="00F77F04">
        <w:rPr>
          <w:rFonts w:ascii="仿宋_GB2312" w:eastAsia="仿宋_GB2312" w:hAnsi="宋体" w:cs="宋体" w:hint="eastAsia"/>
          <w:color w:val="333333"/>
          <w:kern w:val="0"/>
          <w:sz w:val="32"/>
          <w:szCs w:val="32"/>
        </w:rPr>
        <w:t>为加强领导，做好统筹工作，本次检查特成立工作领导小组。工作领导小组组长由我局常务副局长刘浩文担任，副组长由副局长关胜、肖筱刚担任，局质安科、建</w:t>
      </w:r>
      <w:r w:rsidRPr="00F77F04">
        <w:rPr>
          <w:rFonts w:ascii="仿宋_GB2312" w:eastAsia="仿宋_GB2312" w:hAnsi="宋体" w:cs="宋体" w:hint="eastAsia"/>
          <w:color w:val="333333"/>
          <w:kern w:val="0"/>
          <w:sz w:val="32"/>
          <w:szCs w:val="32"/>
        </w:rPr>
        <w:lastRenderedPageBreak/>
        <w:t>管科、区建筑工程质量（施工安全）监督站为工作领导小组成员。</w:t>
      </w:r>
    </w:p>
    <w:p w:rsidR="00F77F04" w:rsidRPr="00F77F04" w:rsidRDefault="00F77F04" w:rsidP="00F77F04">
      <w:pPr>
        <w:widowControl/>
        <w:spacing w:line="640" w:lineRule="atLeast"/>
        <w:ind w:firstLine="643"/>
        <w:rPr>
          <w:rFonts w:ascii="宋体" w:eastAsia="宋体" w:hAnsi="宋体" w:cs="宋体"/>
          <w:color w:val="333333"/>
          <w:kern w:val="0"/>
          <w:szCs w:val="21"/>
        </w:rPr>
      </w:pPr>
      <w:r w:rsidRPr="00F77F04">
        <w:rPr>
          <w:rFonts w:ascii="仿宋_GB2312" w:eastAsia="仿宋_GB2312" w:hAnsi="宋体" w:cs="宋体" w:hint="eastAsia"/>
          <w:b/>
          <w:bCs/>
          <w:color w:val="333333"/>
          <w:kern w:val="0"/>
          <w:sz w:val="32"/>
          <w:szCs w:val="32"/>
        </w:rPr>
        <w:t>（二）检查时间：</w:t>
      </w:r>
      <w:r w:rsidRPr="00F77F04">
        <w:rPr>
          <w:rFonts w:ascii="仿宋_GB2312" w:eastAsia="仿宋_GB2312" w:hAnsi="宋体" w:cs="宋体" w:hint="eastAsia"/>
          <w:color w:val="333333"/>
          <w:kern w:val="0"/>
          <w:sz w:val="32"/>
          <w:szCs w:val="32"/>
        </w:rPr>
        <w:t>2015年8月5至7日。</w:t>
      </w:r>
    </w:p>
    <w:p w:rsidR="00F77F04" w:rsidRPr="00F77F04" w:rsidRDefault="00F77F04" w:rsidP="00F77F04">
      <w:pPr>
        <w:widowControl/>
        <w:spacing w:line="640" w:lineRule="atLeast"/>
        <w:ind w:firstLine="643"/>
        <w:rPr>
          <w:rFonts w:ascii="宋体" w:eastAsia="宋体" w:hAnsi="宋体" w:cs="宋体"/>
          <w:color w:val="333333"/>
          <w:kern w:val="0"/>
          <w:szCs w:val="21"/>
        </w:rPr>
      </w:pPr>
      <w:r w:rsidRPr="00F77F04">
        <w:rPr>
          <w:rFonts w:ascii="仿宋_GB2312" w:eastAsia="仿宋_GB2312" w:hAnsi="宋体" w:cs="宋体" w:hint="eastAsia"/>
          <w:b/>
          <w:bCs/>
          <w:color w:val="333333"/>
          <w:kern w:val="0"/>
          <w:sz w:val="32"/>
          <w:szCs w:val="32"/>
        </w:rPr>
        <w:t>（三）检查人员：</w:t>
      </w:r>
      <w:r w:rsidRPr="00F77F04">
        <w:rPr>
          <w:rFonts w:ascii="仿宋_GB2312" w:eastAsia="仿宋_GB2312" w:hAnsi="宋体" w:cs="宋体" w:hint="eastAsia"/>
          <w:color w:val="333333"/>
          <w:kern w:val="0"/>
          <w:sz w:val="32"/>
          <w:szCs w:val="32"/>
        </w:rPr>
        <w:t>由区国土城建和水务局、区消防大队、区建筑工程质量（施工安全）监督站、各镇（街道）国土城建和水务局工作人员和建筑行业专家组成。</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黑体" w:eastAsia="黑体" w:hAnsi="宋体" w:cs="宋体" w:hint="eastAsia"/>
          <w:color w:val="333333"/>
          <w:kern w:val="0"/>
          <w:sz w:val="32"/>
          <w:szCs w:val="32"/>
        </w:rPr>
        <w:t>三、检查范围和内容</w:t>
      </w:r>
    </w:p>
    <w:p w:rsidR="00F77F04" w:rsidRPr="00F77F04" w:rsidRDefault="00F77F04" w:rsidP="00F77F04">
      <w:pPr>
        <w:widowControl/>
        <w:spacing w:line="640" w:lineRule="atLeast"/>
        <w:ind w:firstLine="643"/>
        <w:rPr>
          <w:rFonts w:ascii="宋体" w:eastAsia="宋体" w:hAnsi="宋体" w:cs="宋体"/>
          <w:color w:val="333333"/>
          <w:kern w:val="0"/>
          <w:szCs w:val="21"/>
        </w:rPr>
      </w:pPr>
      <w:r w:rsidRPr="00F77F04">
        <w:rPr>
          <w:rFonts w:ascii="楷体_GB2312" w:eastAsia="楷体_GB2312" w:hAnsi="宋体" w:cs="宋体" w:hint="eastAsia"/>
          <w:b/>
          <w:bCs/>
          <w:color w:val="333333"/>
          <w:kern w:val="0"/>
          <w:sz w:val="32"/>
          <w:szCs w:val="32"/>
        </w:rPr>
        <w:t>（一）检查范围</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在建房屋建筑和市政基础设施工程，重点是存在高支模、建筑起重机械、深基坑等危险性较大分部分项工程的在建项目，以及保障性住房工程、大型公共建筑、被重点监控企业承建(监理）工程。</w:t>
      </w:r>
    </w:p>
    <w:p w:rsidR="00F77F04" w:rsidRPr="00F77F04" w:rsidRDefault="00F77F04" w:rsidP="00F77F04">
      <w:pPr>
        <w:widowControl/>
        <w:spacing w:line="640" w:lineRule="atLeast"/>
        <w:ind w:firstLine="643"/>
        <w:rPr>
          <w:rFonts w:ascii="宋体" w:eastAsia="宋体" w:hAnsi="宋体" w:cs="宋体"/>
          <w:color w:val="333333"/>
          <w:kern w:val="0"/>
          <w:szCs w:val="21"/>
        </w:rPr>
      </w:pPr>
      <w:r w:rsidRPr="00F77F04">
        <w:rPr>
          <w:rFonts w:ascii="楷体_GB2312" w:eastAsia="楷体_GB2312" w:hAnsi="宋体" w:cs="宋体" w:hint="eastAsia"/>
          <w:b/>
          <w:bCs/>
          <w:color w:val="333333"/>
          <w:kern w:val="0"/>
          <w:sz w:val="32"/>
          <w:szCs w:val="32"/>
        </w:rPr>
        <w:t>（二）检查内容</w:t>
      </w:r>
    </w:p>
    <w:p w:rsidR="00F77F04" w:rsidRPr="00F77F04" w:rsidRDefault="00F77F04" w:rsidP="00F77F04">
      <w:pPr>
        <w:widowControl/>
        <w:spacing w:line="640" w:lineRule="atLeast"/>
        <w:ind w:firstLine="643"/>
        <w:rPr>
          <w:rFonts w:ascii="宋体" w:eastAsia="宋体" w:hAnsi="宋体" w:cs="宋体"/>
          <w:color w:val="333333"/>
          <w:kern w:val="0"/>
          <w:szCs w:val="21"/>
        </w:rPr>
      </w:pPr>
      <w:r w:rsidRPr="00F77F04">
        <w:rPr>
          <w:rFonts w:ascii="仿宋_GB2312" w:eastAsia="仿宋_GB2312" w:hAnsi="宋体" w:cs="宋体" w:hint="eastAsia"/>
          <w:b/>
          <w:bCs/>
          <w:color w:val="333333"/>
          <w:kern w:val="0"/>
          <w:sz w:val="32"/>
          <w:szCs w:val="32"/>
        </w:rPr>
        <w:t>1.施工安全方面</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（1）工程各方责任主体相关人员履职到位情况；</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2）危险性较大的分部分项工程落实施工方案情况：包括施工方案按规定审批或论证情况、进行安全技术交底情况、施工过程中案施工方案施工情况、重大危险源公示情况、重大危险源隐患检查台账及整改落实情况；</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lastRenderedPageBreak/>
        <w:t>（3）落实施工工地消防安全管理工作情况：包括临时板房是否符合规范规定情况；施工现场的模板、油漆、防水涂料、氧气瓶等易燃、易爆物品的放置、使用和储存是否符合安全要求情况；消防常识的培训教育情况；开展消防救援演练情况；现场临时用电、用气、用火是否符合规范要求情况等；</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（4）制定施工安全事故应急预案，汛期现场值班值守情况和现场应急抢险设备、物资准备情况；</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（5）建筑施工特种作业人员持操作资格证书上岗情况。</w:t>
      </w:r>
    </w:p>
    <w:p w:rsidR="00F77F04" w:rsidRPr="00F77F04" w:rsidRDefault="00F77F04" w:rsidP="00F77F04">
      <w:pPr>
        <w:widowControl/>
        <w:spacing w:line="640" w:lineRule="atLeast"/>
        <w:ind w:firstLine="643"/>
        <w:rPr>
          <w:rFonts w:ascii="宋体" w:eastAsia="宋体" w:hAnsi="宋体" w:cs="宋体"/>
          <w:color w:val="333333"/>
          <w:kern w:val="0"/>
          <w:szCs w:val="21"/>
        </w:rPr>
      </w:pPr>
      <w:r w:rsidRPr="00F77F04">
        <w:rPr>
          <w:rFonts w:ascii="仿宋_GB2312" w:eastAsia="仿宋_GB2312" w:hAnsi="宋体" w:cs="宋体" w:hint="eastAsia"/>
          <w:b/>
          <w:bCs/>
          <w:color w:val="333333"/>
          <w:kern w:val="0"/>
          <w:sz w:val="32"/>
          <w:szCs w:val="32"/>
        </w:rPr>
        <w:t>2.质量管理方面</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（1）五方责任主体项目负责人签订质量终身责任承诺书及落实质量安全责任制情况；</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（2）建筑材料、构配件、设备进场验收和复检制度执行情况；</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（3）按要求对施工现场</w:t>
      </w:r>
      <w:r w:rsidRPr="00F77F04">
        <w:rPr>
          <w:rFonts w:ascii="Times New Roman" w:eastAsia="宋体" w:hAnsi="Times New Roman" w:cs="Times New Roman"/>
          <w:color w:val="333333"/>
          <w:kern w:val="0"/>
          <w:sz w:val="32"/>
          <w:szCs w:val="32"/>
        </w:rPr>
        <w:t>“</w:t>
      </w:r>
      <w:r w:rsidRPr="00F77F04">
        <w:rPr>
          <w:rFonts w:ascii="仿宋_GB2312" w:eastAsia="仿宋_GB2312" w:hAnsi="宋体" w:cs="宋体" w:hint="eastAsia"/>
          <w:color w:val="333333"/>
          <w:kern w:val="0"/>
          <w:sz w:val="32"/>
          <w:szCs w:val="32"/>
        </w:rPr>
        <w:t>三禁</w:t>
      </w:r>
      <w:r w:rsidRPr="00F77F04">
        <w:rPr>
          <w:rFonts w:ascii="Times New Roman" w:eastAsia="宋体" w:hAnsi="Times New Roman" w:cs="Times New Roman"/>
          <w:color w:val="333333"/>
          <w:kern w:val="0"/>
          <w:sz w:val="32"/>
          <w:szCs w:val="32"/>
        </w:rPr>
        <w:t>”</w:t>
      </w:r>
      <w:r w:rsidRPr="00F77F04">
        <w:rPr>
          <w:rFonts w:ascii="仿宋_GB2312" w:eastAsia="仿宋_GB2312" w:hAnsi="宋体" w:cs="宋体" w:hint="eastAsia"/>
          <w:color w:val="333333"/>
          <w:kern w:val="0"/>
          <w:sz w:val="32"/>
          <w:szCs w:val="32"/>
        </w:rPr>
        <w:t>工作（禁止使用袋装水泥、禁止现场搅拌混凝土、禁止现场搅拌砂浆）的落实情况；</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（4）其他质量方面管理情况。</w:t>
      </w:r>
    </w:p>
    <w:p w:rsidR="00F77F04" w:rsidRPr="00F77F04" w:rsidRDefault="00F77F04" w:rsidP="00F77F04">
      <w:pPr>
        <w:widowControl/>
        <w:spacing w:line="640" w:lineRule="atLeast"/>
        <w:ind w:firstLine="643"/>
        <w:rPr>
          <w:rFonts w:ascii="宋体" w:eastAsia="宋体" w:hAnsi="宋体" w:cs="宋体"/>
          <w:color w:val="333333"/>
          <w:kern w:val="0"/>
          <w:szCs w:val="21"/>
        </w:rPr>
      </w:pPr>
      <w:r w:rsidRPr="00F77F04">
        <w:rPr>
          <w:rFonts w:ascii="仿宋_GB2312" w:eastAsia="仿宋_GB2312" w:hAnsi="宋体" w:cs="宋体" w:hint="eastAsia"/>
          <w:b/>
          <w:bCs/>
          <w:color w:val="333333"/>
          <w:kern w:val="0"/>
          <w:sz w:val="32"/>
          <w:szCs w:val="32"/>
        </w:rPr>
        <w:t>3.文明施工?矫?</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（1）工地登革热防治措施落实情况；</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（2）工地城市管理情况。</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黑体" w:eastAsia="黑体" w:hAnsi="宋体" w:cs="宋体" w:hint="eastAsia"/>
          <w:color w:val="333333"/>
          <w:kern w:val="0"/>
          <w:sz w:val="32"/>
          <w:szCs w:val="32"/>
        </w:rPr>
        <w:t>四、有关要求</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lastRenderedPageBreak/>
        <w:t>（一）各有关单位必须对本次安全生产大检查给予高度重视，针对在建工程安全生产存在的主要薄弱环节，尤其是高大模板、建筑起重机械、深基坑等危险性较大的分部分项工程施工方案，各施工、监理企业要加大安全隐患排查力度，落实按施工方案施工，防范安全生产事故的发生。建设、施工、监理单位应当做好自查自纠并按要求填写好《建设工程落实施工方案专项行动实施情况自查表》（详见附件1）及《房屋市政工程工地施工现场消防安全专项检查表》（详见附件2）留置备查。我局检查人员将对建设、施工、监理企业是否有认真按照文件要求，开展项目现场自查自纠工作及填写好附件1-2表格进行检查。</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二）工程项目各相关责任主体应认真做好备检工作，根据本次检查的检查内容及相关检查表格为检查人员提供相关文件资料，接受有关情况询问，配合检查人员对现场进行实地踏勘及抽检。我局检查人员将根据《建筑工程项目现场管理人员到位情况检查表》对施工单位、监理单位项目管理人员到场情况进行检查。</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（三）施工现场检查：</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1.施工及消防安全：将按照《危险性较大的分部分项工程专项检查表》（详见附件3）对现场施工安全进行检查。按照</w:t>
      </w:r>
      <w:r w:rsidRPr="00F77F04">
        <w:rPr>
          <w:rFonts w:ascii="仿宋_GB2312" w:eastAsia="仿宋_GB2312" w:hAnsi="宋体" w:cs="宋体" w:hint="eastAsia"/>
          <w:color w:val="333333"/>
          <w:kern w:val="0"/>
          <w:sz w:val="32"/>
          <w:szCs w:val="32"/>
        </w:rPr>
        <w:lastRenderedPageBreak/>
        <w:t>《房屋市政工程工地施工现场消防安全专项检查表》（详见附件2）对现场消防安全进行检查。</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2.工程质量：将按照工程质量检查标准及《</w:t>
      </w:r>
      <w:r w:rsidRPr="00F77F04">
        <w:rPr>
          <w:rFonts w:ascii="Times New Roman" w:eastAsia="宋体" w:hAnsi="Times New Roman" w:cs="Times New Roman"/>
          <w:color w:val="333333"/>
          <w:kern w:val="0"/>
          <w:sz w:val="32"/>
          <w:szCs w:val="32"/>
        </w:rPr>
        <w:t>“</w:t>
      </w:r>
      <w:r w:rsidRPr="00F77F04">
        <w:rPr>
          <w:rFonts w:ascii="仿宋_GB2312" w:eastAsia="仿宋_GB2312" w:hAnsi="宋体" w:cs="宋体" w:hint="eastAsia"/>
          <w:color w:val="333333"/>
          <w:kern w:val="0"/>
          <w:sz w:val="32"/>
          <w:szCs w:val="32"/>
        </w:rPr>
        <w:t>三禁</w:t>
      </w:r>
      <w:r w:rsidRPr="00F77F04">
        <w:rPr>
          <w:rFonts w:ascii="Times New Roman" w:eastAsia="宋体" w:hAnsi="Times New Roman" w:cs="Times New Roman"/>
          <w:color w:val="333333"/>
          <w:kern w:val="0"/>
          <w:sz w:val="32"/>
          <w:szCs w:val="32"/>
        </w:rPr>
        <w:t>”</w:t>
      </w:r>
      <w:r w:rsidRPr="00F77F04">
        <w:rPr>
          <w:rFonts w:ascii="仿宋_GB2312" w:eastAsia="仿宋_GB2312" w:hAnsi="宋体" w:cs="宋体" w:hint="eastAsia"/>
          <w:color w:val="333333"/>
          <w:kern w:val="0"/>
          <w:sz w:val="32"/>
          <w:szCs w:val="32"/>
        </w:rPr>
        <w:t>工作检查项目评分表》（详见附件4）进行检查。</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3.文明施工：将按照我区建筑施工工地防控</w:t>
      </w:r>
      <w:r w:rsidRPr="00F77F04">
        <w:rPr>
          <w:rFonts w:ascii="Times New Roman" w:eastAsia="宋体" w:hAnsi="Times New Roman" w:cs="Times New Roman"/>
          <w:color w:val="333333"/>
          <w:kern w:val="0"/>
          <w:sz w:val="32"/>
          <w:szCs w:val="32"/>
        </w:rPr>
        <w:t>“</w:t>
      </w:r>
      <w:r w:rsidRPr="00F77F04">
        <w:rPr>
          <w:rFonts w:ascii="仿宋_GB2312" w:eastAsia="仿宋_GB2312" w:hAnsi="宋体" w:cs="宋体" w:hint="eastAsia"/>
          <w:color w:val="333333"/>
          <w:kern w:val="0"/>
          <w:sz w:val="32"/>
          <w:szCs w:val="32"/>
        </w:rPr>
        <w:t>登革热</w:t>
      </w:r>
      <w:r w:rsidRPr="00F77F04">
        <w:rPr>
          <w:rFonts w:ascii="Times New Roman" w:eastAsia="宋体" w:hAnsi="Times New Roman" w:cs="Times New Roman"/>
          <w:color w:val="333333"/>
          <w:kern w:val="0"/>
          <w:sz w:val="32"/>
          <w:szCs w:val="32"/>
        </w:rPr>
        <w:t>”</w:t>
      </w:r>
      <w:r w:rsidRPr="00F77F04">
        <w:rPr>
          <w:rFonts w:ascii="仿宋_GB2312" w:eastAsia="仿宋_GB2312" w:hAnsi="宋体" w:cs="宋体" w:hint="eastAsia"/>
          <w:color w:val="333333"/>
          <w:kern w:val="0"/>
          <w:sz w:val="32"/>
          <w:szCs w:val="32"/>
        </w:rPr>
        <w:t>工作要求进行检查。</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四）对发现存在管理人员不到位、质量或安全隐患、文明施工管理不达标、未落实企业自查工作的工程，由各检查组发出责令改正通知书，对发现存在重大的质量、安全隐患及其他严重情况的责令停工整改，严格按照《广东省住房和城乡建设厅建筑工程安全生产动态管理办法》和《佛山市建筑行业诚信管理办法》进行扣分，并予以全区通报。</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（五）检查组发出的《责令改正通知书》和《责令停工通知书》由工程监理单位督促施工单位按要求整改后，报区监督站复查。复查结果由区监督站及时报区国土城建和水务局工程质量安全监管科。</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附件：1.建设工程落实施工方案专项行动实施情况自查表</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     </w:t>
      </w:r>
      <w:r w:rsidRPr="00F77F04">
        <w:rPr>
          <w:rFonts w:ascii="仿宋_GB2312" w:eastAsia="仿宋_GB2312" w:hAnsi="宋体" w:cs="宋体" w:hint="eastAsia"/>
          <w:color w:val="333333"/>
          <w:kern w:val="0"/>
          <w:sz w:val="32"/>
          <w:szCs w:val="32"/>
        </w:rPr>
        <w:t xml:space="preserve"> 2.房屋市政工程工地施工现场消防安全专项检查表</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     </w:t>
      </w:r>
      <w:r w:rsidRPr="00F77F04">
        <w:rPr>
          <w:rFonts w:ascii="仿宋_GB2312" w:eastAsia="仿宋_GB2312" w:hAnsi="宋体" w:cs="宋体" w:hint="eastAsia"/>
          <w:color w:val="333333"/>
          <w:kern w:val="0"/>
          <w:sz w:val="32"/>
          <w:szCs w:val="32"/>
        </w:rPr>
        <w:t xml:space="preserve"> 3.危险性较大的分部分项工程专项检查表</w:t>
      </w:r>
    </w:p>
    <w:p w:rsidR="00F77F04" w:rsidRPr="00F77F04" w:rsidRDefault="00F77F04" w:rsidP="00F77F04">
      <w:pPr>
        <w:widowControl/>
        <w:spacing w:line="640" w:lineRule="atLeast"/>
        <w:ind w:firstLine="6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lastRenderedPageBreak/>
        <w:t>     </w:t>
      </w:r>
      <w:r w:rsidRPr="00F77F04">
        <w:rPr>
          <w:rFonts w:ascii="仿宋_GB2312" w:eastAsia="仿宋_GB2312" w:hAnsi="宋体" w:cs="宋体" w:hint="eastAsia"/>
          <w:color w:val="333333"/>
          <w:kern w:val="0"/>
          <w:sz w:val="32"/>
          <w:szCs w:val="32"/>
        </w:rPr>
        <w:t xml:space="preserve"> 4.</w:t>
      </w:r>
      <w:r w:rsidRPr="00F77F04">
        <w:rPr>
          <w:rFonts w:ascii="Times New Roman" w:eastAsia="宋体" w:hAnsi="Times New Roman" w:cs="Times New Roman"/>
          <w:color w:val="333333"/>
          <w:kern w:val="0"/>
          <w:sz w:val="32"/>
          <w:szCs w:val="32"/>
        </w:rPr>
        <w:t>“</w:t>
      </w:r>
      <w:r w:rsidRPr="00F77F04">
        <w:rPr>
          <w:rFonts w:ascii="仿宋_GB2312" w:eastAsia="仿宋_GB2312" w:hAnsi="宋体" w:cs="宋体" w:hint="eastAsia"/>
          <w:color w:val="333333"/>
          <w:kern w:val="0"/>
          <w:sz w:val="32"/>
          <w:szCs w:val="32"/>
        </w:rPr>
        <w:t>三禁</w:t>
      </w:r>
      <w:r w:rsidRPr="00F77F04">
        <w:rPr>
          <w:rFonts w:ascii="Times New Roman" w:eastAsia="宋体" w:hAnsi="Times New Roman" w:cs="Times New Roman"/>
          <w:color w:val="333333"/>
          <w:kern w:val="0"/>
          <w:sz w:val="32"/>
          <w:szCs w:val="32"/>
        </w:rPr>
        <w:t>”</w:t>
      </w:r>
      <w:r w:rsidRPr="00F77F04">
        <w:rPr>
          <w:rFonts w:ascii="仿宋_GB2312" w:eastAsia="仿宋_GB2312" w:hAnsi="宋体" w:cs="宋体" w:hint="eastAsia"/>
          <w:color w:val="333333"/>
          <w:kern w:val="0"/>
          <w:sz w:val="32"/>
          <w:szCs w:val="32"/>
        </w:rPr>
        <w:t>工作检查项目评分表</w:t>
      </w:r>
    </w:p>
    <w:p w:rsidR="00F77F04" w:rsidRPr="00F77F04" w:rsidRDefault="00F77F04" w:rsidP="00F77F04">
      <w:pPr>
        <w:widowControl/>
        <w:spacing w:line="640" w:lineRule="atLeast"/>
        <w:ind w:firstLine="420"/>
        <w:rPr>
          <w:rFonts w:ascii="宋体" w:eastAsia="宋体" w:hAnsi="宋体" w:cs="宋体"/>
          <w:color w:val="333333"/>
          <w:kern w:val="0"/>
          <w:szCs w:val="21"/>
        </w:rPr>
      </w:pPr>
      <w:r w:rsidRPr="00F77F04">
        <w:rPr>
          <w:rFonts w:ascii="仿宋_GB2312" w:eastAsia="仿宋_GB2312" w:hAnsi="宋体" w:cs="宋体" w:hint="eastAsia"/>
          <w:color w:val="333333"/>
          <w:kern w:val="0"/>
          <w:szCs w:val="21"/>
        </w:rPr>
        <w:t>   </w:t>
      </w:r>
      <w:r w:rsidRPr="00F77F04">
        <w:rPr>
          <w:rFonts w:ascii="仿宋_GB2312" w:eastAsia="仿宋_GB2312" w:hAnsi="宋体" w:cs="宋体" w:hint="eastAsia"/>
          <w:color w:val="333333"/>
          <w:kern w:val="0"/>
          <w:szCs w:val="21"/>
        </w:rPr>
        <w:t xml:space="preserve"> </w:t>
      </w:r>
    </w:p>
    <w:p w:rsidR="00F77F04" w:rsidRPr="00F77F04" w:rsidRDefault="00F77F04" w:rsidP="00F77F04">
      <w:pPr>
        <w:widowControl/>
        <w:spacing w:line="640" w:lineRule="atLeast"/>
        <w:ind w:firstLine="420"/>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640" w:lineRule="atLeast"/>
        <w:ind w:firstLine="420"/>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640" w:lineRule="atLeast"/>
        <w:ind w:firstLine="3840"/>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佛山市南海区国土城建和水务局</w:t>
      </w:r>
    </w:p>
    <w:p w:rsidR="00F77F04" w:rsidRPr="00F77F04" w:rsidRDefault="00F77F04" w:rsidP="00F77F04">
      <w:pPr>
        <w:widowControl/>
        <w:spacing w:line="640" w:lineRule="atLeast"/>
        <w:ind w:left="99"/>
        <w:jc w:val="center"/>
        <w:rPr>
          <w:rFonts w:ascii="宋体" w:eastAsia="宋体" w:hAnsi="宋体" w:cs="宋体"/>
          <w:color w:val="333333"/>
          <w:kern w:val="0"/>
          <w:szCs w:val="21"/>
        </w:rPr>
      </w:pPr>
      <w:r w:rsidRPr="00F77F04">
        <w:rPr>
          <w:rFonts w:ascii="仿宋_GB2312" w:eastAsia="仿宋_GB2312" w:hAnsi="宋体" w:cs="宋体" w:hint="eastAsia"/>
          <w:color w:val="333333"/>
          <w:kern w:val="0"/>
          <w:sz w:val="32"/>
          <w:szCs w:val="32"/>
        </w:rPr>
        <w:t>                   </w:t>
      </w:r>
      <w:r w:rsidRPr="00F77F04">
        <w:rPr>
          <w:rFonts w:ascii="仿宋_GB2312" w:eastAsia="仿宋_GB2312" w:hAnsi="宋体" w:cs="宋体" w:hint="eastAsia"/>
          <w:color w:val="333333"/>
          <w:kern w:val="0"/>
          <w:sz w:val="32"/>
          <w:szCs w:val="32"/>
        </w:rPr>
        <w:t xml:space="preserve"> 2015年7月24日</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073164" w:rsidRPr="00F77F04" w:rsidRDefault="00073164" w:rsidP="00F77F04">
      <w:pPr>
        <w:widowControl/>
        <w:spacing w:line="419" w:lineRule="atLeast"/>
        <w:rPr>
          <w:rFonts w:ascii="宋体" w:eastAsia="宋体" w:hAnsi="宋体" w:cs="宋体"/>
          <w:color w:val="333333"/>
          <w:kern w:val="0"/>
          <w:szCs w:val="21"/>
        </w:rPr>
      </w:pP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40" w:lineRule="atLeast"/>
        <w:rPr>
          <w:rFonts w:ascii="宋体" w:eastAsia="宋体" w:hAnsi="宋体" w:cs="宋体"/>
          <w:color w:val="333333"/>
          <w:kern w:val="0"/>
          <w:szCs w:val="21"/>
        </w:rPr>
      </w:pPr>
      <w:r w:rsidRPr="00F77F04">
        <w:rPr>
          <w:rFonts w:ascii="黑体" w:eastAsia="黑体" w:hAnsi="宋体" w:cs="宋体" w:hint="eastAsia"/>
          <w:color w:val="333333"/>
          <w:kern w:val="0"/>
          <w:sz w:val="32"/>
          <w:szCs w:val="32"/>
        </w:rPr>
        <w:lastRenderedPageBreak/>
        <w:t>附件1</w:t>
      </w:r>
    </w:p>
    <w:p w:rsidR="00F77F04" w:rsidRPr="00F77F04" w:rsidRDefault="00F77F04" w:rsidP="00F77F04">
      <w:pPr>
        <w:widowControl/>
        <w:spacing w:line="240"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80" w:lineRule="atLeast"/>
        <w:jc w:val="center"/>
        <w:rPr>
          <w:rFonts w:ascii="宋体" w:eastAsia="宋体" w:hAnsi="宋体" w:cs="宋体"/>
          <w:color w:val="333333"/>
          <w:kern w:val="0"/>
          <w:szCs w:val="21"/>
        </w:rPr>
      </w:pPr>
      <w:r w:rsidRPr="00F77F04">
        <w:rPr>
          <w:rFonts w:ascii="方正小标宋简体" w:eastAsia="方正小标宋简体" w:hAnsi="宋体" w:cs="宋体" w:hint="eastAsia"/>
          <w:color w:val="333333"/>
          <w:kern w:val="0"/>
          <w:sz w:val="36"/>
          <w:szCs w:val="36"/>
        </w:rPr>
        <w:t>建设工程落实施工方案专项行动实施情况自查表</w:t>
      </w:r>
    </w:p>
    <w:p w:rsidR="00F77F04" w:rsidRPr="00F77F04" w:rsidRDefault="00F77F04" w:rsidP="00F77F04">
      <w:pPr>
        <w:widowControl/>
        <w:spacing w:line="480" w:lineRule="atLeast"/>
        <w:ind w:firstLine="560"/>
        <w:jc w:val="left"/>
        <w:rPr>
          <w:rFonts w:ascii="宋体" w:eastAsia="宋体" w:hAnsi="宋体" w:cs="宋体"/>
          <w:color w:val="333333"/>
          <w:kern w:val="0"/>
          <w:szCs w:val="21"/>
        </w:rPr>
      </w:pPr>
      <w:r w:rsidRPr="00F77F04">
        <w:rPr>
          <w:rFonts w:ascii="仿宋_GB2312" w:eastAsia="仿宋_GB2312" w:hAnsi="宋体" w:cs="宋体" w:hint="eastAsia"/>
          <w:color w:val="333333"/>
          <w:kern w:val="0"/>
          <w:sz w:val="28"/>
          <w:szCs w:val="28"/>
        </w:rPr>
        <w:t>项目名称：</w:t>
      </w:r>
      <w:r w:rsidRPr="00F77F04">
        <w:rPr>
          <w:rFonts w:ascii="仿宋_GB2312" w:eastAsia="仿宋_GB2312" w:hAnsi="宋体" w:cs="宋体" w:hint="eastAsia"/>
          <w:color w:val="333333"/>
          <w:kern w:val="0"/>
          <w:sz w:val="28"/>
          <w:szCs w:val="28"/>
        </w:rPr>
        <w:t>          </w:t>
      </w:r>
      <w:r w:rsidRPr="00F77F04">
        <w:rPr>
          <w:rFonts w:ascii="仿宋_GB2312" w:eastAsia="仿宋_GB2312" w:hAnsi="宋体" w:cs="宋体" w:hint="eastAsia"/>
          <w:color w:val="333333"/>
          <w:kern w:val="0"/>
          <w:sz w:val="28"/>
          <w:szCs w:val="28"/>
        </w:rPr>
        <w:t xml:space="preserve"> 填报人：</w:t>
      </w:r>
      <w:r w:rsidRPr="00F77F04">
        <w:rPr>
          <w:rFonts w:ascii="仿宋_GB2312" w:eastAsia="仿宋_GB2312" w:hAnsi="宋体" w:cs="宋体" w:hint="eastAsia"/>
          <w:color w:val="333333"/>
          <w:kern w:val="0"/>
          <w:sz w:val="28"/>
          <w:szCs w:val="28"/>
        </w:rPr>
        <w:t>     </w:t>
      </w:r>
      <w:r w:rsidRPr="00F77F04">
        <w:rPr>
          <w:rFonts w:ascii="仿宋_GB2312" w:eastAsia="仿宋_GB2312" w:hAnsi="宋体" w:cs="宋体" w:hint="eastAsia"/>
          <w:color w:val="333333"/>
          <w:kern w:val="0"/>
          <w:sz w:val="28"/>
          <w:szCs w:val="28"/>
        </w:rPr>
        <w:t xml:space="preserve"> 联系电话：</w:t>
      </w:r>
    </w:p>
    <w:p w:rsidR="00F77F04" w:rsidRPr="00F77F04" w:rsidRDefault="00F77F04" w:rsidP="00F77F04">
      <w:pPr>
        <w:widowControl/>
        <w:spacing w:line="480" w:lineRule="atLeast"/>
        <w:ind w:firstLine="560"/>
        <w:jc w:val="left"/>
        <w:rPr>
          <w:rFonts w:ascii="宋体" w:eastAsia="宋体" w:hAnsi="宋体" w:cs="宋体"/>
          <w:color w:val="333333"/>
          <w:kern w:val="0"/>
          <w:szCs w:val="21"/>
        </w:rPr>
      </w:pPr>
      <w:r w:rsidRPr="00F77F04">
        <w:rPr>
          <w:rFonts w:ascii="仿宋_GB2312" w:eastAsia="仿宋_GB2312" w:hAnsi="宋体" w:cs="宋体" w:hint="eastAsia"/>
          <w:color w:val="333333"/>
          <w:kern w:val="0"/>
          <w:sz w:val="28"/>
          <w:szCs w:val="28"/>
        </w:rPr>
        <w:t>检查时间：2015年</w:t>
      </w:r>
      <w:r w:rsidRPr="00F77F04">
        <w:rPr>
          <w:rFonts w:ascii="仿宋_GB2312" w:eastAsia="仿宋_GB2312" w:hAnsi="宋体" w:cs="宋体" w:hint="eastAsia"/>
          <w:color w:val="333333"/>
          <w:kern w:val="0"/>
          <w:sz w:val="28"/>
          <w:szCs w:val="28"/>
        </w:rPr>
        <w:t>  </w:t>
      </w:r>
      <w:r w:rsidRPr="00F77F04">
        <w:rPr>
          <w:rFonts w:ascii="仿宋_GB2312" w:eastAsia="仿宋_GB2312" w:hAnsi="宋体" w:cs="宋体" w:hint="eastAsia"/>
          <w:color w:val="333333"/>
          <w:kern w:val="0"/>
          <w:sz w:val="28"/>
          <w:szCs w:val="28"/>
        </w:rPr>
        <w:t xml:space="preserve"> 月</w:t>
      </w:r>
      <w:r w:rsidRPr="00F77F04">
        <w:rPr>
          <w:rFonts w:ascii="仿宋_GB2312" w:eastAsia="仿宋_GB2312" w:hAnsi="宋体" w:cs="宋体" w:hint="eastAsia"/>
          <w:color w:val="333333"/>
          <w:kern w:val="0"/>
          <w:sz w:val="28"/>
          <w:szCs w:val="28"/>
        </w:rPr>
        <w:t>  </w:t>
      </w:r>
      <w:r w:rsidRPr="00F77F04">
        <w:rPr>
          <w:rFonts w:ascii="仿宋_GB2312" w:eastAsia="仿宋_GB2312" w:hAnsi="宋体" w:cs="宋体" w:hint="eastAsia"/>
          <w:color w:val="333333"/>
          <w:kern w:val="0"/>
          <w:sz w:val="28"/>
          <w:szCs w:val="28"/>
        </w:rPr>
        <w:t xml:space="preserve"> 日</w:t>
      </w:r>
    </w:p>
    <w:tbl>
      <w:tblPr>
        <w:tblW w:w="0" w:type="auto"/>
        <w:tblCellMar>
          <w:left w:w="0" w:type="dxa"/>
          <w:right w:w="0" w:type="dxa"/>
        </w:tblCellMar>
        <w:tblLook w:val="04A0"/>
      </w:tblPr>
      <w:tblGrid>
        <w:gridCol w:w="965"/>
        <w:gridCol w:w="751"/>
        <w:gridCol w:w="741"/>
        <w:gridCol w:w="656"/>
        <w:gridCol w:w="1332"/>
        <w:gridCol w:w="586"/>
        <w:gridCol w:w="1882"/>
        <w:gridCol w:w="1943"/>
      </w:tblGrid>
      <w:tr w:rsidR="00F77F04" w:rsidRPr="00F77F04" w:rsidTr="00F77F04">
        <w:tc>
          <w:tcPr>
            <w:tcW w:w="1020"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项目信息</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建设单位</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2041"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项目负责人</w:t>
            </w:r>
          </w:p>
        </w:tc>
        <w:tc>
          <w:tcPr>
            <w:tcW w:w="213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施工单位</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2041"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项目负责人</w:t>
            </w:r>
          </w:p>
        </w:tc>
        <w:tc>
          <w:tcPr>
            <w:tcW w:w="213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监理单位</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2041"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总监理工程师</w:t>
            </w:r>
          </w:p>
        </w:tc>
        <w:tc>
          <w:tcPr>
            <w:tcW w:w="213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683"/>
        </w:trPr>
        <w:tc>
          <w:tcPr>
            <w:tcW w:w="1020"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危险性较大分部分项工程信息</w:t>
            </w: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类型：□基坑支护</w:t>
            </w:r>
            <w:r w:rsidRPr="00F77F04">
              <w:rPr>
                <w:rFonts w:ascii="仿宋_GB2312" w:eastAsia="仿宋_GB2312" w:hAnsi="宋体" w:cs="宋体" w:hint="eastAsia"/>
                <w:color w:val="343434"/>
                <w:kern w:val="0"/>
                <w:sz w:val="28"/>
                <w:szCs w:val="28"/>
              </w:rPr>
              <w:t> </w:t>
            </w:r>
            <w:r w:rsidRPr="00F77F04">
              <w:rPr>
                <w:rFonts w:ascii="仿宋_GB2312" w:eastAsia="仿宋_GB2312" w:hAnsi="宋体" w:cs="宋体" w:hint="eastAsia"/>
                <w:color w:val="343434"/>
                <w:kern w:val="0"/>
                <w:sz w:val="28"/>
                <w:szCs w:val="28"/>
              </w:rPr>
              <w:t xml:space="preserve"> □土方开挖</w:t>
            </w:r>
            <w:r w:rsidRPr="00F77F04">
              <w:rPr>
                <w:rFonts w:ascii="仿宋_GB2312" w:eastAsia="仿宋_GB2312" w:hAnsi="宋体" w:cs="宋体" w:hint="eastAsia"/>
                <w:color w:val="343434"/>
                <w:kern w:val="0"/>
                <w:sz w:val="28"/>
                <w:szCs w:val="28"/>
              </w:rPr>
              <w:t> </w:t>
            </w:r>
            <w:r w:rsidRPr="00F77F04">
              <w:rPr>
                <w:rFonts w:ascii="仿宋_GB2312" w:eastAsia="仿宋_GB2312" w:hAnsi="宋体" w:cs="宋体" w:hint="eastAsia"/>
                <w:color w:val="343434"/>
                <w:kern w:val="0"/>
                <w:sz w:val="28"/>
                <w:szCs w:val="28"/>
              </w:rPr>
              <w:t xml:space="preserve"> □大型脚手架 □高大模板</w:t>
            </w:r>
            <w:r w:rsidRPr="00F77F04">
              <w:rPr>
                <w:rFonts w:ascii="仿宋_GB2312" w:eastAsia="仿宋_GB2312" w:hAnsi="宋体" w:cs="宋体" w:hint="eastAsia"/>
                <w:color w:val="343434"/>
                <w:kern w:val="0"/>
                <w:sz w:val="28"/>
                <w:szCs w:val="28"/>
              </w:rPr>
              <w:t> </w:t>
            </w:r>
            <w:r w:rsidRPr="00F77F04">
              <w:rPr>
                <w:rFonts w:ascii="仿宋_GB2312" w:eastAsia="仿宋_GB2312" w:hAnsi="宋体" w:cs="宋体" w:hint="eastAsia"/>
                <w:color w:val="343434"/>
                <w:kern w:val="0"/>
                <w:sz w:val="28"/>
                <w:szCs w:val="28"/>
              </w:rPr>
              <w:t xml:space="preserve"> </w:t>
            </w:r>
          </w:p>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     </w:t>
            </w:r>
            <w:r w:rsidRPr="00F77F04">
              <w:rPr>
                <w:rFonts w:ascii="仿宋_GB2312" w:eastAsia="仿宋_GB2312" w:hAnsi="宋体" w:cs="宋体" w:hint="eastAsia"/>
                <w:color w:val="343434"/>
                <w:kern w:val="0"/>
                <w:sz w:val="28"/>
                <w:szCs w:val="28"/>
              </w:rPr>
              <w:t xml:space="preserve"> □起重机械</w:t>
            </w:r>
          </w:p>
        </w:tc>
      </w:tr>
      <w:tr w:rsidR="00F77F04" w:rsidRPr="00F77F04" w:rsidTr="00F77F04">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编制施工方案编制情况</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是否按规定审批或论证</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是否进行安全技术交底</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是否严格按照施工方案施工</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是否经验收合格</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c>
          <w:tcPr>
            <w:tcW w:w="1020"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检查整治情况</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自查情况</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检查时间</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37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检查人员</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58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发现安全隐患（处）</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完成整改情况（处）</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未完成整改情况（处）</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c>
          <w:tcPr>
            <w:tcW w:w="1020"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780"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795"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705"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1470"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644"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2041"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2130"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r>
    </w:tbl>
    <w:p w:rsidR="00F77F04" w:rsidRPr="00F77F04" w:rsidRDefault="00F77F04" w:rsidP="00F77F04">
      <w:pPr>
        <w:widowControl/>
        <w:spacing w:line="360" w:lineRule="atLeast"/>
        <w:rPr>
          <w:rFonts w:ascii="宋体" w:eastAsia="宋体" w:hAnsi="宋体" w:cs="宋体"/>
          <w:color w:val="333333"/>
          <w:kern w:val="0"/>
          <w:szCs w:val="21"/>
        </w:rPr>
      </w:pPr>
      <w:r w:rsidRPr="00F77F04">
        <w:rPr>
          <w:rFonts w:ascii="仿宋_GB2312" w:eastAsia="仿宋_GB2312" w:hAnsi="宋体" w:cs="宋体" w:hint="eastAsia"/>
          <w:color w:val="333333"/>
          <w:kern w:val="0"/>
          <w:sz w:val="24"/>
          <w:szCs w:val="24"/>
        </w:rPr>
        <w:t>备注：1.建设、施工、监理单位的检查工作至少每月一次。</w:t>
      </w:r>
    </w:p>
    <w:p w:rsidR="00F77F04" w:rsidRPr="00F77F04" w:rsidRDefault="00F77F04" w:rsidP="00F77F04">
      <w:pPr>
        <w:widowControl/>
        <w:spacing w:line="360" w:lineRule="atLeast"/>
        <w:rPr>
          <w:rFonts w:ascii="宋体" w:eastAsia="宋体" w:hAnsi="宋体" w:cs="宋体"/>
          <w:color w:val="333333"/>
          <w:kern w:val="0"/>
          <w:szCs w:val="21"/>
        </w:rPr>
      </w:pPr>
      <w:r w:rsidRPr="00F77F04">
        <w:rPr>
          <w:rFonts w:ascii="仿宋_GB2312" w:eastAsia="仿宋_GB2312" w:hAnsi="宋体" w:cs="宋体" w:hint="eastAsia"/>
          <w:color w:val="333333"/>
          <w:kern w:val="0"/>
          <w:sz w:val="24"/>
          <w:szCs w:val="24"/>
        </w:rPr>
        <w:t>     </w:t>
      </w:r>
      <w:r w:rsidRPr="00F77F04">
        <w:rPr>
          <w:rFonts w:ascii="仿宋_GB2312" w:eastAsia="仿宋_GB2312" w:hAnsi="宋体" w:cs="宋体" w:hint="eastAsia"/>
          <w:color w:val="333333"/>
          <w:kern w:val="0"/>
          <w:sz w:val="24"/>
          <w:szCs w:val="24"/>
        </w:rPr>
        <w:t xml:space="preserve"> 2.存在多个危险性较大分部分项工程的项目，每个危险源填写一份自查表，并</w:t>
      </w:r>
    </w:p>
    <w:p w:rsidR="00F77F04" w:rsidRPr="00F77F04" w:rsidRDefault="00F77F04" w:rsidP="00F77F04">
      <w:pPr>
        <w:widowControl/>
        <w:spacing w:line="360" w:lineRule="atLeast"/>
        <w:rPr>
          <w:rFonts w:ascii="宋体" w:eastAsia="宋体" w:hAnsi="宋体" w:cs="宋体"/>
          <w:color w:val="333333"/>
          <w:kern w:val="0"/>
          <w:szCs w:val="21"/>
        </w:rPr>
      </w:pPr>
      <w:r w:rsidRPr="00F77F04">
        <w:rPr>
          <w:rFonts w:ascii="仿宋_GB2312" w:eastAsia="仿宋_GB2312" w:hAnsi="宋体" w:cs="宋体" w:hint="eastAsia"/>
          <w:color w:val="333333"/>
          <w:kern w:val="0"/>
          <w:sz w:val="24"/>
          <w:szCs w:val="24"/>
        </w:rPr>
        <w:t>       </w:t>
      </w:r>
      <w:r w:rsidRPr="00F77F04">
        <w:rPr>
          <w:rFonts w:ascii="仿宋_GB2312" w:eastAsia="仿宋_GB2312" w:hAnsi="宋体" w:cs="宋体" w:hint="eastAsia"/>
          <w:color w:val="333333"/>
          <w:kern w:val="0"/>
          <w:sz w:val="24"/>
          <w:szCs w:val="24"/>
        </w:rPr>
        <w:t xml:space="preserve"> 分别建档。</w:t>
      </w:r>
    </w:p>
    <w:p w:rsidR="00F77F04" w:rsidRPr="00F77F04" w:rsidRDefault="00F77F04" w:rsidP="00F77F04">
      <w:pPr>
        <w:widowControl/>
        <w:spacing w:line="419" w:lineRule="atLeast"/>
        <w:ind w:firstLine="280"/>
        <w:jc w:val="left"/>
        <w:rPr>
          <w:rFonts w:ascii="宋体" w:eastAsia="宋体" w:hAnsi="宋体" w:cs="宋体"/>
          <w:color w:val="333333"/>
          <w:kern w:val="0"/>
          <w:szCs w:val="21"/>
        </w:rPr>
      </w:pPr>
      <w:r w:rsidRPr="00F77F04">
        <w:rPr>
          <w:rFonts w:ascii="宋体" w:eastAsia="宋体" w:hAnsi="宋体" w:cs="宋体" w:hint="eastAsia"/>
          <w:color w:val="333333"/>
          <w:kern w:val="0"/>
          <w:sz w:val="28"/>
          <w:szCs w:val="28"/>
        </w:rPr>
        <w:t>— 7 —</w:t>
      </w:r>
    </w:p>
    <w:p w:rsidR="00F77F04" w:rsidRPr="00F77F04" w:rsidRDefault="00F77F04" w:rsidP="00F77F04">
      <w:pPr>
        <w:widowControl/>
        <w:spacing w:line="419" w:lineRule="atLeast"/>
        <w:ind w:right="360" w:firstLine="360"/>
        <w:jc w:val="lef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jc w:val="left"/>
        <w:rPr>
          <w:rFonts w:ascii="宋体" w:eastAsia="宋体" w:hAnsi="宋体" w:cs="宋体"/>
          <w:color w:val="333333"/>
          <w:kern w:val="0"/>
          <w:szCs w:val="21"/>
        </w:rPr>
        <w:sectPr w:rsidR="00F77F04" w:rsidRPr="00F77F04">
          <w:pgSz w:w="12240" w:h="15840"/>
          <w:pgMar w:top="1440" w:right="1800" w:bottom="1440" w:left="1800" w:header="720" w:footer="720" w:gutter="0"/>
          <w:cols w:space="720"/>
        </w:sectPr>
      </w:pPr>
    </w:p>
    <w:p w:rsidR="00F77F04" w:rsidRPr="00F77F04" w:rsidRDefault="00F77F04" w:rsidP="00F77F04">
      <w:pPr>
        <w:widowControl/>
        <w:spacing w:line="440" w:lineRule="atLeast"/>
        <w:rPr>
          <w:rFonts w:ascii="宋体" w:eastAsia="宋体" w:hAnsi="宋体" w:cs="宋体"/>
          <w:color w:val="333333"/>
          <w:kern w:val="0"/>
          <w:szCs w:val="21"/>
        </w:rPr>
      </w:pPr>
      <w:r w:rsidRPr="00F77F04">
        <w:rPr>
          <w:rFonts w:ascii="黑体" w:eastAsia="黑体" w:hAnsi="宋体" w:cs="宋体" w:hint="eastAsia"/>
          <w:color w:val="333333"/>
          <w:kern w:val="0"/>
          <w:sz w:val="32"/>
          <w:szCs w:val="32"/>
        </w:rPr>
        <w:lastRenderedPageBreak/>
        <w:t>附件2</w:t>
      </w:r>
    </w:p>
    <w:p w:rsidR="00F77F04" w:rsidRPr="00F77F04" w:rsidRDefault="00F77F04" w:rsidP="00F77F04">
      <w:pPr>
        <w:widowControl/>
        <w:spacing w:line="240"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jc w:val="center"/>
        <w:rPr>
          <w:rFonts w:ascii="宋体" w:eastAsia="宋体" w:hAnsi="宋体" w:cs="宋体"/>
          <w:color w:val="333333"/>
          <w:kern w:val="0"/>
          <w:szCs w:val="21"/>
        </w:rPr>
      </w:pPr>
      <w:r w:rsidRPr="00F77F04">
        <w:rPr>
          <w:rFonts w:ascii="方正小标宋简体" w:eastAsia="方正小标宋简体" w:hAnsi="宋体" w:cs="宋体" w:hint="eastAsia"/>
          <w:color w:val="333333"/>
          <w:kern w:val="0"/>
          <w:sz w:val="44"/>
          <w:szCs w:val="44"/>
        </w:rPr>
        <w:t>房屋市政工程工地施工现场消防安全专项检查表</w:t>
      </w:r>
    </w:p>
    <w:tbl>
      <w:tblPr>
        <w:tblW w:w="0" w:type="auto"/>
        <w:tblCellMar>
          <w:left w:w="0" w:type="dxa"/>
          <w:right w:w="0" w:type="dxa"/>
        </w:tblCellMar>
        <w:tblLook w:val="04A0"/>
      </w:tblPr>
      <w:tblGrid>
        <w:gridCol w:w="580"/>
        <w:gridCol w:w="1127"/>
        <w:gridCol w:w="514"/>
        <w:gridCol w:w="2232"/>
        <w:gridCol w:w="185"/>
        <w:gridCol w:w="568"/>
        <w:gridCol w:w="952"/>
        <w:gridCol w:w="486"/>
        <w:gridCol w:w="2212"/>
      </w:tblGrid>
      <w:tr w:rsidR="00F77F04" w:rsidRPr="00F77F04" w:rsidTr="00F77F04">
        <w:trPr>
          <w:trHeight w:val="624"/>
        </w:trPr>
        <w:tc>
          <w:tcPr>
            <w:tcW w:w="784"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工程概况</w:t>
            </w:r>
          </w:p>
        </w:tc>
        <w:tc>
          <w:tcPr>
            <w:tcW w:w="160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工程名称</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170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工程地点</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62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60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建设单位</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170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监督登记号</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46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60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施工单位</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170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监理单位</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434"/>
        </w:trPr>
        <w:tc>
          <w:tcPr>
            <w:tcW w:w="784"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ind w:right="-107"/>
              <w:jc w:val="center"/>
              <w:rPr>
                <w:rFonts w:ascii="宋体" w:eastAsia="宋体" w:hAnsi="宋体" w:cs="宋体"/>
                <w:color w:val="343434"/>
                <w:kern w:val="0"/>
                <w:sz w:val="20"/>
                <w:szCs w:val="20"/>
              </w:rPr>
            </w:pPr>
            <w:r w:rsidRPr="00F77F04">
              <w:rPr>
                <w:rFonts w:ascii="仿宋_GB2312" w:eastAsia="仿宋_GB2312" w:hAnsi="宋体" w:cs="宋体" w:hint="eastAsia"/>
                <w:b/>
                <w:bCs/>
                <w:color w:val="343434"/>
                <w:kern w:val="0"/>
                <w:sz w:val="28"/>
                <w:szCs w:val="28"/>
              </w:rPr>
              <w:t>序号</w:t>
            </w:r>
          </w:p>
        </w:tc>
        <w:tc>
          <w:tcPr>
            <w:tcW w:w="160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343434"/>
                <w:kern w:val="0"/>
                <w:sz w:val="28"/>
                <w:szCs w:val="28"/>
              </w:rPr>
              <w:t>检查项目</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343434"/>
                <w:kern w:val="0"/>
                <w:sz w:val="28"/>
                <w:szCs w:val="28"/>
              </w:rPr>
              <w:t>检</w:t>
            </w:r>
            <w:r w:rsidRPr="00F77F04">
              <w:rPr>
                <w:rFonts w:ascii="仿宋_GB2312" w:eastAsia="仿宋_GB2312" w:hAnsi="宋体" w:cs="宋体" w:hint="eastAsia"/>
                <w:b/>
                <w:bCs/>
                <w:color w:val="343434"/>
                <w:kern w:val="0"/>
                <w:sz w:val="28"/>
                <w:szCs w:val="28"/>
              </w:rPr>
              <w:t> </w:t>
            </w:r>
            <w:r w:rsidRPr="00F77F04">
              <w:rPr>
                <w:rFonts w:ascii="仿宋_GB2312" w:eastAsia="仿宋_GB2312" w:hAnsi="宋体" w:cs="宋体" w:hint="eastAsia"/>
                <w:b/>
                <w:bCs/>
                <w:color w:val="343434"/>
                <w:kern w:val="0"/>
                <w:sz w:val="28"/>
                <w:szCs w:val="28"/>
              </w:rPr>
              <w:t xml:space="preserve"> 查</w:t>
            </w:r>
            <w:r w:rsidRPr="00F77F04">
              <w:rPr>
                <w:rFonts w:ascii="仿宋_GB2312" w:eastAsia="仿宋_GB2312" w:hAnsi="宋体" w:cs="宋体" w:hint="eastAsia"/>
                <w:b/>
                <w:bCs/>
                <w:color w:val="343434"/>
                <w:kern w:val="0"/>
                <w:sz w:val="28"/>
                <w:szCs w:val="28"/>
              </w:rPr>
              <w:t> </w:t>
            </w:r>
            <w:r w:rsidRPr="00F77F04">
              <w:rPr>
                <w:rFonts w:ascii="仿宋_GB2312" w:eastAsia="仿宋_GB2312" w:hAnsi="宋体" w:cs="宋体" w:hint="eastAsia"/>
                <w:b/>
                <w:bCs/>
                <w:color w:val="343434"/>
                <w:kern w:val="0"/>
                <w:sz w:val="28"/>
                <w:szCs w:val="28"/>
              </w:rPr>
              <w:t xml:space="preserve"> 内</w:t>
            </w:r>
            <w:r w:rsidRPr="00F77F04">
              <w:rPr>
                <w:rFonts w:ascii="仿宋_GB2312" w:eastAsia="仿宋_GB2312" w:hAnsi="宋体" w:cs="宋体" w:hint="eastAsia"/>
                <w:b/>
                <w:bCs/>
                <w:color w:val="343434"/>
                <w:kern w:val="0"/>
                <w:sz w:val="28"/>
                <w:szCs w:val="28"/>
              </w:rPr>
              <w:t> </w:t>
            </w:r>
            <w:r w:rsidRPr="00F77F04">
              <w:rPr>
                <w:rFonts w:ascii="仿宋_GB2312" w:eastAsia="仿宋_GB2312" w:hAnsi="宋体" w:cs="宋体" w:hint="eastAsia"/>
                <w:b/>
                <w:bCs/>
                <w:color w:val="343434"/>
                <w:kern w:val="0"/>
                <w:sz w:val="28"/>
                <w:szCs w:val="28"/>
              </w:rPr>
              <w:t xml:space="preserve"> 容</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343434"/>
                <w:kern w:val="0"/>
                <w:sz w:val="28"/>
                <w:szCs w:val="28"/>
              </w:rPr>
              <w:t>检</w:t>
            </w:r>
            <w:r w:rsidRPr="00F77F04">
              <w:rPr>
                <w:rFonts w:ascii="仿宋_GB2312" w:eastAsia="仿宋_GB2312" w:hAnsi="宋体" w:cs="宋体" w:hint="eastAsia"/>
                <w:b/>
                <w:bCs/>
                <w:color w:val="343434"/>
                <w:kern w:val="0"/>
                <w:sz w:val="28"/>
                <w:szCs w:val="28"/>
              </w:rPr>
              <w:t>   </w:t>
            </w:r>
            <w:r w:rsidRPr="00F77F04">
              <w:rPr>
                <w:rFonts w:ascii="仿宋_GB2312" w:eastAsia="仿宋_GB2312" w:hAnsi="宋体" w:cs="宋体" w:hint="eastAsia"/>
                <w:b/>
                <w:bCs/>
                <w:color w:val="343434"/>
                <w:kern w:val="0"/>
                <w:sz w:val="28"/>
                <w:szCs w:val="28"/>
              </w:rPr>
              <w:t xml:space="preserve"> 查</w:t>
            </w:r>
            <w:r w:rsidRPr="00F77F04">
              <w:rPr>
                <w:rFonts w:ascii="仿宋_GB2312" w:eastAsia="仿宋_GB2312" w:hAnsi="宋体" w:cs="宋体" w:hint="eastAsia"/>
                <w:b/>
                <w:bCs/>
                <w:color w:val="343434"/>
                <w:kern w:val="0"/>
                <w:sz w:val="28"/>
                <w:szCs w:val="28"/>
              </w:rPr>
              <w:t>   </w:t>
            </w:r>
            <w:r w:rsidRPr="00F77F04">
              <w:rPr>
                <w:rFonts w:ascii="仿宋_GB2312" w:eastAsia="仿宋_GB2312" w:hAnsi="宋体" w:cs="宋体" w:hint="eastAsia"/>
                <w:b/>
                <w:bCs/>
                <w:color w:val="343434"/>
                <w:kern w:val="0"/>
                <w:sz w:val="28"/>
                <w:szCs w:val="28"/>
              </w:rPr>
              <w:t xml:space="preserve"> 情</w:t>
            </w:r>
            <w:r w:rsidRPr="00F77F04">
              <w:rPr>
                <w:rFonts w:ascii="仿宋_GB2312" w:eastAsia="仿宋_GB2312" w:hAnsi="宋体" w:cs="宋体" w:hint="eastAsia"/>
                <w:b/>
                <w:bCs/>
                <w:color w:val="343434"/>
                <w:kern w:val="0"/>
                <w:sz w:val="28"/>
                <w:szCs w:val="28"/>
              </w:rPr>
              <w:t>   </w:t>
            </w:r>
            <w:r w:rsidRPr="00F77F04">
              <w:rPr>
                <w:rFonts w:ascii="仿宋_GB2312" w:eastAsia="仿宋_GB2312" w:hAnsi="宋体" w:cs="宋体" w:hint="eastAsia"/>
                <w:b/>
                <w:bCs/>
                <w:color w:val="343434"/>
                <w:kern w:val="0"/>
                <w:sz w:val="28"/>
                <w:szCs w:val="28"/>
              </w:rPr>
              <w:t xml:space="preserve"> 况</w:t>
            </w:r>
          </w:p>
        </w:tc>
      </w:tr>
      <w:tr w:rsidR="00F77F04" w:rsidRPr="00F77F04" w:rsidTr="00F77F04">
        <w:trPr>
          <w:trHeight w:val="1025"/>
        </w:trPr>
        <w:tc>
          <w:tcPr>
            <w:tcW w:w="784"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1</w:t>
            </w:r>
          </w:p>
        </w:tc>
        <w:tc>
          <w:tcPr>
            <w:tcW w:w="160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ind w:right="-107"/>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Cs w:val="21"/>
              </w:rPr>
              <w:t>总平面布局（</w:t>
            </w:r>
            <w:r w:rsidRPr="00F77F04">
              <w:rPr>
                <w:rFonts w:ascii="仿宋_GB2312" w:eastAsia="仿宋_GB2312" w:hAnsi="宋体" w:cs="宋体" w:hint="eastAsia"/>
                <w:color w:val="343434"/>
                <w:spacing w:val="-11"/>
                <w:kern w:val="0"/>
                <w:szCs w:val="21"/>
              </w:rPr>
              <w:t>GB50720-2011）4</w:t>
            </w:r>
            <w:r w:rsidRPr="00F77F04">
              <w:rPr>
                <w:rFonts w:ascii="仿宋_GB2312" w:eastAsia="仿宋_GB2312" w:hAnsi="宋体" w:cs="宋体" w:hint="eastAsia"/>
                <w:color w:val="343434"/>
                <w:kern w:val="0"/>
                <w:szCs w:val="21"/>
              </w:rPr>
              <w:t>执行情况</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ind w:right="-107"/>
              <w:jc w:val="center"/>
              <w:rPr>
                <w:rFonts w:ascii="宋体" w:eastAsia="宋体" w:hAnsi="宋体" w:cs="宋体"/>
                <w:color w:val="343434"/>
                <w:kern w:val="0"/>
                <w:sz w:val="20"/>
                <w:szCs w:val="20"/>
              </w:rPr>
            </w:pPr>
            <w:r w:rsidRPr="00F77F04">
              <w:rPr>
                <w:rFonts w:ascii="Times New Roman" w:eastAsia="宋体" w:hAnsi="Times New Roman" w:cs="Times New Roman"/>
                <w:color w:val="343434"/>
                <w:kern w:val="0"/>
                <w:szCs w:val="21"/>
              </w:rPr>
              <w:t>1</w:t>
            </w:r>
            <w:r w:rsidRPr="00F77F04">
              <w:rPr>
                <w:rFonts w:ascii="仿宋_GB2312" w:eastAsia="仿宋_GB2312" w:hAnsi="宋体" w:cs="宋体" w:hint="eastAsia"/>
                <w:color w:val="343434"/>
                <w:kern w:val="0"/>
                <w:szCs w:val="21"/>
              </w:rPr>
              <w:t>、消防设施布置平面图。</w:t>
            </w:r>
            <w:r w:rsidRPr="00F77F04">
              <w:rPr>
                <w:rFonts w:ascii="Times New Roman" w:eastAsia="宋体" w:hAnsi="Times New Roman" w:cs="Times New Roman"/>
                <w:color w:val="343434"/>
                <w:kern w:val="0"/>
                <w:szCs w:val="21"/>
              </w:rPr>
              <w:t>2</w:t>
            </w:r>
            <w:r w:rsidRPr="00F77F04">
              <w:rPr>
                <w:rFonts w:ascii="仿宋_GB2312" w:eastAsia="仿宋_GB2312" w:hAnsi="宋体" w:cs="宋体" w:hint="eastAsia"/>
                <w:color w:val="343434"/>
                <w:kern w:val="0"/>
                <w:szCs w:val="21"/>
              </w:rPr>
              <w:t>、施工现场平面布置规划，防火间距，</w:t>
            </w:r>
            <w:r w:rsidRPr="00F77F04">
              <w:rPr>
                <w:rFonts w:ascii="Times New Roman" w:eastAsia="宋体" w:hAnsi="Times New Roman" w:cs="Times New Roman"/>
                <w:color w:val="343434"/>
                <w:kern w:val="0"/>
                <w:szCs w:val="21"/>
              </w:rPr>
              <w:t>3</w:t>
            </w:r>
            <w:r w:rsidRPr="00F77F04">
              <w:rPr>
                <w:rFonts w:ascii="仿宋_GB2312" w:eastAsia="仿宋_GB2312" w:hAnsi="宋体" w:cs="宋体" w:hint="eastAsia"/>
                <w:color w:val="343434"/>
                <w:kern w:val="0"/>
                <w:szCs w:val="21"/>
              </w:rPr>
              <w:t>、临时消防通道，</w:t>
            </w:r>
            <w:r w:rsidRPr="00F77F04">
              <w:rPr>
                <w:rFonts w:ascii="Times New Roman" w:eastAsia="宋体" w:hAnsi="Times New Roman" w:cs="Times New Roman"/>
                <w:color w:val="343434"/>
                <w:kern w:val="0"/>
                <w:szCs w:val="21"/>
              </w:rPr>
              <w:t>4</w:t>
            </w:r>
            <w:r w:rsidRPr="00F77F04">
              <w:rPr>
                <w:rFonts w:ascii="仿宋_GB2312" w:eastAsia="仿宋_GB2312" w:hAnsi="宋体" w:cs="宋体" w:hint="eastAsia"/>
                <w:color w:val="343434"/>
                <w:kern w:val="0"/>
                <w:szCs w:val="21"/>
              </w:rPr>
              <w:t>、临时消防救援场地，</w:t>
            </w:r>
            <w:r w:rsidRPr="00F77F04">
              <w:rPr>
                <w:rFonts w:ascii="Times New Roman" w:eastAsia="宋体" w:hAnsi="Times New Roman" w:cs="Times New Roman"/>
                <w:color w:val="343434"/>
                <w:kern w:val="0"/>
                <w:szCs w:val="21"/>
              </w:rPr>
              <w:t>5</w:t>
            </w:r>
            <w:r w:rsidRPr="00F77F04">
              <w:rPr>
                <w:rFonts w:ascii="仿宋_GB2312" w:eastAsia="仿宋_GB2312" w:hAnsi="宋体" w:cs="宋体" w:hint="eastAsia"/>
                <w:color w:val="343434"/>
                <w:kern w:val="0"/>
                <w:szCs w:val="21"/>
              </w:rPr>
              <w:t>、警示标志。</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1</w:t>
            </w:r>
            <w:r w:rsidRPr="00F77F04">
              <w:rPr>
                <w:rFonts w:ascii="仿宋_GB2312" w:eastAsia="仿宋_GB2312" w:hAnsi="宋体" w:cs="宋体" w:hint="eastAsia"/>
                <w:color w:val="343434"/>
                <w:kern w:val="0"/>
                <w:sz w:val="24"/>
                <w:szCs w:val="24"/>
              </w:rPr>
              <w:t>、资料和现场基本符合要求；</w:t>
            </w:r>
            <w:r w:rsidRPr="00F77F04">
              <w:rPr>
                <w:rFonts w:ascii="Times New Roman" w:eastAsia="宋体" w:hAnsi="Times New Roman" w:cs="Times New Roman"/>
                <w:color w:val="343434"/>
                <w:kern w:val="0"/>
                <w:sz w:val="24"/>
                <w:szCs w:val="24"/>
              </w:rPr>
              <w:t>□</w:t>
            </w:r>
          </w:p>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2</w:t>
            </w:r>
            <w:r w:rsidRPr="00F77F04">
              <w:rPr>
                <w:rFonts w:ascii="仿宋_GB2312" w:eastAsia="仿宋_GB2312" w:hAnsi="宋体" w:cs="宋体" w:hint="eastAsia"/>
                <w:color w:val="343434"/>
                <w:kern w:val="0"/>
                <w:sz w:val="24"/>
                <w:szCs w:val="24"/>
              </w:rPr>
              <w:t>、无相关资料或资料不齐全、审批手续不完善；</w:t>
            </w:r>
            <w:r w:rsidRPr="00F77F04">
              <w:rPr>
                <w:rFonts w:ascii="Times New Roman" w:eastAsia="宋体" w:hAnsi="Times New Roman" w:cs="Times New Roman"/>
                <w:color w:val="343434"/>
                <w:kern w:val="0"/>
                <w:sz w:val="24"/>
                <w:szCs w:val="24"/>
              </w:rPr>
              <w:t>□</w:t>
            </w:r>
          </w:p>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3</w:t>
            </w:r>
            <w:r w:rsidRPr="00F77F04">
              <w:rPr>
                <w:rFonts w:ascii="仿宋_GB2312" w:eastAsia="仿宋_GB2312" w:hAnsi="宋体" w:cs="宋体" w:hint="eastAsia"/>
                <w:color w:val="343434"/>
                <w:kern w:val="0"/>
                <w:sz w:val="24"/>
                <w:szCs w:val="24"/>
              </w:rPr>
              <w:t>、有资料，与现场不符。</w:t>
            </w:r>
            <w:r w:rsidRPr="00F77F04">
              <w:rPr>
                <w:rFonts w:ascii="Times New Roman" w:eastAsia="宋体" w:hAnsi="Times New Roman" w:cs="Times New Roman"/>
                <w:color w:val="343434"/>
                <w:kern w:val="0"/>
                <w:sz w:val="24"/>
                <w:szCs w:val="24"/>
              </w:rPr>
              <w:t>□</w:t>
            </w:r>
          </w:p>
        </w:tc>
      </w:tr>
      <w:tr w:rsidR="00F77F04" w:rsidRPr="00F77F04" w:rsidTr="00F77F04">
        <w:trPr>
          <w:trHeight w:val="1102"/>
        </w:trPr>
        <w:tc>
          <w:tcPr>
            <w:tcW w:w="784"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2</w:t>
            </w:r>
          </w:p>
        </w:tc>
        <w:tc>
          <w:tcPr>
            <w:tcW w:w="160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Cs w:val="21"/>
              </w:rPr>
              <w:t>人员培训教育及开展消防救援演练情况</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教育、培训、演练等文字、图片、视频等资料</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1</w:t>
            </w:r>
            <w:r w:rsidRPr="00F77F04">
              <w:rPr>
                <w:rFonts w:ascii="仿宋_GB2312" w:eastAsia="仿宋_GB2312" w:hAnsi="宋体" w:cs="宋体" w:hint="eastAsia"/>
                <w:color w:val="343434"/>
                <w:kern w:val="0"/>
                <w:sz w:val="24"/>
                <w:szCs w:val="24"/>
              </w:rPr>
              <w:t>、有相关资料且基本符合要求；</w:t>
            </w:r>
            <w:r w:rsidRPr="00F77F04">
              <w:rPr>
                <w:rFonts w:ascii="Times New Roman" w:eastAsia="宋体" w:hAnsi="Times New Roman" w:cs="Times New Roman"/>
                <w:color w:val="343434"/>
                <w:kern w:val="0"/>
                <w:sz w:val="24"/>
                <w:szCs w:val="24"/>
              </w:rPr>
              <w:t>□</w:t>
            </w:r>
          </w:p>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2</w:t>
            </w:r>
            <w:r w:rsidRPr="00F77F04">
              <w:rPr>
                <w:rFonts w:ascii="仿宋_GB2312" w:eastAsia="仿宋_GB2312" w:hAnsi="宋体" w:cs="宋体" w:hint="eastAsia"/>
                <w:color w:val="343434"/>
                <w:kern w:val="0"/>
                <w:sz w:val="24"/>
                <w:szCs w:val="24"/>
              </w:rPr>
              <w:t>、无相关资料或资料不齐全、审批手续不完善；</w:t>
            </w:r>
            <w:r w:rsidRPr="00F77F04">
              <w:rPr>
                <w:rFonts w:ascii="Times New Roman" w:eastAsia="宋体" w:hAnsi="Times New Roman" w:cs="Times New Roman"/>
                <w:color w:val="343434"/>
                <w:kern w:val="0"/>
                <w:sz w:val="24"/>
                <w:szCs w:val="24"/>
              </w:rPr>
              <w:t>□</w:t>
            </w:r>
          </w:p>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3</w:t>
            </w:r>
            <w:r w:rsidRPr="00F77F04">
              <w:rPr>
                <w:rFonts w:ascii="仿宋_GB2312" w:eastAsia="仿宋_GB2312" w:hAnsi="宋体" w:cs="宋体" w:hint="eastAsia"/>
                <w:color w:val="343434"/>
                <w:kern w:val="0"/>
                <w:sz w:val="24"/>
                <w:szCs w:val="24"/>
              </w:rPr>
              <w:t>、资料有造假现象或有嫌疑。</w:t>
            </w:r>
            <w:r w:rsidRPr="00F77F04">
              <w:rPr>
                <w:rFonts w:ascii="Times New Roman" w:eastAsia="宋体" w:hAnsi="Times New Roman" w:cs="Times New Roman"/>
                <w:color w:val="343434"/>
                <w:kern w:val="0"/>
                <w:sz w:val="24"/>
                <w:szCs w:val="24"/>
              </w:rPr>
              <w:t>□</w:t>
            </w:r>
          </w:p>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1102"/>
        </w:trPr>
        <w:tc>
          <w:tcPr>
            <w:tcW w:w="784"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3</w:t>
            </w:r>
          </w:p>
        </w:tc>
        <w:tc>
          <w:tcPr>
            <w:tcW w:w="160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Cs w:val="21"/>
              </w:rPr>
              <w:t>施工现场消防设施配备使用检查维保情况</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《检查施工现场消防设施验收表》（</w:t>
            </w:r>
            <w:r w:rsidRPr="00F77F04">
              <w:rPr>
                <w:rFonts w:ascii="Times New Roman" w:eastAsia="宋体" w:hAnsi="Times New Roman" w:cs="Times New Roman"/>
                <w:color w:val="343434"/>
                <w:kern w:val="0"/>
                <w:sz w:val="24"/>
                <w:szCs w:val="24"/>
              </w:rPr>
              <w:t>GDAQ21206</w:t>
            </w:r>
            <w:r w:rsidRPr="00F77F04">
              <w:rPr>
                <w:rFonts w:ascii="仿宋_GB2312" w:eastAsia="仿宋_GB2312" w:hAnsi="宋体" w:cs="宋体" w:hint="eastAsia"/>
                <w:color w:val="343434"/>
                <w:kern w:val="0"/>
                <w:sz w:val="24"/>
                <w:szCs w:val="24"/>
              </w:rPr>
              <w:t>）等相关资料及现场</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1</w:t>
            </w:r>
            <w:r w:rsidRPr="00F77F04">
              <w:rPr>
                <w:rFonts w:ascii="仿宋_GB2312" w:eastAsia="仿宋_GB2312" w:hAnsi="宋体" w:cs="宋体" w:hint="eastAsia"/>
                <w:color w:val="343434"/>
                <w:kern w:val="0"/>
                <w:sz w:val="24"/>
                <w:szCs w:val="24"/>
              </w:rPr>
              <w:t>、有相关资料并基本符合要求；</w:t>
            </w:r>
            <w:r w:rsidRPr="00F77F04">
              <w:rPr>
                <w:rFonts w:ascii="Times New Roman" w:eastAsia="宋体" w:hAnsi="Times New Roman" w:cs="Times New Roman"/>
                <w:color w:val="343434"/>
                <w:kern w:val="0"/>
                <w:sz w:val="24"/>
                <w:szCs w:val="24"/>
              </w:rPr>
              <w:t>□</w:t>
            </w:r>
          </w:p>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2</w:t>
            </w:r>
            <w:r w:rsidRPr="00F77F04">
              <w:rPr>
                <w:rFonts w:ascii="仿宋_GB2312" w:eastAsia="仿宋_GB2312" w:hAnsi="宋体" w:cs="宋体" w:hint="eastAsia"/>
                <w:color w:val="343434"/>
                <w:kern w:val="0"/>
                <w:sz w:val="24"/>
                <w:szCs w:val="24"/>
              </w:rPr>
              <w:t>、无相关资料或资料不齐全、审批手续不完善；</w:t>
            </w:r>
            <w:r w:rsidRPr="00F77F04">
              <w:rPr>
                <w:rFonts w:ascii="Times New Roman" w:eastAsia="宋体" w:hAnsi="Times New Roman" w:cs="Times New Roman"/>
                <w:color w:val="343434"/>
                <w:kern w:val="0"/>
                <w:sz w:val="24"/>
                <w:szCs w:val="24"/>
              </w:rPr>
              <w:t>□</w:t>
            </w:r>
          </w:p>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3</w:t>
            </w:r>
            <w:r w:rsidRPr="00F77F04">
              <w:rPr>
                <w:rFonts w:ascii="仿宋_GB2312" w:eastAsia="仿宋_GB2312" w:hAnsi="宋体" w:cs="宋体" w:hint="eastAsia"/>
                <w:color w:val="343434"/>
                <w:kern w:val="0"/>
                <w:sz w:val="24"/>
                <w:szCs w:val="24"/>
              </w:rPr>
              <w:t>、资料与现场不符或有造假现象或有嫌疑。</w:t>
            </w:r>
            <w:r w:rsidRPr="00F77F04">
              <w:rPr>
                <w:rFonts w:ascii="Times New Roman" w:eastAsia="宋体" w:hAnsi="Times New Roman" w:cs="Times New Roman"/>
                <w:color w:val="343434"/>
                <w:kern w:val="0"/>
                <w:sz w:val="24"/>
                <w:szCs w:val="24"/>
              </w:rPr>
              <w:t>□</w:t>
            </w:r>
          </w:p>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1068"/>
        </w:trPr>
        <w:tc>
          <w:tcPr>
            <w:tcW w:w="784"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4</w:t>
            </w:r>
          </w:p>
        </w:tc>
        <w:tc>
          <w:tcPr>
            <w:tcW w:w="160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ind w:right="-107"/>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监理单位</w:t>
            </w:r>
          </w:p>
          <w:p w:rsidR="00F77F04" w:rsidRPr="00F77F04" w:rsidRDefault="00F77F04" w:rsidP="00F77F04">
            <w:pPr>
              <w:widowControl/>
              <w:spacing w:line="280" w:lineRule="atLeast"/>
              <w:ind w:right="-107"/>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履职情况</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ind w:right="-107"/>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Cs w:val="21"/>
              </w:rPr>
              <w:t>安全监理责任制、安全监理细则、安全监理日志、隐患整改通知及回复、监理（周）月报、签名备查表等</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1</w:t>
            </w:r>
            <w:r w:rsidRPr="00F77F04">
              <w:rPr>
                <w:rFonts w:ascii="仿宋_GB2312" w:eastAsia="仿宋_GB2312" w:hAnsi="宋体" w:cs="宋体" w:hint="eastAsia"/>
                <w:color w:val="343434"/>
                <w:kern w:val="0"/>
                <w:sz w:val="24"/>
                <w:szCs w:val="24"/>
              </w:rPr>
              <w:t>、</w:t>
            </w:r>
            <w:r w:rsidRPr="00F77F04">
              <w:rPr>
                <w:rFonts w:ascii="仿宋_GB2312" w:eastAsia="仿宋_GB2312" w:hAnsi="宋体" w:cs="宋体" w:hint="eastAsia"/>
                <w:color w:val="343434"/>
                <w:kern w:val="0"/>
                <w:szCs w:val="21"/>
              </w:rPr>
              <w:t>有相关资料并基本符合要求</w:t>
            </w:r>
            <w:r w:rsidRPr="00F77F04">
              <w:rPr>
                <w:rFonts w:ascii="Times New Roman" w:eastAsia="宋体" w:hAnsi="Times New Roman" w:cs="Times New Roman"/>
                <w:color w:val="343434"/>
                <w:kern w:val="0"/>
                <w:szCs w:val="21"/>
              </w:rPr>
              <w:t>□</w:t>
            </w:r>
            <w:r w:rsidRPr="00F77F04">
              <w:rPr>
                <w:rFonts w:ascii="仿宋_GB2312" w:eastAsia="仿宋_GB2312" w:hAnsi="宋体" w:cs="宋体" w:hint="eastAsia"/>
                <w:color w:val="343434"/>
                <w:kern w:val="0"/>
                <w:szCs w:val="21"/>
              </w:rPr>
              <w:t>。</w:t>
            </w:r>
            <w:r w:rsidRPr="00F77F04">
              <w:rPr>
                <w:rFonts w:ascii="Times New Roman" w:eastAsia="宋体" w:hAnsi="Times New Roman" w:cs="Times New Roman"/>
                <w:color w:val="343434"/>
                <w:kern w:val="0"/>
                <w:szCs w:val="21"/>
              </w:rPr>
              <w:t>2</w:t>
            </w:r>
            <w:r w:rsidRPr="00F77F04">
              <w:rPr>
                <w:rFonts w:ascii="仿宋_GB2312" w:eastAsia="仿宋_GB2312" w:hAnsi="宋体" w:cs="宋体" w:hint="eastAsia"/>
                <w:color w:val="343434"/>
                <w:kern w:val="0"/>
                <w:szCs w:val="21"/>
              </w:rPr>
              <w:t>、不符合要求：（</w:t>
            </w:r>
            <w:r w:rsidRPr="00F77F04">
              <w:rPr>
                <w:rFonts w:ascii="Times New Roman" w:eastAsia="宋体" w:hAnsi="Times New Roman" w:cs="Times New Roman"/>
                <w:color w:val="343434"/>
                <w:kern w:val="0"/>
                <w:szCs w:val="21"/>
              </w:rPr>
              <w:t>1</w:t>
            </w:r>
            <w:r w:rsidRPr="00F77F04">
              <w:rPr>
                <w:rFonts w:ascii="仿宋_GB2312" w:eastAsia="仿宋_GB2312" w:hAnsi="宋体" w:cs="宋体" w:hint="eastAsia"/>
                <w:color w:val="343434"/>
                <w:kern w:val="0"/>
                <w:szCs w:val="21"/>
              </w:rPr>
              <w:t>）无相关资料或资料不齐全</w:t>
            </w:r>
            <w:r w:rsidRPr="00F77F04">
              <w:rPr>
                <w:rFonts w:ascii="Times New Roman" w:eastAsia="宋体" w:hAnsi="Times New Roman" w:cs="Times New Roman"/>
                <w:color w:val="343434"/>
                <w:kern w:val="0"/>
                <w:szCs w:val="21"/>
              </w:rPr>
              <w:t>□</w:t>
            </w:r>
            <w:r w:rsidRPr="00F77F04">
              <w:rPr>
                <w:rFonts w:ascii="仿宋_GB2312" w:eastAsia="仿宋_GB2312" w:hAnsi="宋体" w:cs="宋体" w:hint="eastAsia"/>
                <w:color w:val="343434"/>
                <w:kern w:val="0"/>
                <w:szCs w:val="21"/>
              </w:rPr>
              <w:t>；（</w:t>
            </w:r>
            <w:r w:rsidRPr="00F77F04">
              <w:rPr>
                <w:rFonts w:ascii="Times New Roman" w:eastAsia="宋体" w:hAnsi="Times New Roman" w:cs="Times New Roman"/>
                <w:color w:val="343434"/>
                <w:kern w:val="0"/>
                <w:szCs w:val="21"/>
              </w:rPr>
              <w:t>2</w:t>
            </w:r>
            <w:r w:rsidRPr="00F77F04">
              <w:rPr>
                <w:rFonts w:ascii="仿宋_GB2312" w:eastAsia="仿宋_GB2312" w:hAnsi="宋体" w:cs="宋体" w:hint="eastAsia"/>
                <w:color w:val="343434"/>
                <w:kern w:val="0"/>
                <w:szCs w:val="21"/>
              </w:rPr>
              <w:t>）未按规定进行旁站、审查、签认</w:t>
            </w:r>
            <w:r w:rsidRPr="00F77F04">
              <w:rPr>
                <w:rFonts w:ascii="Times New Roman" w:eastAsia="宋体" w:hAnsi="Times New Roman" w:cs="Times New Roman"/>
                <w:color w:val="343434"/>
                <w:kern w:val="0"/>
                <w:szCs w:val="21"/>
              </w:rPr>
              <w:t>□</w:t>
            </w:r>
            <w:r w:rsidRPr="00F77F04">
              <w:rPr>
                <w:rFonts w:ascii="仿宋_GB2312" w:eastAsia="仿宋_GB2312" w:hAnsi="宋体" w:cs="宋体" w:hint="eastAsia"/>
                <w:color w:val="343434"/>
                <w:kern w:val="0"/>
                <w:szCs w:val="21"/>
              </w:rPr>
              <w:t>；（</w:t>
            </w:r>
            <w:r w:rsidRPr="00F77F04">
              <w:rPr>
                <w:rFonts w:ascii="Times New Roman" w:eastAsia="宋体" w:hAnsi="Times New Roman" w:cs="Times New Roman"/>
                <w:color w:val="343434"/>
                <w:kern w:val="0"/>
                <w:szCs w:val="21"/>
              </w:rPr>
              <w:t>3</w:t>
            </w:r>
            <w:r w:rsidRPr="00F77F04">
              <w:rPr>
                <w:rFonts w:ascii="仿宋_GB2312" w:eastAsia="仿宋_GB2312" w:hAnsi="宋体" w:cs="宋体" w:hint="eastAsia"/>
                <w:color w:val="343434"/>
                <w:kern w:val="0"/>
                <w:szCs w:val="21"/>
              </w:rPr>
              <w:t>）未按规定发出整改通知或上报</w:t>
            </w:r>
            <w:r w:rsidRPr="00F77F04">
              <w:rPr>
                <w:rFonts w:ascii="Times New Roman" w:eastAsia="宋体" w:hAnsi="Times New Roman" w:cs="Times New Roman"/>
                <w:color w:val="343434"/>
                <w:kern w:val="0"/>
                <w:szCs w:val="21"/>
              </w:rPr>
              <w:t>□</w:t>
            </w:r>
            <w:r w:rsidRPr="00F77F04">
              <w:rPr>
                <w:rFonts w:ascii="仿宋_GB2312" w:eastAsia="仿宋_GB2312" w:hAnsi="宋体" w:cs="宋体" w:hint="eastAsia"/>
                <w:color w:val="343434"/>
                <w:kern w:val="0"/>
                <w:szCs w:val="21"/>
              </w:rPr>
              <w:t>；（</w:t>
            </w:r>
            <w:r w:rsidRPr="00F77F04">
              <w:rPr>
                <w:rFonts w:ascii="Times New Roman" w:eastAsia="宋体" w:hAnsi="Times New Roman" w:cs="Times New Roman"/>
                <w:color w:val="343434"/>
                <w:kern w:val="0"/>
                <w:szCs w:val="21"/>
              </w:rPr>
              <w:t>4</w:t>
            </w:r>
            <w:r w:rsidRPr="00F77F04">
              <w:rPr>
                <w:rFonts w:ascii="仿宋_GB2312" w:eastAsia="仿宋_GB2312" w:hAnsi="宋体" w:cs="宋体" w:hint="eastAsia"/>
                <w:color w:val="343434"/>
                <w:kern w:val="0"/>
                <w:szCs w:val="21"/>
              </w:rPr>
              <w:t>）资料与现场不相符有造假现象或有嫌疑</w:t>
            </w:r>
            <w:r w:rsidRPr="00F77F04">
              <w:rPr>
                <w:rFonts w:ascii="Times New Roman" w:eastAsia="宋体" w:hAnsi="Times New Roman" w:cs="Times New Roman"/>
                <w:color w:val="343434"/>
                <w:kern w:val="0"/>
                <w:szCs w:val="21"/>
              </w:rPr>
              <w:t>□</w:t>
            </w:r>
            <w:r w:rsidRPr="00F77F04">
              <w:rPr>
                <w:rFonts w:ascii="仿宋_GB2312" w:eastAsia="仿宋_GB2312" w:hAnsi="宋体" w:cs="宋体" w:hint="eastAsia"/>
                <w:color w:val="343434"/>
                <w:kern w:val="0"/>
                <w:szCs w:val="21"/>
              </w:rPr>
              <w:t>。</w:t>
            </w:r>
          </w:p>
        </w:tc>
      </w:tr>
      <w:tr w:rsidR="00F77F04" w:rsidRPr="00F77F04" w:rsidTr="00F77F04">
        <w:trPr>
          <w:trHeight w:val="917"/>
        </w:trPr>
        <w:tc>
          <w:tcPr>
            <w:tcW w:w="784"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lastRenderedPageBreak/>
              <w:t>5</w:t>
            </w:r>
          </w:p>
        </w:tc>
        <w:tc>
          <w:tcPr>
            <w:tcW w:w="160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用火、用电、用气管理</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动火审批、动火操作人员的资格及动火作业的监控等情况</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1</w:t>
            </w:r>
            <w:r w:rsidRPr="00F77F04">
              <w:rPr>
                <w:rFonts w:ascii="仿宋_GB2312" w:eastAsia="仿宋_GB2312" w:hAnsi="宋体" w:cs="宋体" w:hint="eastAsia"/>
                <w:color w:val="343434"/>
                <w:kern w:val="0"/>
                <w:sz w:val="24"/>
                <w:szCs w:val="24"/>
              </w:rPr>
              <w:t>、有相关资料并基本符合要求；</w:t>
            </w:r>
            <w:r w:rsidRPr="00F77F04">
              <w:rPr>
                <w:rFonts w:ascii="Times New Roman" w:eastAsia="宋体" w:hAnsi="Times New Roman" w:cs="Times New Roman"/>
                <w:color w:val="343434"/>
                <w:kern w:val="0"/>
                <w:sz w:val="24"/>
                <w:szCs w:val="24"/>
              </w:rPr>
              <w:t>□</w:t>
            </w:r>
          </w:p>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2</w:t>
            </w:r>
            <w:r w:rsidRPr="00F77F04">
              <w:rPr>
                <w:rFonts w:ascii="仿宋_GB2312" w:eastAsia="仿宋_GB2312" w:hAnsi="宋体" w:cs="宋体" w:hint="eastAsia"/>
                <w:color w:val="343434"/>
                <w:kern w:val="0"/>
                <w:sz w:val="24"/>
                <w:szCs w:val="24"/>
              </w:rPr>
              <w:t>、无相关资料或资料不齐全、审批手续不完善；</w:t>
            </w:r>
            <w:r w:rsidRPr="00F77F04">
              <w:rPr>
                <w:rFonts w:ascii="Times New Roman" w:eastAsia="宋体" w:hAnsi="Times New Roman" w:cs="Times New Roman"/>
                <w:color w:val="343434"/>
                <w:kern w:val="0"/>
                <w:sz w:val="24"/>
                <w:szCs w:val="24"/>
              </w:rPr>
              <w:t>□</w:t>
            </w:r>
          </w:p>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3</w:t>
            </w:r>
            <w:r w:rsidRPr="00F77F04">
              <w:rPr>
                <w:rFonts w:ascii="仿宋_GB2312" w:eastAsia="仿宋_GB2312" w:hAnsi="宋体" w:cs="宋体" w:hint="eastAsia"/>
                <w:color w:val="343434"/>
                <w:kern w:val="0"/>
                <w:sz w:val="24"/>
                <w:szCs w:val="24"/>
              </w:rPr>
              <w:t>、资料与现场不相符或有造假现象或有嫌疑。</w:t>
            </w:r>
            <w:r w:rsidRPr="00F77F04">
              <w:rPr>
                <w:rFonts w:ascii="Times New Roman" w:eastAsia="宋体" w:hAnsi="Times New Roman" w:cs="Times New Roman"/>
                <w:color w:val="343434"/>
                <w:kern w:val="0"/>
                <w:sz w:val="24"/>
                <w:szCs w:val="24"/>
              </w:rPr>
              <w:t>□</w:t>
            </w:r>
          </w:p>
        </w:tc>
      </w:tr>
      <w:tr w:rsidR="00F77F04" w:rsidRPr="00F77F04" w:rsidTr="00F77F04">
        <w:trPr>
          <w:trHeight w:val="928"/>
        </w:trPr>
        <w:tc>
          <w:tcPr>
            <w:tcW w:w="784"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6</w:t>
            </w:r>
          </w:p>
        </w:tc>
        <w:tc>
          <w:tcPr>
            <w:tcW w:w="1603"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ind w:right="-107"/>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临时用房</w:t>
            </w:r>
          </w:p>
          <w:p w:rsidR="00F77F04" w:rsidRPr="00F77F04" w:rsidRDefault="00F77F04" w:rsidP="00F77F04">
            <w:pPr>
              <w:widowControl/>
              <w:spacing w:line="280" w:lineRule="atLeast"/>
              <w:ind w:right="-107"/>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防火情况</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ind w:right="-107"/>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构件及材料：</w:t>
            </w:r>
            <w:r w:rsidRPr="00F77F04">
              <w:rPr>
                <w:rFonts w:ascii="Times New Roman" w:eastAsia="宋体" w:hAnsi="Times New Roman" w:cs="Times New Roman"/>
                <w:color w:val="343434"/>
                <w:kern w:val="0"/>
                <w:sz w:val="24"/>
                <w:szCs w:val="24"/>
              </w:rPr>
              <w:t>1</w:t>
            </w:r>
            <w:r w:rsidRPr="00F77F04">
              <w:rPr>
                <w:rFonts w:ascii="仿宋_GB2312" w:eastAsia="仿宋_GB2312" w:hAnsi="宋体" w:cs="宋体" w:hint="eastAsia"/>
                <w:color w:val="343434"/>
                <w:kern w:val="0"/>
                <w:sz w:val="24"/>
                <w:szCs w:val="24"/>
              </w:rPr>
              <w:t>、板材检测报告；</w:t>
            </w:r>
          </w:p>
          <w:p w:rsidR="00F77F04" w:rsidRPr="00F77F04" w:rsidRDefault="00F77F04" w:rsidP="00F77F04">
            <w:pPr>
              <w:widowControl/>
              <w:spacing w:line="280" w:lineRule="atLeast"/>
              <w:ind w:right="-107"/>
              <w:jc w:val="center"/>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2</w:t>
            </w:r>
            <w:r w:rsidRPr="00F77F04">
              <w:rPr>
                <w:rFonts w:ascii="仿宋_GB2312" w:eastAsia="仿宋_GB2312" w:hAnsi="宋体" w:cs="宋体" w:hint="eastAsia"/>
                <w:color w:val="343434"/>
                <w:kern w:val="0"/>
                <w:sz w:val="24"/>
                <w:szCs w:val="24"/>
              </w:rPr>
              <w:t>、出厂合格证；</w:t>
            </w:r>
            <w:r w:rsidRPr="00F77F04">
              <w:rPr>
                <w:rFonts w:ascii="Times New Roman" w:eastAsia="宋体" w:hAnsi="Times New Roman" w:cs="Times New Roman"/>
                <w:color w:val="343434"/>
                <w:kern w:val="0"/>
                <w:sz w:val="24"/>
                <w:szCs w:val="24"/>
              </w:rPr>
              <w:t>3</w:t>
            </w:r>
            <w:r w:rsidRPr="00F77F04">
              <w:rPr>
                <w:rFonts w:ascii="仿宋_GB2312" w:eastAsia="仿宋_GB2312" w:hAnsi="宋体" w:cs="宋体" w:hint="eastAsia"/>
                <w:color w:val="343434"/>
                <w:kern w:val="0"/>
                <w:sz w:val="24"/>
                <w:szCs w:val="24"/>
              </w:rPr>
              <w:t>、厂家、安装、建设、施工、监理单位验收证明。</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1</w:t>
            </w:r>
            <w:r w:rsidRPr="00F77F04">
              <w:rPr>
                <w:rFonts w:ascii="仿宋_GB2312" w:eastAsia="仿宋_GB2312" w:hAnsi="宋体" w:cs="宋体" w:hint="eastAsia"/>
                <w:color w:val="343434"/>
                <w:kern w:val="0"/>
                <w:sz w:val="24"/>
                <w:szCs w:val="24"/>
              </w:rPr>
              <w:t>、有相关资料，且符合要求；</w:t>
            </w:r>
            <w:r w:rsidRPr="00F77F04">
              <w:rPr>
                <w:rFonts w:ascii="Times New Roman" w:eastAsia="宋体" w:hAnsi="Times New Roman" w:cs="Times New Roman"/>
                <w:color w:val="343434"/>
                <w:kern w:val="0"/>
                <w:sz w:val="24"/>
                <w:szCs w:val="24"/>
              </w:rPr>
              <w:t>□</w:t>
            </w:r>
          </w:p>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2</w:t>
            </w:r>
            <w:r w:rsidRPr="00F77F04">
              <w:rPr>
                <w:rFonts w:ascii="仿宋_GB2312" w:eastAsia="仿宋_GB2312" w:hAnsi="宋体" w:cs="宋体" w:hint="eastAsia"/>
                <w:color w:val="343434"/>
                <w:kern w:val="0"/>
                <w:sz w:val="24"/>
                <w:szCs w:val="24"/>
              </w:rPr>
              <w:t>、无相关资料或资料不齐全、审批手续不完善；；</w:t>
            </w:r>
            <w:r w:rsidRPr="00F77F04">
              <w:rPr>
                <w:rFonts w:ascii="Times New Roman" w:eastAsia="宋体" w:hAnsi="Times New Roman" w:cs="Times New Roman"/>
                <w:color w:val="343434"/>
                <w:kern w:val="0"/>
                <w:sz w:val="24"/>
                <w:szCs w:val="24"/>
              </w:rPr>
              <w:t>□</w:t>
            </w:r>
          </w:p>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3</w:t>
            </w:r>
            <w:r w:rsidRPr="00F77F04">
              <w:rPr>
                <w:rFonts w:ascii="仿宋_GB2312" w:eastAsia="仿宋_GB2312" w:hAnsi="宋体" w:cs="宋体" w:hint="eastAsia"/>
                <w:color w:val="343434"/>
                <w:kern w:val="0"/>
                <w:sz w:val="24"/>
                <w:szCs w:val="24"/>
              </w:rPr>
              <w:t>、有资料，与现场不符。</w:t>
            </w:r>
            <w:r w:rsidRPr="00F77F04">
              <w:rPr>
                <w:rFonts w:ascii="Times New Roman" w:eastAsia="宋体" w:hAnsi="Times New Roman" w:cs="Times New Roman"/>
                <w:color w:val="343434"/>
                <w:kern w:val="0"/>
                <w:sz w:val="24"/>
                <w:szCs w:val="24"/>
              </w:rPr>
              <w:t>□</w:t>
            </w:r>
          </w:p>
        </w:tc>
      </w:tr>
      <w:tr w:rsidR="00F77F04" w:rsidRPr="00F77F04" w:rsidTr="00F77F04">
        <w:trPr>
          <w:trHeight w:val="186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ind w:right="-107"/>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层数、面积、防火间距及疏散通道等执行（</w:t>
            </w:r>
            <w:r w:rsidRPr="00F77F04">
              <w:rPr>
                <w:rFonts w:ascii="仿宋_GB2312" w:eastAsia="仿宋_GB2312" w:hAnsi="宋体" w:cs="宋体" w:hint="eastAsia"/>
                <w:color w:val="343434"/>
                <w:spacing w:val="-11"/>
                <w:kern w:val="0"/>
                <w:sz w:val="24"/>
                <w:szCs w:val="24"/>
              </w:rPr>
              <w:t>GB50720-2011）4.2的情况</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1</w:t>
            </w:r>
            <w:r w:rsidRPr="00F77F04">
              <w:rPr>
                <w:rFonts w:ascii="仿宋_GB2312" w:eastAsia="仿宋_GB2312" w:hAnsi="宋体" w:cs="宋体" w:hint="eastAsia"/>
                <w:color w:val="343434"/>
                <w:kern w:val="0"/>
                <w:sz w:val="24"/>
                <w:szCs w:val="24"/>
              </w:rPr>
              <w:t>、基本符合要求；</w:t>
            </w:r>
            <w:r w:rsidRPr="00F77F04">
              <w:rPr>
                <w:rFonts w:ascii="Times New Roman" w:eastAsia="宋体" w:hAnsi="Times New Roman" w:cs="Times New Roman"/>
                <w:color w:val="343434"/>
                <w:kern w:val="0"/>
                <w:sz w:val="24"/>
                <w:szCs w:val="24"/>
              </w:rPr>
              <w:t>□</w:t>
            </w:r>
          </w:p>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2</w:t>
            </w:r>
            <w:r w:rsidRPr="00F77F04">
              <w:rPr>
                <w:rFonts w:ascii="仿宋_GB2312" w:eastAsia="仿宋_GB2312" w:hAnsi="宋体" w:cs="宋体" w:hint="eastAsia"/>
                <w:color w:val="343434"/>
                <w:kern w:val="0"/>
                <w:sz w:val="24"/>
                <w:szCs w:val="24"/>
              </w:rPr>
              <w:t>、不符合要求：（</w:t>
            </w:r>
            <w:r w:rsidRPr="00F77F04">
              <w:rPr>
                <w:rFonts w:ascii="Times New Roman" w:eastAsia="宋体" w:hAnsi="Times New Roman" w:cs="Times New Roman"/>
                <w:color w:val="343434"/>
                <w:kern w:val="0"/>
                <w:sz w:val="24"/>
                <w:szCs w:val="24"/>
              </w:rPr>
              <w:t>1</w:t>
            </w:r>
            <w:r w:rsidRPr="00F77F04">
              <w:rPr>
                <w:rFonts w:ascii="仿宋_GB2312" w:eastAsia="仿宋_GB2312" w:hAnsi="宋体" w:cs="宋体" w:hint="eastAsia"/>
                <w:color w:val="343434"/>
                <w:kern w:val="0"/>
                <w:sz w:val="24"/>
                <w:szCs w:val="24"/>
              </w:rPr>
              <w:t>）宿舍、办公用房超过三层或每层面积大于</w:t>
            </w:r>
            <w:r w:rsidRPr="00F77F04">
              <w:rPr>
                <w:rFonts w:ascii="Times New Roman" w:eastAsia="宋体" w:hAnsi="Times New Roman" w:cs="Times New Roman"/>
                <w:color w:val="343434"/>
                <w:kern w:val="0"/>
                <w:sz w:val="24"/>
                <w:szCs w:val="24"/>
              </w:rPr>
              <w:t>300</w:t>
            </w:r>
            <w:r w:rsidRPr="00F77F04">
              <w:rPr>
                <w:rFonts w:ascii="仿宋_GB2312" w:eastAsia="仿宋_GB2312" w:hAnsi="宋体" w:cs="宋体" w:hint="eastAsia"/>
                <w:color w:val="343434"/>
                <w:kern w:val="0"/>
                <w:sz w:val="24"/>
                <w:szCs w:val="24"/>
              </w:rPr>
              <w:t>平米</w:t>
            </w:r>
            <w:r w:rsidRPr="00F77F04">
              <w:rPr>
                <w:rFonts w:ascii="Times New Roman" w:eastAsia="宋体" w:hAnsi="Times New Roman" w:cs="Times New Roman"/>
                <w:color w:val="343434"/>
                <w:kern w:val="0"/>
                <w:sz w:val="24"/>
                <w:szCs w:val="24"/>
              </w:rPr>
              <w:t>□</w:t>
            </w:r>
            <w:r w:rsidRPr="00F77F04">
              <w:rPr>
                <w:rFonts w:ascii="仿宋_GB2312" w:eastAsia="仿宋_GB2312" w:hAnsi="宋体" w:cs="宋体" w:hint="eastAsia"/>
                <w:color w:val="343434"/>
                <w:kern w:val="0"/>
                <w:sz w:val="24"/>
                <w:szCs w:val="24"/>
              </w:rPr>
              <w:t>；</w:t>
            </w:r>
          </w:p>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（1）可燃及易燃危险品库房等用房超过一层或每层面积大于</w:t>
            </w:r>
            <w:r w:rsidRPr="00F77F04">
              <w:rPr>
                <w:rFonts w:ascii="Times New Roman" w:eastAsia="宋体" w:hAnsi="Times New Roman" w:cs="Times New Roman"/>
                <w:color w:val="343434"/>
                <w:kern w:val="0"/>
                <w:sz w:val="24"/>
                <w:szCs w:val="24"/>
              </w:rPr>
              <w:t>200</w:t>
            </w:r>
            <w:r w:rsidRPr="00F77F04">
              <w:rPr>
                <w:rFonts w:ascii="仿宋_GB2312" w:eastAsia="仿宋_GB2312" w:hAnsi="宋体" w:cs="宋体" w:hint="eastAsia"/>
                <w:color w:val="343434"/>
                <w:kern w:val="0"/>
                <w:sz w:val="24"/>
                <w:szCs w:val="24"/>
              </w:rPr>
              <w:t>平米；或可燃及易燃危险品库房单个房间超过规范要求面积的</w:t>
            </w:r>
            <w:r w:rsidRPr="00F77F04">
              <w:rPr>
                <w:rFonts w:ascii="Times New Roman" w:eastAsia="宋体" w:hAnsi="Times New Roman" w:cs="Times New Roman"/>
                <w:color w:val="343434"/>
                <w:kern w:val="0"/>
                <w:sz w:val="24"/>
                <w:szCs w:val="24"/>
              </w:rPr>
              <w:t>□</w:t>
            </w:r>
            <w:r w:rsidRPr="00F77F04">
              <w:rPr>
                <w:rFonts w:ascii="仿宋_GB2312" w:eastAsia="仿宋_GB2312" w:hAnsi="宋体" w:cs="宋体" w:hint="eastAsia"/>
                <w:color w:val="343434"/>
                <w:kern w:val="0"/>
                <w:sz w:val="24"/>
                <w:szCs w:val="24"/>
              </w:rPr>
              <w:t>；（</w:t>
            </w:r>
            <w:r w:rsidRPr="00F77F04">
              <w:rPr>
                <w:rFonts w:ascii="Times New Roman" w:eastAsia="宋体" w:hAnsi="Times New Roman" w:cs="Times New Roman"/>
                <w:color w:val="343434"/>
                <w:kern w:val="0"/>
                <w:sz w:val="24"/>
                <w:szCs w:val="24"/>
              </w:rPr>
              <w:t>2</w:t>
            </w:r>
            <w:r w:rsidRPr="00F77F04">
              <w:rPr>
                <w:rFonts w:ascii="仿宋_GB2312" w:eastAsia="仿宋_GB2312" w:hAnsi="宋体" w:cs="宋体" w:hint="eastAsia"/>
                <w:color w:val="343434"/>
                <w:kern w:val="0"/>
                <w:sz w:val="24"/>
                <w:szCs w:val="24"/>
              </w:rPr>
              <w:t>）宿舍、办公用房与厨房操作间、锅炉房等组合建造</w:t>
            </w:r>
            <w:r w:rsidRPr="00F77F04">
              <w:rPr>
                <w:rFonts w:ascii="Times New Roman" w:eastAsia="宋体" w:hAnsi="Times New Roman" w:cs="Times New Roman"/>
                <w:color w:val="343434"/>
                <w:kern w:val="0"/>
                <w:sz w:val="24"/>
                <w:szCs w:val="24"/>
              </w:rPr>
              <w:t>□</w:t>
            </w:r>
            <w:r w:rsidRPr="00F77F04">
              <w:rPr>
                <w:rFonts w:ascii="仿宋_GB2312" w:eastAsia="仿宋_GB2312" w:hAnsi="宋体" w:cs="宋体" w:hint="eastAsia"/>
                <w:color w:val="343434"/>
                <w:kern w:val="0"/>
                <w:sz w:val="24"/>
                <w:szCs w:val="24"/>
              </w:rPr>
              <w:t>；（</w:t>
            </w:r>
            <w:r w:rsidRPr="00F77F04">
              <w:rPr>
                <w:rFonts w:ascii="Times New Roman" w:eastAsia="宋体" w:hAnsi="Times New Roman" w:cs="Times New Roman"/>
                <w:color w:val="343434"/>
                <w:kern w:val="0"/>
                <w:sz w:val="24"/>
                <w:szCs w:val="24"/>
              </w:rPr>
              <w:t>3</w:t>
            </w:r>
            <w:r w:rsidRPr="00F77F04">
              <w:rPr>
                <w:rFonts w:ascii="仿宋_GB2312" w:eastAsia="仿宋_GB2312" w:hAnsi="宋体" w:cs="宋体" w:hint="eastAsia"/>
                <w:color w:val="343434"/>
                <w:kern w:val="0"/>
                <w:sz w:val="24"/>
                <w:szCs w:val="24"/>
              </w:rPr>
              <w:t>）会议室、文化娱乐室等人员密集房间未设置在临时用房首层</w:t>
            </w:r>
            <w:r w:rsidRPr="00F77F04">
              <w:rPr>
                <w:rFonts w:ascii="Times New Roman" w:eastAsia="宋体" w:hAnsi="Times New Roman" w:cs="Times New Roman"/>
                <w:color w:val="343434"/>
                <w:kern w:val="0"/>
                <w:sz w:val="24"/>
                <w:szCs w:val="24"/>
              </w:rPr>
              <w:t>□</w:t>
            </w:r>
            <w:r w:rsidRPr="00F77F04">
              <w:rPr>
                <w:rFonts w:ascii="仿宋_GB2312" w:eastAsia="仿宋_GB2312" w:hAnsi="宋体" w:cs="宋体" w:hint="eastAsia"/>
                <w:color w:val="343434"/>
                <w:kern w:val="0"/>
                <w:sz w:val="24"/>
                <w:szCs w:val="24"/>
              </w:rPr>
              <w:t>；（</w:t>
            </w:r>
            <w:r w:rsidRPr="00F77F04">
              <w:rPr>
                <w:rFonts w:ascii="Times New Roman" w:eastAsia="宋体" w:hAnsi="Times New Roman" w:cs="Times New Roman"/>
                <w:color w:val="343434"/>
                <w:kern w:val="0"/>
                <w:sz w:val="24"/>
                <w:szCs w:val="24"/>
              </w:rPr>
              <w:t>4</w:t>
            </w:r>
            <w:r w:rsidRPr="00F77F04">
              <w:rPr>
                <w:rFonts w:ascii="仿宋_GB2312" w:eastAsia="仿宋_GB2312" w:hAnsi="宋体" w:cs="宋体" w:hint="eastAsia"/>
                <w:color w:val="343434"/>
                <w:kern w:val="0"/>
                <w:sz w:val="24"/>
                <w:szCs w:val="24"/>
              </w:rPr>
              <w:t>）其它不符合规范项</w:t>
            </w:r>
            <w:r w:rsidRPr="00F77F04">
              <w:rPr>
                <w:rFonts w:ascii="Times New Roman" w:eastAsia="宋体" w:hAnsi="Times New Roman" w:cs="Times New Roman"/>
                <w:color w:val="343434"/>
                <w:kern w:val="0"/>
                <w:sz w:val="24"/>
                <w:szCs w:val="24"/>
              </w:rPr>
              <w:t>□</w:t>
            </w:r>
            <w:r w:rsidRPr="00F77F04">
              <w:rPr>
                <w:rFonts w:ascii="仿宋_GB2312" w:eastAsia="仿宋_GB2312" w:hAnsi="宋体" w:cs="宋体" w:hint="eastAsia"/>
                <w:color w:val="343434"/>
                <w:kern w:val="0"/>
                <w:sz w:val="24"/>
                <w:szCs w:val="24"/>
              </w:rPr>
              <w:t>。</w:t>
            </w:r>
          </w:p>
        </w:tc>
      </w:tr>
      <w:tr w:rsidR="00F77F04" w:rsidRPr="00F77F04" w:rsidTr="00F77F04">
        <w:trPr>
          <w:trHeight w:val="921"/>
        </w:trPr>
        <w:tc>
          <w:tcPr>
            <w:tcW w:w="784"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7</w:t>
            </w:r>
          </w:p>
        </w:tc>
        <w:tc>
          <w:tcPr>
            <w:tcW w:w="160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在建工程</w:t>
            </w:r>
          </w:p>
          <w:p w:rsidR="00F77F04" w:rsidRPr="00F77F04" w:rsidRDefault="00F77F04" w:rsidP="00F77F04">
            <w:pPr>
              <w:widowControl/>
              <w:spacing w:line="2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防火情况</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执行（</w:t>
            </w:r>
            <w:r w:rsidRPr="00F77F04">
              <w:rPr>
                <w:rFonts w:ascii="仿宋_GB2312" w:eastAsia="仿宋_GB2312" w:hAnsi="宋体" w:cs="宋体" w:hint="eastAsia"/>
                <w:color w:val="343434"/>
                <w:spacing w:val="-11"/>
                <w:kern w:val="0"/>
                <w:sz w:val="24"/>
                <w:szCs w:val="24"/>
              </w:rPr>
              <w:t>GB50720-2011）4.3的情况</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1</w:t>
            </w:r>
            <w:r w:rsidRPr="00F77F04">
              <w:rPr>
                <w:rFonts w:ascii="仿宋_GB2312" w:eastAsia="仿宋_GB2312" w:hAnsi="宋体" w:cs="宋体" w:hint="eastAsia"/>
                <w:color w:val="343434"/>
                <w:kern w:val="0"/>
                <w:sz w:val="24"/>
                <w:szCs w:val="24"/>
              </w:rPr>
              <w:t>、相关资料和现场符合要求；</w:t>
            </w:r>
            <w:r w:rsidRPr="00F77F04">
              <w:rPr>
                <w:rFonts w:ascii="Times New Roman" w:eastAsia="宋体" w:hAnsi="Times New Roman" w:cs="Times New Roman"/>
                <w:color w:val="343434"/>
                <w:kern w:val="0"/>
                <w:sz w:val="24"/>
                <w:szCs w:val="24"/>
              </w:rPr>
              <w:t>□</w:t>
            </w:r>
          </w:p>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2</w:t>
            </w:r>
            <w:r w:rsidRPr="00F77F04">
              <w:rPr>
                <w:rFonts w:ascii="仿宋_GB2312" w:eastAsia="仿宋_GB2312" w:hAnsi="宋体" w:cs="宋体" w:hint="eastAsia"/>
                <w:color w:val="343434"/>
                <w:kern w:val="0"/>
                <w:sz w:val="24"/>
                <w:szCs w:val="24"/>
              </w:rPr>
              <w:t>、无相关资料或资料不齐全、审批手续不完善；</w:t>
            </w:r>
            <w:r w:rsidRPr="00F77F04">
              <w:rPr>
                <w:rFonts w:ascii="Times New Roman" w:eastAsia="宋体" w:hAnsi="Times New Roman" w:cs="Times New Roman"/>
                <w:color w:val="343434"/>
                <w:kern w:val="0"/>
                <w:sz w:val="24"/>
                <w:szCs w:val="24"/>
              </w:rPr>
              <w:t>□</w:t>
            </w:r>
          </w:p>
          <w:p w:rsidR="00F77F04" w:rsidRPr="00F77F04" w:rsidRDefault="00F77F04" w:rsidP="00F77F04">
            <w:pPr>
              <w:widowControl/>
              <w:spacing w:line="280" w:lineRule="atLeast"/>
              <w:rPr>
                <w:rFonts w:ascii="宋体" w:eastAsia="宋体" w:hAnsi="宋体" w:cs="宋体"/>
                <w:color w:val="343434"/>
                <w:kern w:val="0"/>
                <w:sz w:val="20"/>
                <w:szCs w:val="20"/>
              </w:rPr>
            </w:pPr>
            <w:r w:rsidRPr="00F77F04">
              <w:rPr>
                <w:rFonts w:ascii="Times New Roman" w:eastAsia="宋体" w:hAnsi="Times New Roman" w:cs="Times New Roman"/>
                <w:color w:val="343434"/>
                <w:kern w:val="0"/>
                <w:sz w:val="24"/>
                <w:szCs w:val="24"/>
              </w:rPr>
              <w:t>3</w:t>
            </w:r>
            <w:r w:rsidRPr="00F77F04">
              <w:rPr>
                <w:rFonts w:ascii="仿宋_GB2312" w:eastAsia="仿宋_GB2312" w:hAnsi="宋体" w:cs="宋体" w:hint="eastAsia"/>
                <w:color w:val="343434"/>
                <w:kern w:val="0"/>
                <w:sz w:val="24"/>
                <w:szCs w:val="24"/>
              </w:rPr>
              <w:t>、资料与现场不相符或有造假现象或有嫌疑。</w:t>
            </w:r>
            <w:r w:rsidRPr="00F77F04">
              <w:rPr>
                <w:rFonts w:ascii="Times New Roman" w:eastAsia="宋体" w:hAnsi="Times New Roman" w:cs="Times New Roman"/>
                <w:color w:val="343434"/>
                <w:kern w:val="0"/>
                <w:sz w:val="24"/>
                <w:szCs w:val="24"/>
              </w:rPr>
              <w:t>□</w:t>
            </w:r>
          </w:p>
        </w:tc>
      </w:tr>
      <w:tr w:rsidR="00F77F04" w:rsidRPr="00F77F04" w:rsidTr="00F77F04">
        <w:trPr>
          <w:trHeight w:val="2024"/>
        </w:trPr>
        <w:tc>
          <w:tcPr>
            <w:tcW w:w="0" w:type="auto"/>
            <w:gridSpan w:val="9"/>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280" w:lineRule="atLeast"/>
              <w:ind w:right="-107"/>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处理意见：</w:t>
            </w:r>
          </w:p>
          <w:p w:rsidR="00F77F04" w:rsidRPr="00F77F04" w:rsidRDefault="00F77F04" w:rsidP="00F77F04">
            <w:pPr>
              <w:widowControl/>
              <w:spacing w:line="280" w:lineRule="atLeast"/>
              <w:ind w:right="-107"/>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 监理单位督促施工单位进行整改及跟踪落实。</w:t>
            </w:r>
          </w:p>
          <w:p w:rsidR="00F77F04" w:rsidRPr="00F77F04" w:rsidRDefault="00F77F04" w:rsidP="00F77F04">
            <w:pPr>
              <w:widowControl/>
              <w:spacing w:line="280" w:lineRule="atLeast"/>
              <w:ind w:right="-107"/>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 发出《质量隐患整改通知书》（NO.</w:t>
            </w:r>
            <w:r w:rsidRPr="00F77F04">
              <w:rPr>
                <w:rFonts w:ascii="仿宋_GB2312" w:eastAsia="仿宋_GB2312" w:hAnsi="宋体" w:cs="宋体" w:hint="eastAsia"/>
                <w:color w:val="343434"/>
                <w:kern w:val="0"/>
                <w:sz w:val="24"/>
                <w:szCs w:val="24"/>
                <w:u w:val="single"/>
              </w:rPr>
              <w:t>              </w:t>
            </w:r>
            <w:r w:rsidRPr="00F77F04">
              <w:rPr>
                <w:rFonts w:ascii="仿宋_GB2312" w:eastAsia="仿宋_GB2312" w:hAnsi="宋体" w:cs="宋体" w:hint="eastAsia"/>
                <w:color w:val="343434"/>
                <w:kern w:val="0"/>
                <w:sz w:val="24"/>
                <w:szCs w:val="24"/>
                <w:u w:val="single"/>
              </w:rPr>
              <w:t xml:space="preserve"> ）</w:t>
            </w:r>
            <w:r w:rsidRPr="00F77F04">
              <w:rPr>
                <w:rFonts w:ascii="仿宋_GB2312" w:eastAsia="仿宋_GB2312" w:hAnsi="宋体" w:cs="宋体" w:hint="eastAsia"/>
                <w:color w:val="343434"/>
                <w:kern w:val="0"/>
                <w:sz w:val="24"/>
                <w:szCs w:val="24"/>
              </w:rPr>
              <w:t>，责令限期整改，监理复查后将整改情况报监督站。</w:t>
            </w:r>
          </w:p>
          <w:p w:rsidR="00F77F04" w:rsidRPr="00F77F04" w:rsidRDefault="00F77F04" w:rsidP="00F77F04">
            <w:pPr>
              <w:widowControl/>
              <w:spacing w:line="280" w:lineRule="atLeast"/>
              <w:ind w:right="-107"/>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 发出《暂时停止施工通知书》（NO.</w:t>
            </w:r>
            <w:r w:rsidRPr="00F77F04">
              <w:rPr>
                <w:rFonts w:ascii="仿宋_GB2312" w:eastAsia="仿宋_GB2312" w:hAnsi="宋体" w:cs="宋体" w:hint="eastAsia"/>
                <w:color w:val="343434"/>
                <w:kern w:val="0"/>
                <w:sz w:val="24"/>
                <w:szCs w:val="24"/>
                <w:u w:val="single"/>
              </w:rPr>
              <w:t>              </w:t>
            </w:r>
            <w:r w:rsidRPr="00F77F04">
              <w:rPr>
                <w:rFonts w:ascii="仿宋_GB2312" w:eastAsia="仿宋_GB2312" w:hAnsi="宋体" w:cs="宋体" w:hint="eastAsia"/>
                <w:color w:val="343434"/>
                <w:kern w:val="0"/>
                <w:sz w:val="24"/>
                <w:szCs w:val="24"/>
                <w:u w:val="single"/>
              </w:rPr>
              <w:t xml:space="preserve"> ）</w:t>
            </w:r>
            <w:r w:rsidRPr="00F77F04">
              <w:rPr>
                <w:rFonts w:ascii="仿宋_GB2312" w:eastAsia="仿宋_GB2312" w:hAnsi="宋体" w:cs="宋体" w:hint="eastAsia"/>
                <w:color w:val="343434"/>
                <w:kern w:val="0"/>
                <w:sz w:val="24"/>
                <w:szCs w:val="24"/>
              </w:rPr>
              <w:t>，责令暂时停止施工（暂时停止使用）。</w:t>
            </w:r>
          </w:p>
          <w:p w:rsidR="00F77F04" w:rsidRPr="00F77F04" w:rsidRDefault="00F77F04" w:rsidP="00F77F04">
            <w:pPr>
              <w:widowControl/>
              <w:spacing w:line="280" w:lineRule="atLeast"/>
              <w:ind w:right="-107"/>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p w:rsidR="00F77F04" w:rsidRPr="00F77F04" w:rsidRDefault="00F77F04" w:rsidP="00F77F04">
            <w:pPr>
              <w:widowControl/>
              <w:spacing w:line="280" w:lineRule="atLeast"/>
              <w:ind w:right="-107"/>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检查人员签名：</w:t>
            </w:r>
            <w:r w:rsidRPr="00F77F04">
              <w:rPr>
                <w:rFonts w:ascii="仿宋_GB2312" w:eastAsia="仿宋_GB2312" w:hAnsi="宋体" w:cs="宋体" w:hint="eastAsia"/>
                <w:color w:val="343434"/>
                <w:kern w:val="0"/>
                <w:sz w:val="24"/>
                <w:szCs w:val="24"/>
              </w:rPr>
              <w:t>                                                                                      </w:t>
            </w:r>
            <w:r w:rsidRPr="00F77F04">
              <w:rPr>
                <w:rFonts w:ascii="仿宋_GB2312" w:eastAsia="仿宋_GB2312" w:hAnsi="宋体" w:cs="宋体" w:hint="eastAsia"/>
                <w:color w:val="343434"/>
                <w:kern w:val="0"/>
                <w:sz w:val="24"/>
                <w:szCs w:val="24"/>
              </w:rPr>
              <w:t xml:space="preserve"> 年</w:t>
            </w:r>
            <w:r w:rsidRPr="00F77F04">
              <w:rPr>
                <w:rFonts w:ascii="仿宋_GB2312" w:eastAsia="仿宋_GB2312" w:hAnsi="宋体" w:cs="宋体" w:hint="eastAsia"/>
                <w:color w:val="343434"/>
                <w:kern w:val="0"/>
                <w:sz w:val="24"/>
                <w:szCs w:val="24"/>
              </w:rPr>
              <w:t>   </w:t>
            </w:r>
            <w:r w:rsidRPr="00F77F04">
              <w:rPr>
                <w:rFonts w:ascii="仿宋_GB2312" w:eastAsia="仿宋_GB2312" w:hAnsi="宋体" w:cs="宋体" w:hint="eastAsia"/>
                <w:color w:val="343434"/>
                <w:kern w:val="0"/>
                <w:sz w:val="24"/>
                <w:szCs w:val="24"/>
              </w:rPr>
              <w:t xml:space="preserve"> 月</w:t>
            </w:r>
            <w:r w:rsidRPr="00F77F04">
              <w:rPr>
                <w:rFonts w:ascii="仿宋_GB2312" w:eastAsia="仿宋_GB2312" w:hAnsi="宋体" w:cs="宋体" w:hint="eastAsia"/>
                <w:color w:val="343434"/>
                <w:kern w:val="0"/>
                <w:sz w:val="24"/>
                <w:szCs w:val="24"/>
              </w:rPr>
              <w:t>   </w:t>
            </w:r>
            <w:r w:rsidRPr="00F77F04">
              <w:rPr>
                <w:rFonts w:ascii="仿宋_GB2312" w:eastAsia="仿宋_GB2312" w:hAnsi="宋体" w:cs="宋体" w:hint="eastAsia"/>
                <w:color w:val="343434"/>
                <w:kern w:val="0"/>
                <w:sz w:val="24"/>
                <w:szCs w:val="24"/>
              </w:rPr>
              <w:t xml:space="preserve"> 日</w:t>
            </w:r>
          </w:p>
        </w:tc>
      </w:tr>
      <w:tr w:rsidR="00F77F04" w:rsidRPr="00F77F04" w:rsidTr="00F77F04">
        <w:trPr>
          <w:trHeight w:val="1541"/>
        </w:trPr>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400" w:lineRule="atLeast"/>
              <w:ind w:right="-107"/>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lastRenderedPageBreak/>
              <w:t>建设单位负责人签名：</w:t>
            </w:r>
          </w:p>
        </w:tc>
        <w:tc>
          <w:tcPr>
            <w:tcW w:w="342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400" w:lineRule="atLeast"/>
              <w:ind w:right="-107"/>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施工单位项目负责人签名：</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400" w:lineRule="atLeast"/>
              <w:ind w:right="-107"/>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监理单位代表签名：</w:t>
            </w:r>
          </w:p>
        </w:tc>
        <w:tc>
          <w:tcPr>
            <w:tcW w:w="4097"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F77F04" w:rsidRPr="00F77F04" w:rsidRDefault="00F77F04" w:rsidP="00F77F04">
            <w:pPr>
              <w:widowControl/>
              <w:spacing w:line="400" w:lineRule="atLeast"/>
              <w:ind w:right="-107"/>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            </w:t>
            </w:r>
            <w:r w:rsidRPr="00F77F04">
              <w:rPr>
                <w:rFonts w:ascii="仿宋_GB2312" w:eastAsia="仿宋_GB2312" w:hAnsi="宋体" w:cs="宋体" w:hint="eastAsia"/>
                <w:color w:val="343434"/>
                <w:kern w:val="0"/>
                <w:sz w:val="24"/>
                <w:szCs w:val="24"/>
              </w:rPr>
              <w:t xml:space="preserve"> 签名：</w:t>
            </w:r>
          </w:p>
        </w:tc>
      </w:tr>
      <w:tr w:rsidR="00F77F04" w:rsidRPr="00F77F04" w:rsidTr="00F77F04">
        <w:tc>
          <w:tcPr>
            <w:tcW w:w="784"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1603"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403"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3420"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47"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1218"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1709"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1123"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4097"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r>
    </w:tbl>
    <w:p w:rsidR="00F77F04" w:rsidRPr="00F77F04" w:rsidRDefault="00F77F04" w:rsidP="00F77F04">
      <w:pPr>
        <w:widowControl/>
        <w:spacing w:line="419" w:lineRule="atLeast"/>
        <w:jc w:val="left"/>
        <w:rPr>
          <w:rFonts w:ascii="宋体" w:eastAsia="宋体" w:hAnsi="宋体" w:cs="宋体"/>
          <w:color w:val="333333"/>
          <w:kern w:val="0"/>
          <w:szCs w:val="21"/>
        </w:rPr>
        <w:sectPr w:rsidR="00F77F04" w:rsidRPr="00F77F04">
          <w:pgSz w:w="12240" w:h="15840"/>
          <w:pgMar w:top="1440" w:right="1800" w:bottom="1440" w:left="1800" w:header="720" w:footer="720" w:gutter="0"/>
          <w:cols w:space="720"/>
        </w:sectPr>
      </w:pPr>
    </w:p>
    <w:p w:rsidR="00F77F04" w:rsidRPr="00F77F04" w:rsidRDefault="00F77F04" w:rsidP="00F77F04">
      <w:pPr>
        <w:widowControl/>
        <w:spacing w:line="440" w:lineRule="atLeast"/>
        <w:rPr>
          <w:rFonts w:ascii="宋体" w:eastAsia="宋体" w:hAnsi="宋体" w:cs="宋体"/>
          <w:color w:val="333333"/>
          <w:kern w:val="0"/>
          <w:szCs w:val="21"/>
        </w:rPr>
      </w:pPr>
      <w:r w:rsidRPr="00F77F04">
        <w:rPr>
          <w:rFonts w:ascii="黑体" w:eastAsia="黑体" w:hAnsi="宋体" w:cs="宋体" w:hint="eastAsia"/>
          <w:color w:val="333333"/>
          <w:kern w:val="0"/>
          <w:sz w:val="32"/>
          <w:szCs w:val="32"/>
        </w:rPr>
        <w:lastRenderedPageBreak/>
        <w:t>附件3</w:t>
      </w:r>
    </w:p>
    <w:p w:rsidR="00F77F04" w:rsidRPr="00F77F04" w:rsidRDefault="00F77F04" w:rsidP="00F77F04">
      <w:pPr>
        <w:widowControl/>
        <w:spacing w:line="240"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560" w:lineRule="atLeast"/>
        <w:jc w:val="center"/>
        <w:rPr>
          <w:rFonts w:ascii="宋体" w:eastAsia="宋体" w:hAnsi="宋体" w:cs="宋体"/>
          <w:color w:val="333333"/>
          <w:kern w:val="0"/>
          <w:szCs w:val="21"/>
        </w:rPr>
      </w:pPr>
      <w:r w:rsidRPr="00F77F04">
        <w:rPr>
          <w:rFonts w:ascii="方正小标宋简体" w:eastAsia="方正小标宋简体" w:hAnsi="宋体" w:cs="宋体" w:hint="eastAsia"/>
          <w:color w:val="333333"/>
          <w:kern w:val="0"/>
          <w:sz w:val="44"/>
          <w:szCs w:val="44"/>
        </w:rPr>
        <w:t>危险性较大的分部分项工程专项检查表一</w:t>
      </w:r>
    </w:p>
    <w:p w:rsidR="00F77F04" w:rsidRPr="00F77F04" w:rsidRDefault="00F77F04" w:rsidP="00F77F04">
      <w:pPr>
        <w:widowControl/>
        <w:spacing w:line="560" w:lineRule="atLeast"/>
        <w:jc w:val="center"/>
        <w:rPr>
          <w:rFonts w:ascii="宋体" w:eastAsia="宋体" w:hAnsi="宋体" w:cs="宋体"/>
          <w:color w:val="333333"/>
          <w:kern w:val="0"/>
          <w:szCs w:val="21"/>
        </w:rPr>
      </w:pPr>
      <w:r w:rsidRPr="00F77F04">
        <w:rPr>
          <w:rFonts w:ascii="方正小标宋简体" w:eastAsia="方正小标宋简体" w:hAnsi="宋体" w:cs="宋体" w:hint="eastAsia"/>
          <w:color w:val="333333"/>
          <w:kern w:val="0"/>
          <w:sz w:val="44"/>
          <w:szCs w:val="44"/>
        </w:rPr>
        <w:t>工程概况表</w:t>
      </w:r>
    </w:p>
    <w:tbl>
      <w:tblPr>
        <w:tblW w:w="9718" w:type="dxa"/>
        <w:tblCellMar>
          <w:left w:w="0" w:type="dxa"/>
          <w:right w:w="0" w:type="dxa"/>
        </w:tblCellMar>
        <w:tblLook w:val="04A0"/>
      </w:tblPr>
      <w:tblGrid>
        <w:gridCol w:w="2117"/>
        <w:gridCol w:w="1938"/>
        <w:gridCol w:w="1457"/>
        <w:gridCol w:w="2007"/>
        <w:gridCol w:w="2199"/>
      </w:tblGrid>
      <w:tr w:rsidR="00F77F04" w:rsidRPr="00F77F04" w:rsidTr="00CA543B">
        <w:trPr>
          <w:trHeight w:val="663"/>
        </w:trPr>
        <w:tc>
          <w:tcPr>
            <w:tcW w:w="2117" w:type="dxa"/>
            <w:tcBorders>
              <w:top w:val="single" w:sz="4" w:space="0" w:color="000000"/>
              <w:left w:val="single" w:sz="4" w:space="0" w:color="000000"/>
              <w:bottom w:val="single" w:sz="4" w:space="0" w:color="000000"/>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000000"/>
                <w:kern w:val="0"/>
                <w:sz w:val="32"/>
                <w:szCs w:val="32"/>
              </w:rPr>
              <w:t>工程名称</w:t>
            </w:r>
          </w:p>
        </w:tc>
        <w:tc>
          <w:tcPr>
            <w:tcW w:w="0" w:type="auto"/>
            <w:gridSpan w:val="4"/>
            <w:tcBorders>
              <w:top w:val="single" w:sz="4" w:space="0" w:color="000000"/>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CA543B">
        <w:trPr>
          <w:trHeight w:val="905"/>
        </w:trPr>
        <w:tc>
          <w:tcPr>
            <w:tcW w:w="2117" w:type="dxa"/>
            <w:tcBorders>
              <w:top w:val="single" w:sz="4" w:space="0" w:color="000000"/>
              <w:left w:val="single" w:sz="4" w:space="0" w:color="000000"/>
              <w:bottom w:val="single" w:sz="4" w:space="0" w:color="000000"/>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000000"/>
                <w:kern w:val="0"/>
                <w:sz w:val="32"/>
                <w:szCs w:val="32"/>
              </w:rPr>
              <w:t>建筑面积（m</w:t>
            </w:r>
            <w:r w:rsidRPr="00F77F04">
              <w:rPr>
                <w:rFonts w:ascii="仿宋_GB2312" w:eastAsia="仿宋_GB2312" w:hAnsi="宋体" w:cs="宋体" w:hint="eastAsia"/>
                <w:b/>
                <w:bCs/>
                <w:color w:val="000000"/>
                <w:kern w:val="0"/>
                <w:szCs w:val="21"/>
                <w:vertAlign w:val="superscript"/>
              </w:rPr>
              <w:t>2</w:t>
            </w:r>
            <w:r w:rsidRPr="00F77F04">
              <w:rPr>
                <w:rFonts w:ascii="仿宋_GB2312" w:eastAsia="仿宋_GB2312" w:hAnsi="宋体" w:cs="宋体" w:hint="eastAsia"/>
                <w:b/>
                <w:bCs/>
                <w:color w:val="000000"/>
                <w:kern w:val="0"/>
                <w:sz w:val="32"/>
                <w:szCs w:val="32"/>
              </w:rPr>
              <w:t>）</w:t>
            </w:r>
          </w:p>
        </w:tc>
        <w:tc>
          <w:tcPr>
            <w:tcW w:w="0" w:type="auto"/>
            <w:gridSpan w:val="2"/>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2007" w:type="dxa"/>
            <w:tcBorders>
              <w:top w:val="single" w:sz="6" w:space="0" w:color="auto"/>
              <w:left w:val="single" w:sz="6" w:space="0" w:color="D8CFAD"/>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000000"/>
                <w:kern w:val="0"/>
                <w:sz w:val="32"/>
                <w:szCs w:val="32"/>
              </w:rPr>
              <w:t>造价（万元）</w:t>
            </w:r>
          </w:p>
        </w:tc>
        <w:tc>
          <w:tcPr>
            <w:tcW w:w="2199" w:type="dxa"/>
            <w:tcBorders>
              <w:top w:val="single" w:sz="6" w:space="0" w:color="auto"/>
              <w:left w:val="single" w:sz="6" w:space="0" w:color="D8CFAD"/>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CA543B">
        <w:trPr>
          <w:trHeight w:val="740"/>
        </w:trPr>
        <w:tc>
          <w:tcPr>
            <w:tcW w:w="2117" w:type="dxa"/>
            <w:tcBorders>
              <w:top w:val="single" w:sz="4" w:space="0" w:color="000000"/>
              <w:left w:val="single" w:sz="4" w:space="0" w:color="000000"/>
              <w:bottom w:val="single" w:sz="4" w:space="0" w:color="000000"/>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000000"/>
                <w:kern w:val="0"/>
                <w:sz w:val="32"/>
                <w:szCs w:val="32"/>
              </w:rPr>
              <w:t>结构类型</w:t>
            </w:r>
          </w:p>
        </w:tc>
        <w:tc>
          <w:tcPr>
            <w:tcW w:w="0" w:type="auto"/>
            <w:gridSpan w:val="2"/>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2007" w:type="dxa"/>
            <w:tcBorders>
              <w:top w:val="single" w:sz="6" w:space="0" w:color="auto"/>
              <w:left w:val="single" w:sz="6" w:space="0" w:color="D8CFAD"/>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000000"/>
                <w:kern w:val="0"/>
                <w:sz w:val="32"/>
                <w:szCs w:val="32"/>
              </w:rPr>
              <w:t>工程所在地</w:t>
            </w:r>
          </w:p>
        </w:tc>
        <w:tc>
          <w:tcPr>
            <w:tcW w:w="2199" w:type="dxa"/>
            <w:tcBorders>
              <w:top w:val="single" w:sz="6" w:space="0" w:color="auto"/>
              <w:left w:val="single" w:sz="6" w:space="0" w:color="D8CFAD"/>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CA543B">
        <w:trPr>
          <w:trHeight w:val="905"/>
        </w:trPr>
        <w:tc>
          <w:tcPr>
            <w:tcW w:w="2117" w:type="dxa"/>
            <w:tcBorders>
              <w:top w:val="single" w:sz="4" w:space="0" w:color="000000"/>
              <w:left w:val="single" w:sz="4" w:space="0" w:color="000000"/>
              <w:bottom w:val="single" w:sz="4" w:space="0" w:color="000000"/>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000000"/>
                <w:kern w:val="0"/>
                <w:sz w:val="32"/>
                <w:szCs w:val="32"/>
              </w:rPr>
              <w:t>建设单位</w:t>
            </w:r>
          </w:p>
        </w:tc>
        <w:tc>
          <w:tcPr>
            <w:tcW w:w="0" w:type="auto"/>
            <w:gridSpan w:val="2"/>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2007" w:type="dxa"/>
            <w:tcBorders>
              <w:top w:val="single" w:sz="6" w:space="0" w:color="auto"/>
              <w:left w:val="single" w:sz="6" w:space="0" w:color="D8CFAD"/>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000000"/>
                <w:kern w:val="0"/>
                <w:sz w:val="32"/>
                <w:szCs w:val="32"/>
              </w:rPr>
              <w:t>施工进度</w:t>
            </w:r>
          </w:p>
        </w:tc>
        <w:tc>
          <w:tcPr>
            <w:tcW w:w="2199" w:type="dxa"/>
            <w:tcBorders>
              <w:top w:val="single" w:sz="6" w:space="0" w:color="auto"/>
              <w:left w:val="single" w:sz="6" w:space="0" w:color="D8CFAD"/>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CA543B">
        <w:trPr>
          <w:trHeight w:val="935"/>
        </w:trPr>
        <w:tc>
          <w:tcPr>
            <w:tcW w:w="2117" w:type="dxa"/>
            <w:tcBorders>
              <w:top w:val="single" w:sz="4" w:space="0" w:color="000000"/>
              <w:left w:val="single" w:sz="4" w:space="0" w:color="000000"/>
              <w:bottom w:val="single" w:sz="4" w:space="0" w:color="000000"/>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000000"/>
                <w:kern w:val="0"/>
                <w:sz w:val="32"/>
                <w:szCs w:val="32"/>
              </w:rPr>
              <w:t>施工单位</w:t>
            </w:r>
          </w:p>
        </w:tc>
        <w:tc>
          <w:tcPr>
            <w:tcW w:w="0" w:type="auto"/>
            <w:gridSpan w:val="4"/>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CA543B">
        <w:trPr>
          <w:trHeight w:val="980"/>
        </w:trPr>
        <w:tc>
          <w:tcPr>
            <w:tcW w:w="2117" w:type="dxa"/>
            <w:tcBorders>
              <w:top w:val="single" w:sz="4" w:space="0" w:color="000000"/>
              <w:left w:val="single" w:sz="4" w:space="0" w:color="000000"/>
              <w:bottom w:val="single" w:sz="4" w:space="0" w:color="000000"/>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000000"/>
                <w:kern w:val="0"/>
                <w:sz w:val="32"/>
                <w:szCs w:val="32"/>
              </w:rPr>
              <w:t>施工单位资质</w:t>
            </w:r>
          </w:p>
        </w:tc>
        <w:tc>
          <w:tcPr>
            <w:tcW w:w="0" w:type="auto"/>
            <w:gridSpan w:val="4"/>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CA543B">
        <w:trPr>
          <w:trHeight w:val="950"/>
        </w:trPr>
        <w:tc>
          <w:tcPr>
            <w:tcW w:w="2117" w:type="dxa"/>
            <w:tcBorders>
              <w:top w:val="single" w:sz="4" w:space="0" w:color="000000"/>
              <w:left w:val="single" w:sz="4" w:space="0" w:color="000000"/>
              <w:bottom w:val="single" w:sz="4" w:space="0" w:color="000000"/>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000000"/>
                <w:kern w:val="0"/>
                <w:sz w:val="32"/>
                <w:szCs w:val="32"/>
              </w:rPr>
              <w:t>项目经理</w:t>
            </w:r>
          </w:p>
        </w:tc>
        <w:tc>
          <w:tcPr>
            <w:tcW w:w="1938"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1457" w:type="dxa"/>
            <w:tcBorders>
              <w:top w:val="single" w:sz="6" w:space="0" w:color="auto"/>
              <w:left w:val="single" w:sz="6" w:space="0" w:color="D8CFAD"/>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000000"/>
                <w:kern w:val="0"/>
                <w:sz w:val="32"/>
                <w:szCs w:val="32"/>
              </w:rPr>
              <w:t>注册证号</w:t>
            </w:r>
          </w:p>
        </w:tc>
        <w:tc>
          <w:tcPr>
            <w:tcW w:w="0" w:type="auto"/>
            <w:gridSpan w:val="2"/>
            <w:tcBorders>
              <w:top w:val="single" w:sz="6" w:space="0" w:color="auto"/>
              <w:left w:val="single" w:sz="6" w:space="0" w:color="D8CFAD"/>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CA543B">
        <w:trPr>
          <w:trHeight w:val="904"/>
        </w:trPr>
        <w:tc>
          <w:tcPr>
            <w:tcW w:w="2117" w:type="dxa"/>
            <w:tcBorders>
              <w:top w:val="single" w:sz="4" w:space="0" w:color="000000"/>
              <w:left w:val="single" w:sz="4" w:space="0" w:color="000000"/>
              <w:bottom w:val="single" w:sz="4" w:space="0" w:color="000000"/>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000000"/>
                <w:kern w:val="0"/>
                <w:sz w:val="32"/>
                <w:szCs w:val="32"/>
              </w:rPr>
              <w:t>监理单位</w:t>
            </w:r>
          </w:p>
        </w:tc>
        <w:tc>
          <w:tcPr>
            <w:tcW w:w="0" w:type="auto"/>
            <w:gridSpan w:val="4"/>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CA543B">
        <w:trPr>
          <w:trHeight w:val="860"/>
        </w:trPr>
        <w:tc>
          <w:tcPr>
            <w:tcW w:w="2117" w:type="dxa"/>
            <w:tcBorders>
              <w:top w:val="single" w:sz="4" w:space="0" w:color="000000"/>
              <w:left w:val="single" w:sz="4" w:space="0" w:color="000000"/>
              <w:bottom w:val="single" w:sz="4" w:space="0" w:color="000000"/>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000000"/>
                <w:kern w:val="0"/>
                <w:sz w:val="32"/>
                <w:szCs w:val="32"/>
              </w:rPr>
              <w:t>监理单位资质</w:t>
            </w:r>
          </w:p>
        </w:tc>
        <w:tc>
          <w:tcPr>
            <w:tcW w:w="0" w:type="auto"/>
            <w:gridSpan w:val="4"/>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CA543B">
        <w:trPr>
          <w:trHeight w:val="905"/>
        </w:trPr>
        <w:tc>
          <w:tcPr>
            <w:tcW w:w="2117" w:type="dxa"/>
            <w:tcBorders>
              <w:top w:val="single" w:sz="4" w:space="0" w:color="000000"/>
              <w:left w:val="single" w:sz="4" w:space="0" w:color="000000"/>
              <w:bottom w:val="single" w:sz="4" w:space="0" w:color="000000"/>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000000"/>
                <w:kern w:val="0"/>
                <w:sz w:val="32"/>
                <w:szCs w:val="32"/>
              </w:rPr>
              <w:t>总监理工程师</w:t>
            </w:r>
          </w:p>
        </w:tc>
        <w:tc>
          <w:tcPr>
            <w:tcW w:w="1938"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1457" w:type="dxa"/>
            <w:tcBorders>
              <w:top w:val="single" w:sz="6" w:space="0" w:color="auto"/>
              <w:left w:val="single" w:sz="6" w:space="0" w:color="D8CFAD"/>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000000"/>
                <w:kern w:val="0"/>
                <w:sz w:val="32"/>
                <w:szCs w:val="32"/>
              </w:rPr>
              <w:t>注册证号</w:t>
            </w:r>
          </w:p>
        </w:tc>
        <w:tc>
          <w:tcPr>
            <w:tcW w:w="0" w:type="auto"/>
            <w:gridSpan w:val="2"/>
            <w:tcBorders>
              <w:top w:val="single" w:sz="6" w:space="0" w:color="auto"/>
              <w:left w:val="single" w:sz="6" w:space="0" w:color="D8CFAD"/>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CA543B">
        <w:trPr>
          <w:trHeight w:val="920"/>
        </w:trPr>
        <w:tc>
          <w:tcPr>
            <w:tcW w:w="2117" w:type="dxa"/>
            <w:tcBorders>
              <w:top w:val="single" w:sz="4" w:space="0" w:color="000000"/>
              <w:left w:val="single" w:sz="4" w:space="0" w:color="000000"/>
              <w:bottom w:val="single" w:sz="4" w:space="0" w:color="000000"/>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000000"/>
                <w:kern w:val="0"/>
                <w:sz w:val="32"/>
                <w:szCs w:val="32"/>
              </w:rPr>
              <w:t>安全监督机构</w:t>
            </w:r>
          </w:p>
        </w:tc>
        <w:tc>
          <w:tcPr>
            <w:tcW w:w="0" w:type="auto"/>
            <w:gridSpan w:val="4"/>
            <w:tcBorders>
              <w:top w:val="single" w:sz="6" w:space="0" w:color="auto"/>
              <w:left w:val="single" w:sz="6" w:space="0" w:color="auto"/>
              <w:bottom w:val="single" w:sz="4" w:space="0" w:color="000000"/>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600"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c>
          <w:tcPr>
            <w:tcW w:w="2117"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1938"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1457"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2007"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c>
          <w:tcPr>
            <w:tcW w:w="2199" w:type="dxa"/>
            <w:tcBorders>
              <w:top w:val="nil"/>
              <w:left w:val="nil"/>
              <w:bottom w:val="nil"/>
              <w:right w:val="nil"/>
            </w:tcBorders>
            <w:shd w:val="clear" w:color="auto" w:fill="F9FCFF"/>
            <w:tcMar>
              <w:top w:w="33" w:type="dxa"/>
              <w:left w:w="33" w:type="dxa"/>
              <w:bottom w:w="33" w:type="dxa"/>
              <w:right w:w="17"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1"/>
                <w:szCs w:val="20"/>
              </w:rPr>
            </w:pPr>
          </w:p>
        </w:tc>
      </w:tr>
    </w:tbl>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Default="00F77F04" w:rsidP="00F77F04">
      <w:pPr>
        <w:widowControl/>
        <w:spacing w:line="419" w:lineRule="atLeast"/>
        <w:rPr>
          <w:rFonts w:ascii="宋体" w:eastAsia="宋体" w:hAnsi="宋体" w:cs="宋体" w:hint="eastAsia"/>
          <w:color w:val="333333"/>
          <w:kern w:val="0"/>
          <w:sz w:val="32"/>
          <w:szCs w:val="32"/>
        </w:rPr>
      </w:pPr>
      <w:r w:rsidRPr="00F77F04">
        <w:rPr>
          <w:rFonts w:ascii="宋体" w:eastAsia="宋体" w:hAnsi="宋体" w:cs="宋体" w:hint="eastAsia"/>
          <w:color w:val="333333"/>
          <w:kern w:val="0"/>
          <w:sz w:val="32"/>
          <w:szCs w:val="32"/>
        </w:rPr>
        <w:lastRenderedPageBreak/>
        <w:t>检查人：                        检查日期：</w:t>
      </w:r>
    </w:p>
    <w:p w:rsidR="00CA543B" w:rsidRPr="00F77F04" w:rsidRDefault="00CA543B" w:rsidP="00F77F04">
      <w:pPr>
        <w:widowControl/>
        <w:spacing w:line="419" w:lineRule="atLeast"/>
        <w:rPr>
          <w:rFonts w:ascii="宋体" w:eastAsia="宋体" w:hAnsi="宋体" w:cs="宋体"/>
          <w:color w:val="333333"/>
          <w:kern w:val="0"/>
          <w:szCs w:val="21"/>
        </w:rPr>
      </w:pPr>
    </w:p>
    <w:p w:rsidR="00F77F04" w:rsidRPr="00F77F04" w:rsidRDefault="00F77F04" w:rsidP="00F77F04">
      <w:pPr>
        <w:widowControl/>
        <w:spacing w:line="560" w:lineRule="atLeast"/>
        <w:jc w:val="center"/>
        <w:rPr>
          <w:rFonts w:ascii="宋体" w:eastAsia="宋体" w:hAnsi="宋体" w:cs="宋体"/>
          <w:color w:val="333333"/>
          <w:kern w:val="0"/>
          <w:szCs w:val="21"/>
        </w:rPr>
      </w:pPr>
      <w:r w:rsidRPr="00F77F04">
        <w:rPr>
          <w:rFonts w:ascii="方正小标宋简体" w:eastAsia="方正小标宋简体" w:hAnsi="宋体" w:cs="宋体" w:hint="eastAsia"/>
          <w:color w:val="333333"/>
          <w:kern w:val="0"/>
          <w:sz w:val="44"/>
          <w:szCs w:val="44"/>
        </w:rPr>
        <w:t>危险性较大的分部分项工程专项检查表二</w:t>
      </w:r>
    </w:p>
    <w:p w:rsidR="00F77F04" w:rsidRPr="00F77F04" w:rsidRDefault="00F77F04" w:rsidP="00F77F04">
      <w:pPr>
        <w:widowControl/>
        <w:spacing w:line="560" w:lineRule="atLeast"/>
        <w:jc w:val="center"/>
        <w:rPr>
          <w:rFonts w:ascii="宋体" w:eastAsia="宋体" w:hAnsi="宋体" w:cs="宋体"/>
          <w:color w:val="333333"/>
          <w:kern w:val="0"/>
          <w:szCs w:val="21"/>
        </w:rPr>
      </w:pPr>
      <w:r w:rsidRPr="00F77F04">
        <w:rPr>
          <w:rFonts w:ascii="方正小标宋简体" w:eastAsia="方正小标宋简体" w:hAnsi="宋体" w:cs="宋体" w:hint="eastAsia"/>
          <w:color w:val="333333"/>
          <w:kern w:val="0"/>
          <w:sz w:val="44"/>
          <w:szCs w:val="44"/>
        </w:rPr>
        <w:t>基坑支护及土方开挖工程专项检查表</w:t>
      </w:r>
    </w:p>
    <w:tbl>
      <w:tblPr>
        <w:tblW w:w="0" w:type="auto"/>
        <w:tblCellMar>
          <w:left w:w="0" w:type="dxa"/>
          <w:right w:w="0" w:type="dxa"/>
        </w:tblCellMar>
        <w:tblLook w:val="04A0"/>
      </w:tblPr>
      <w:tblGrid>
        <w:gridCol w:w="616"/>
        <w:gridCol w:w="1112"/>
        <w:gridCol w:w="1137"/>
        <w:gridCol w:w="2844"/>
        <w:gridCol w:w="2047"/>
        <w:gridCol w:w="914"/>
      </w:tblGrid>
      <w:tr w:rsidR="00F77F04" w:rsidRPr="00F77F04" w:rsidTr="00073164">
        <w:trPr>
          <w:trHeight w:val="375"/>
        </w:trPr>
        <w:tc>
          <w:tcPr>
            <w:tcW w:w="72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序号</w:t>
            </w:r>
          </w:p>
        </w:tc>
        <w:tc>
          <w:tcPr>
            <w:tcW w:w="1373" w:type="dxa"/>
            <w:tcBorders>
              <w:top w:val="single" w:sz="4" w:space="0" w:color="000000"/>
              <w:left w:val="single" w:sz="6" w:space="0" w:color="D8CFAD"/>
              <w:bottom w:val="single" w:sz="6" w:space="0" w:color="000000" w:themeColor="text1"/>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检查项目</w:t>
            </w:r>
          </w:p>
        </w:tc>
        <w:tc>
          <w:tcPr>
            <w:tcW w:w="135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检查内容</w:t>
            </w:r>
          </w:p>
        </w:tc>
        <w:tc>
          <w:tcPr>
            <w:tcW w:w="35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检查要点</w:t>
            </w:r>
          </w:p>
        </w:tc>
        <w:tc>
          <w:tcPr>
            <w:tcW w:w="135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检查情况</w:t>
            </w:r>
          </w:p>
        </w:tc>
        <w:tc>
          <w:tcPr>
            <w:tcW w:w="111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备注</w:t>
            </w:r>
          </w:p>
        </w:tc>
      </w:tr>
      <w:tr w:rsidR="00F77F04" w:rsidRPr="00F77F04" w:rsidTr="00073164">
        <w:trPr>
          <w:trHeight w:val="510"/>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w:t>
            </w:r>
          </w:p>
        </w:tc>
        <w:tc>
          <w:tcPr>
            <w:tcW w:w="1373" w:type="dxa"/>
            <w:vMerge w:val="restar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施工图</w:t>
            </w:r>
          </w:p>
        </w:tc>
        <w:tc>
          <w:tcPr>
            <w:tcW w:w="1350" w:type="dxa"/>
            <w:tcBorders>
              <w:top w:val="single" w:sz="4" w:space="0" w:color="000000"/>
              <w:left w:val="single" w:sz="6" w:space="0" w:color="000000" w:themeColor="text1"/>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设计依据</w:t>
            </w:r>
          </w:p>
        </w:tc>
        <w:tc>
          <w:tcPr>
            <w:tcW w:w="3585" w:type="dxa"/>
            <w:tcBorders>
              <w:top w:val="single" w:sz="4" w:space="0" w:color="000000"/>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是否依据现行有关规范技术标准及勘察设计资料进行设计</w:t>
            </w:r>
          </w:p>
        </w:tc>
        <w:tc>
          <w:tcPr>
            <w:tcW w:w="1350" w:type="dxa"/>
            <w:tcBorders>
              <w:top w:val="single" w:sz="4" w:space="0" w:color="000000"/>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114" w:type="dxa"/>
            <w:tcBorders>
              <w:top w:val="single" w:sz="4" w:space="0" w:color="000000"/>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454"/>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2</w:t>
            </w:r>
          </w:p>
        </w:tc>
        <w:tc>
          <w:tcPr>
            <w:tcW w:w="0" w:type="auto"/>
            <w:vMerge/>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50" w:type="dxa"/>
            <w:tcBorders>
              <w:top w:val="single" w:sz="6" w:space="0" w:color="auto"/>
              <w:left w:val="single" w:sz="6" w:space="0" w:color="000000" w:themeColor="text1"/>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技术审查</w:t>
            </w: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施工图是否经审查合格</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454"/>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3</w:t>
            </w:r>
          </w:p>
        </w:tc>
        <w:tc>
          <w:tcPr>
            <w:tcW w:w="0" w:type="auto"/>
            <w:vMerge/>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50" w:type="dxa"/>
            <w:tcBorders>
              <w:top w:val="single" w:sz="6" w:space="0" w:color="auto"/>
              <w:left w:val="single" w:sz="6" w:space="0" w:color="000000" w:themeColor="text1"/>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设计变更</w:t>
            </w: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有重大变更是否重新审查</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454"/>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4</w:t>
            </w:r>
          </w:p>
        </w:tc>
        <w:tc>
          <w:tcPr>
            <w:tcW w:w="1373" w:type="dxa"/>
            <w:vMerge w:val="restar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专项施工方案</w:t>
            </w:r>
          </w:p>
        </w:tc>
        <w:tc>
          <w:tcPr>
            <w:tcW w:w="1350" w:type="dxa"/>
            <w:vMerge w:val="restart"/>
            <w:tcBorders>
              <w:top w:val="single" w:sz="6" w:space="0" w:color="auto"/>
              <w:left w:val="single" w:sz="6" w:space="0" w:color="000000" w:themeColor="text1"/>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方案编制</w:t>
            </w: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方案编制人是否为相关专业技术人员</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454"/>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5</w:t>
            </w:r>
          </w:p>
        </w:tc>
        <w:tc>
          <w:tcPr>
            <w:tcW w:w="0" w:type="auto"/>
            <w:vMerge/>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6" w:space="0" w:color="auto"/>
              <w:left w:val="single" w:sz="6" w:space="0" w:color="000000" w:themeColor="text1"/>
              <w:bottom w:val="single" w:sz="6" w:space="0" w:color="auto"/>
              <w:right w:val="single" w:sz="6" w:space="0" w:color="auto"/>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方案是否依据规范标准编制</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510"/>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6</w:t>
            </w:r>
          </w:p>
        </w:tc>
        <w:tc>
          <w:tcPr>
            <w:tcW w:w="0" w:type="auto"/>
            <w:vMerge/>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50" w:type="dxa"/>
            <w:vMerge w:val="restart"/>
            <w:tcBorders>
              <w:top w:val="single" w:sz="6" w:space="0" w:color="auto"/>
              <w:left w:val="single" w:sz="6" w:space="0" w:color="000000" w:themeColor="text1"/>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方案审批、论证</w:t>
            </w: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专项方案审批人是否为企业技术负责人</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510"/>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7</w:t>
            </w:r>
          </w:p>
        </w:tc>
        <w:tc>
          <w:tcPr>
            <w:tcW w:w="0" w:type="auto"/>
            <w:vMerge/>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6" w:space="0" w:color="auto"/>
              <w:left w:val="single" w:sz="6" w:space="0" w:color="000000" w:themeColor="text1"/>
              <w:bottom w:val="single" w:sz="6" w:space="0" w:color="auto"/>
              <w:right w:val="single" w:sz="6" w:space="0" w:color="auto"/>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超过规模的工程是否组织专家论证，论证后的修改有无再次审批</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有</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无此项</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510"/>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8</w:t>
            </w:r>
          </w:p>
        </w:tc>
        <w:tc>
          <w:tcPr>
            <w:tcW w:w="1373" w:type="dxa"/>
            <w:vMerge w:val="restar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安全技术交底</w:t>
            </w:r>
          </w:p>
        </w:tc>
        <w:tc>
          <w:tcPr>
            <w:tcW w:w="1350" w:type="dxa"/>
            <w:tcBorders>
              <w:top w:val="single" w:sz="6" w:space="0" w:color="auto"/>
              <w:left w:val="single" w:sz="6" w:space="0" w:color="000000" w:themeColor="text1"/>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交底人</w:t>
            </w: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交底人是否为负责项目管理的技术人员</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454"/>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9</w:t>
            </w:r>
          </w:p>
        </w:tc>
        <w:tc>
          <w:tcPr>
            <w:tcW w:w="0" w:type="auto"/>
            <w:vMerge/>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50" w:type="dxa"/>
            <w:tcBorders>
              <w:top w:val="single" w:sz="6" w:space="0" w:color="auto"/>
              <w:left w:val="single" w:sz="6" w:space="0" w:color="000000" w:themeColor="text1"/>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被交底人</w:t>
            </w: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接受交底人是否班组全员并签名留证</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有</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454"/>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10</w:t>
            </w:r>
          </w:p>
        </w:tc>
        <w:tc>
          <w:tcPr>
            <w:tcW w:w="1373" w:type="dxa"/>
            <w:vMerge w:val="restar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方案落实情况</w:t>
            </w:r>
          </w:p>
        </w:tc>
        <w:tc>
          <w:tcPr>
            <w:tcW w:w="1350" w:type="dxa"/>
            <w:tcBorders>
              <w:top w:val="single" w:sz="6" w:space="0" w:color="auto"/>
              <w:left w:val="single" w:sz="6" w:space="0" w:color="000000" w:themeColor="text1"/>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基坑开挖情况</w:t>
            </w: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是否存在超挖现象</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有</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454"/>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11</w:t>
            </w:r>
          </w:p>
        </w:tc>
        <w:tc>
          <w:tcPr>
            <w:tcW w:w="0" w:type="auto"/>
            <w:vMerge/>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50" w:type="dxa"/>
            <w:tcBorders>
              <w:top w:val="single" w:sz="6" w:space="0" w:color="auto"/>
              <w:left w:val="single" w:sz="6" w:space="0" w:color="000000" w:themeColor="text1"/>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开挖顺序</w:t>
            </w: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开挖顺序是否与支护方案一致</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 xml:space="preserve">□ </w:t>
            </w:r>
            <w:r w:rsidRPr="00F77F04">
              <w:rPr>
                <w:rFonts w:ascii="仿宋_GB2312" w:eastAsia="仿宋_GB2312" w:hAnsi="宋体" w:cs="宋体" w:hint="eastAsia"/>
                <w:color w:val="000000"/>
                <w:kern w:val="0"/>
                <w:szCs w:val="21"/>
              </w:rPr>
              <w:t>一致</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 xml:space="preserve">□ </w:t>
            </w:r>
            <w:r w:rsidRPr="00F77F04">
              <w:rPr>
                <w:rFonts w:ascii="仿宋_GB2312" w:eastAsia="仿宋_GB2312" w:hAnsi="宋体" w:cs="宋体" w:hint="eastAsia"/>
                <w:color w:val="000000"/>
                <w:kern w:val="0"/>
                <w:szCs w:val="21"/>
              </w:rPr>
              <w:t>不一致</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454"/>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12</w:t>
            </w:r>
          </w:p>
        </w:tc>
        <w:tc>
          <w:tcPr>
            <w:tcW w:w="0" w:type="auto"/>
            <w:vMerge/>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50" w:type="dxa"/>
            <w:tcBorders>
              <w:top w:val="single" w:sz="6" w:space="0" w:color="auto"/>
              <w:left w:val="single" w:sz="6" w:space="0" w:color="000000" w:themeColor="text1"/>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排水、降水</w:t>
            </w: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排水、降水措施是否与支护方案一致</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CA543B" w:rsidRDefault="00F77F04" w:rsidP="00CA543B">
            <w:pPr>
              <w:widowControl/>
              <w:spacing w:line="368" w:lineRule="atLeast"/>
              <w:rPr>
                <w:rFonts w:ascii="仿宋_GB2312" w:eastAsia="仿宋_GB2312" w:hAnsi="宋体" w:cs="宋体" w:hint="eastAsia"/>
                <w:color w:val="000000"/>
                <w:kern w:val="0"/>
                <w:szCs w:val="21"/>
              </w:rPr>
            </w:pPr>
            <w:r w:rsidRPr="00F77F04">
              <w:rPr>
                <w:rFonts w:ascii="Times New Roman" w:eastAsia="宋体" w:hAnsi="Times New Roman" w:cs="Times New Roman"/>
                <w:color w:val="000000"/>
                <w:kern w:val="0"/>
                <w:szCs w:val="21"/>
              </w:rPr>
              <w:t xml:space="preserve">□ </w:t>
            </w:r>
            <w:r w:rsidRPr="00F77F04">
              <w:rPr>
                <w:rFonts w:ascii="仿宋_GB2312" w:eastAsia="仿宋_GB2312" w:hAnsi="宋体" w:cs="宋体" w:hint="eastAsia"/>
                <w:color w:val="000000"/>
                <w:kern w:val="0"/>
                <w:szCs w:val="21"/>
              </w:rPr>
              <w:t>一致</w:t>
            </w:r>
            <w:r w:rsidRPr="00F77F04">
              <w:rPr>
                <w:rFonts w:ascii="仿宋_GB2312" w:eastAsia="仿宋_GB2312" w:hAnsi="宋体" w:cs="宋体" w:hint="eastAsia"/>
                <w:color w:val="000000"/>
                <w:kern w:val="0"/>
                <w:szCs w:val="21"/>
              </w:rPr>
              <w:t>     </w:t>
            </w:r>
          </w:p>
          <w:p w:rsidR="00F77F04" w:rsidRPr="00F77F04" w:rsidRDefault="00F77F04" w:rsidP="00CA543B">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 xml:space="preserve">□ </w:t>
            </w:r>
            <w:r w:rsidRPr="00F77F04">
              <w:rPr>
                <w:rFonts w:ascii="仿宋_GB2312" w:eastAsia="仿宋_GB2312" w:hAnsi="宋体" w:cs="宋体" w:hint="eastAsia"/>
                <w:color w:val="000000"/>
                <w:kern w:val="0"/>
                <w:szCs w:val="21"/>
              </w:rPr>
              <w:t>不一致</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454"/>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13</w:t>
            </w:r>
          </w:p>
        </w:tc>
        <w:tc>
          <w:tcPr>
            <w:tcW w:w="0" w:type="auto"/>
            <w:vMerge/>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50" w:type="dxa"/>
            <w:tcBorders>
              <w:top w:val="single" w:sz="6" w:space="0" w:color="auto"/>
              <w:left w:val="single" w:sz="6" w:space="0" w:color="000000" w:themeColor="text1"/>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支护构造</w:t>
            </w: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支护形式、构造是否与支护方案一致</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 xml:space="preserve">□ </w:t>
            </w:r>
            <w:r w:rsidRPr="00F77F04">
              <w:rPr>
                <w:rFonts w:ascii="仿宋_GB2312" w:eastAsia="仿宋_GB2312" w:hAnsi="宋体" w:cs="宋体" w:hint="eastAsia"/>
                <w:color w:val="000000"/>
                <w:kern w:val="0"/>
                <w:szCs w:val="21"/>
              </w:rPr>
              <w:t>一致</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 xml:space="preserve">□ </w:t>
            </w:r>
            <w:r w:rsidRPr="00F77F04">
              <w:rPr>
                <w:rFonts w:ascii="仿宋_GB2312" w:eastAsia="仿宋_GB2312" w:hAnsi="宋体" w:cs="宋体" w:hint="eastAsia"/>
                <w:color w:val="000000"/>
                <w:kern w:val="0"/>
                <w:szCs w:val="21"/>
              </w:rPr>
              <w:lastRenderedPageBreak/>
              <w:t>不一致</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lastRenderedPageBreak/>
              <w:t> </w:t>
            </w:r>
          </w:p>
        </w:tc>
      </w:tr>
      <w:tr w:rsidR="00F77F04" w:rsidRPr="00F77F04" w:rsidTr="00073164">
        <w:trPr>
          <w:trHeight w:val="454"/>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lastRenderedPageBreak/>
              <w:t>14</w:t>
            </w:r>
          </w:p>
        </w:tc>
        <w:tc>
          <w:tcPr>
            <w:tcW w:w="1373" w:type="dxa"/>
            <w:vMerge w:val="restar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基坑监测</w:t>
            </w:r>
          </w:p>
        </w:tc>
        <w:tc>
          <w:tcPr>
            <w:tcW w:w="1350" w:type="dxa"/>
            <w:tcBorders>
              <w:top w:val="single" w:sz="6" w:space="0" w:color="auto"/>
              <w:left w:val="single" w:sz="6" w:space="0" w:color="000000" w:themeColor="text1"/>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监测开展情况</w:t>
            </w: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是否开展基坑监测</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510"/>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15</w:t>
            </w:r>
          </w:p>
        </w:tc>
        <w:tc>
          <w:tcPr>
            <w:tcW w:w="0" w:type="auto"/>
            <w:vMerge/>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50" w:type="dxa"/>
            <w:tcBorders>
              <w:top w:val="single" w:sz="6" w:space="0" w:color="auto"/>
              <w:left w:val="single" w:sz="6" w:space="0" w:color="000000" w:themeColor="text1"/>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第三方监测</w:t>
            </w: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是否由具有资质的单位编制规范的观测方案</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1020"/>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16</w:t>
            </w:r>
          </w:p>
        </w:tc>
        <w:tc>
          <w:tcPr>
            <w:tcW w:w="0" w:type="auto"/>
            <w:vMerge/>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50" w:type="dxa"/>
            <w:tcBorders>
              <w:top w:val="single" w:sz="6" w:space="0" w:color="auto"/>
              <w:left w:val="single" w:sz="6" w:space="0" w:color="000000" w:themeColor="text1"/>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监测报警</w:t>
            </w: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发现基坑异常时通报是否及时</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按监测方案及时报警</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未按方案及时报警</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454"/>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17</w:t>
            </w:r>
          </w:p>
        </w:tc>
        <w:tc>
          <w:tcPr>
            <w:tcW w:w="1373" w:type="dxa"/>
            <w:vMerge w:val="restar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验收情况</w:t>
            </w:r>
          </w:p>
        </w:tc>
        <w:tc>
          <w:tcPr>
            <w:tcW w:w="1350" w:type="dxa"/>
            <w:tcBorders>
              <w:top w:val="single" w:sz="6" w:space="0" w:color="auto"/>
              <w:left w:val="single" w:sz="6" w:space="0" w:color="000000" w:themeColor="text1"/>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加验收人员</w:t>
            </w: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人员资格是否符合有关规定要求</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454"/>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18</w:t>
            </w:r>
          </w:p>
        </w:tc>
        <w:tc>
          <w:tcPr>
            <w:tcW w:w="0" w:type="auto"/>
            <w:vMerge/>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50" w:type="dxa"/>
            <w:tcBorders>
              <w:top w:val="single" w:sz="6" w:space="0" w:color="auto"/>
              <w:left w:val="single" w:sz="6" w:space="0" w:color="000000" w:themeColor="text1"/>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实测实量</w:t>
            </w:r>
          </w:p>
        </w:tc>
        <w:tc>
          <w:tcPr>
            <w:tcW w:w="3585"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验收是否实测实量</w:t>
            </w:r>
          </w:p>
        </w:tc>
        <w:tc>
          <w:tcPr>
            <w:tcW w:w="1350" w:type="dxa"/>
            <w:tcBorders>
              <w:top w:val="single" w:sz="6" w:space="0" w:color="auto"/>
              <w:left w:val="single" w:sz="6" w:space="0" w:color="auto"/>
              <w:bottom w:val="single" w:sz="6" w:space="0" w:color="auto"/>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114" w:type="dxa"/>
            <w:tcBorders>
              <w:top w:val="single" w:sz="6" w:space="0" w:color="auto"/>
              <w:left w:val="single" w:sz="6" w:space="0" w:color="auto"/>
              <w:bottom w:val="single" w:sz="6" w:space="0" w:color="auto"/>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073164">
        <w:trPr>
          <w:trHeight w:val="454"/>
        </w:trPr>
        <w:tc>
          <w:tcPr>
            <w:tcW w:w="723" w:type="dxa"/>
            <w:tcBorders>
              <w:top w:val="single" w:sz="4" w:space="0" w:color="000000"/>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19</w:t>
            </w:r>
          </w:p>
        </w:tc>
        <w:tc>
          <w:tcPr>
            <w:tcW w:w="0" w:type="auto"/>
            <w:vMerge/>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50" w:type="dxa"/>
            <w:tcBorders>
              <w:top w:val="single" w:sz="6" w:space="0" w:color="auto"/>
              <w:left w:val="single" w:sz="6" w:space="0" w:color="000000" w:themeColor="text1"/>
              <w:bottom w:val="single" w:sz="4" w:space="0" w:color="000000"/>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 xml:space="preserve">签章情况 </w:t>
            </w:r>
          </w:p>
        </w:tc>
        <w:tc>
          <w:tcPr>
            <w:tcW w:w="3585" w:type="dxa"/>
            <w:tcBorders>
              <w:top w:val="single" w:sz="6" w:space="0" w:color="auto"/>
              <w:left w:val="single" w:sz="6" w:space="0" w:color="auto"/>
              <w:bottom w:val="single" w:sz="4" w:space="0" w:color="000000"/>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人员签名、盖章是否符合有关规定要求</w:t>
            </w:r>
          </w:p>
        </w:tc>
        <w:tc>
          <w:tcPr>
            <w:tcW w:w="1350" w:type="dxa"/>
            <w:tcBorders>
              <w:top w:val="single" w:sz="6" w:space="0" w:color="auto"/>
              <w:left w:val="single" w:sz="6" w:space="0" w:color="auto"/>
              <w:bottom w:val="single" w:sz="4" w:space="0" w:color="000000"/>
              <w:right w:val="single" w:sz="6" w:space="0" w:color="auto"/>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114" w:type="dxa"/>
            <w:tcBorders>
              <w:top w:val="single" w:sz="6" w:space="0" w:color="auto"/>
              <w:left w:val="single" w:sz="6" w:space="0" w:color="auto"/>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bl>
    <w:p w:rsidR="00F77F04" w:rsidRDefault="00F77F04" w:rsidP="00F77F04">
      <w:pPr>
        <w:widowControl/>
        <w:spacing w:before="156" w:line="419" w:lineRule="atLeast"/>
        <w:rPr>
          <w:rFonts w:ascii="仿宋_GB2312" w:eastAsia="仿宋_GB2312" w:hAnsi="宋体" w:cs="宋体" w:hint="eastAsia"/>
          <w:color w:val="000000"/>
          <w:kern w:val="0"/>
          <w:szCs w:val="21"/>
        </w:rPr>
      </w:pPr>
      <w:r w:rsidRPr="00F77F04">
        <w:rPr>
          <w:rFonts w:ascii="宋体" w:eastAsia="宋体" w:hAnsi="宋体" w:cs="宋体" w:hint="eastAsia"/>
          <w:color w:val="333333"/>
          <w:kern w:val="0"/>
          <w:sz w:val="28"/>
          <w:szCs w:val="28"/>
        </w:rPr>
        <w:t xml:space="preserve">   </w:t>
      </w:r>
      <w:r w:rsidRPr="00F77F04">
        <w:rPr>
          <w:rFonts w:ascii="仿宋_GB2312" w:eastAsia="仿宋_GB2312" w:hAnsi="宋体" w:cs="宋体" w:hint="eastAsia"/>
          <w:color w:val="000000"/>
          <w:kern w:val="0"/>
          <w:szCs w:val="21"/>
        </w:rPr>
        <w:t>检查人：</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检查日期：</w:t>
      </w:r>
    </w:p>
    <w:p w:rsidR="00CA543B" w:rsidRPr="00F77F04" w:rsidRDefault="00CA543B" w:rsidP="00F77F04">
      <w:pPr>
        <w:widowControl/>
        <w:spacing w:before="156" w:line="419" w:lineRule="atLeast"/>
        <w:rPr>
          <w:rFonts w:ascii="宋体" w:eastAsia="宋体" w:hAnsi="宋体" w:cs="宋体"/>
          <w:color w:val="333333"/>
          <w:kern w:val="0"/>
          <w:szCs w:val="21"/>
        </w:rPr>
      </w:pPr>
    </w:p>
    <w:p w:rsidR="00F77F04" w:rsidRPr="00F77F04" w:rsidRDefault="00F77F04" w:rsidP="00F77F04">
      <w:pPr>
        <w:widowControl/>
        <w:spacing w:line="560" w:lineRule="atLeast"/>
        <w:jc w:val="center"/>
        <w:rPr>
          <w:rFonts w:ascii="宋体" w:eastAsia="宋体" w:hAnsi="宋体" w:cs="宋体"/>
          <w:color w:val="333333"/>
          <w:kern w:val="0"/>
          <w:szCs w:val="21"/>
        </w:rPr>
      </w:pPr>
      <w:r w:rsidRPr="00F77F04">
        <w:rPr>
          <w:rFonts w:ascii="方正小标宋简体" w:eastAsia="方正小标宋简体" w:hAnsi="宋体" w:cs="宋体" w:hint="eastAsia"/>
          <w:color w:val="333333"/>
          <w:kern w:val="0"/>
          <w:sz w:val="44"/>
          <w:szCs w:val="44"/>
        </w:rPr>
        <w:t>危险性较大的分部分项工程专项检查表三</w:t>
      </w:r>
    </w:p>
    <w:p w:rsidR="00F77F04" w:rsidRPr="00F77F04" w:rsidRDefault="00F77F04" w:rsidP="00F77F04">
      <w:pPr>
        <w:widowControl/>
        <w:spacing w:line="560" w:lineRule="atLeast"/>
        <w:jc w:val="center"/>
        <w:rPr>
          <w:rFonts w:ascii="宋体" w:eastAsia="宋体" w:hAnsi="宋体" w:cs="宋体"/>
          <w:color w:val="333333"/>
          <w:kern w:val="0"/>
          <w:szCs w:val="21"/>
        </w:rPr>
      </w:pPr>
      <w:r w:rsidRPr="00F77F04">
        <w:rPr>
          <w:rFonts w:ascii="方正小标宋简体" w:eastAsia="方正小标宋简体" w:hAnsi="宋体" w:cs="宋体" w:hint="eastAsia"/>
          <w:color w:val="333333"/>
          <w:kern w:val="0"/>
          <w:sz w:val="44"/>
          <w:szCs w:val="44"/>
        </w:rPr>
        <w:t>脚手架工程专项检查表</w:t>
      </w:r>
    </w:p>
    <w:tbl>
      <w:tblPr>
        <w:tblW w:w="0" w:type="auto"/>
        <w:tblCellMar>
          <w:left w:w="0" w:type="dxa"/>
          <w:right w:w="0" w:type="dxa"/>
        </w:tblCellMar>
        <w:tblLook w:val="04A0"/>
      </w:tblPr>
      <w:tblGrid>
        <w:gridCol w:w="580"/>
        <w:gridCol w:w="899"/>
        <w:gridCol w:w="1115"/>
        <w:gridCol w:w="3570"/>
        <w:gridCol w:w="1479"/>
        <w:gridCol w:w="1027"/>
      </w:tblGrid>
      <w:tr w:rsidR="00F77F04" w:rsidRPr="00F77F04" w:rsidTr="00F77F04">
        <w:trPr>
          <w:trHeight w:val="375"/>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序号</w:t>
            </w:r>
          </w:p>
        </w:tc>
        <w:tc>
          <w:tcPr>
            <w:tcW w:w="109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检查项目</w:t>
            </w:r>
          </w:p>
        </w:tc>
        <w:tc>
          <w:tcPr>
            <w:tcW w:w="132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检查内容</w:t>
            </w: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检查要点</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检查情况</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备注</w:t>
            </w:r>
          </w:p>
        </w:tc>
      </w:tr>
      <w:tr w:rsidR="00F77F04" w:rsidRPr="00F77F04" w:rsidTr="00F77F04">
        <w:trPr>
          <w:trHeight w:val="45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w:t>
            </w:r>
          </w:p>
        </w:tc>
        <w:tc>
          <w:tcPr>
            <w:tcW w:w="1092"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专项施工</w:t>
            </w:r>
          </w:p>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w:t>
            </w:r>
          </w:p>
        </w:tc>
        <w:tc>
          <w:tcPr>
            <w:tcW w:w="1320"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方案编制</w:t>
            </w: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方案编制人是否为相关专业技术人员</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45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2</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方案是否依据现行规范标准编制</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62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3</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2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施工图</w:t>
            </w: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方案中反映脚手架立面、剖面及横断面构造参数的图纸是否齐全</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45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4</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20"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方案审批、</w:t>
            </w:r>
          </w:p>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论证</w:t>
            </w: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专项方案审批人是否为企业技术负责人</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62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5</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超过规模的工程是否组织专家论证，论证后的修改有无再次审批</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有</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无此项</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62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lastRenderedPageBreak/>
              <w:t>6</w:t>
            </w:r>
          </w:p>
        </w:tc>
        <w:tc>
          <w:tcPr>
            <w:tcW w:w="109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特种人员</w:t>
            </w:r>
          </w:p>
        </w:tc>
        <w:tc>
          <w:tcPr>
            <w:tcW w:w="132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持证上岗</w:t>
            </w: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脚手架架子工是否具有合法有效的建筑施工特种作业人员操作资格证</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45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7</w:t>
            </w:r>
          </w:p>
        </w:tc>
        <w:tc>
          <w:tcPr>
            <w:tcW w:w="1092"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安全技术</w:t>
            </w:r>
          </w:p>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交底</w:t>
            </w:r>
          </w:p>
        </w:tc>
        <w:tc>
          <w:tcPr>
            <w:tcW w:w="132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交底人</w:t>
            </w: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交底人是否为负责项目管理的技术人员</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45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8</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2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被交底人</w:t>
            </w: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接受交底人是否班组全员并签名留证</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有</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62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9</w:t>
            </w:r>
          </w:p>
        </w:tc>
        <w:tc>
          <w:tcPr>
            <w:tcW w:w="1092"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方案落实</w:t>
            </w:r>
          </w:p>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情况</w:t>
            </w:r>
          </w:p>
        </w:tc>
        <w:tc>
          <w:tcPr>
            <w:tcW w:w="132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基础</w:t>
            </w: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是否按方案要求平整，垫板、底座和扫地杆设置是否与方案一致</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45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10</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2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立杆、水平杆</w:t>
            </w: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立杆、纵横向水平杆间距是否符合方案要求</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62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11</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2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架体与结构物的连接</w:t>
            </w: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连墙件设置是否符合规范和方案要求</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符合</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不符合</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499"/>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12</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2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稳定性</w:t>
            </w: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剪刀撑、横向斜撑设置是否符合规范和方案要求</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符合</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不符合</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62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13</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2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转角及门洞</w:t>
            </w:r>
          </w:p>
        </w:tc>
        <w:tc>
          <w:tcPr>
            <w:tcW w:w="4530" w:type="dxa"/>
            <w:tcBorders>
              <w:top w:val="single" w:sz="6" w:space="0" w:color="D8CFAD"/>
              <w:left w:val="single" w:sz="6" w:space="0" w:color="D8CFAD"/>
              <w:bottom w:val="single" w:sz="6" w:space="0" w:color="D8CFAD"/>
              <w:right w:val="single" w:sz="6" w:space="0" w:color="D8CFAD"/>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转角及门洞部位构造是否与方案要求一致</w:t>
            </w:r>
          </w:p>
        </w:tc>
        <w:tc>
          <w:tcPr>
            <w:tcW w:w="156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一致</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不一致</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62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14</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2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悬挑钢梁</w:t>
            </w: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悬挑钢梁锚固构造是否与方案一致，悬挑段与固定段长度比例是否符合规范及方案要求</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有</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无此项</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62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15</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2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水平及外立面防护</w:t>
            </w: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是否悬挂性能符合规范标准要求的安全立网，层间每隔10m是否采用安全平网防护</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45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16</w:t>
            </w:r>
          </w:p>
        </w:tc>
        <w:tc>
          <w:tcPr>
            <w:tcW w:w="1092"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验收情况</w:t>
            </w:r>
          </w:p>
        </w:tc>
        <w:tc>
          <w:tcPr>
            <w:tcW w:w="132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加验收人员</w:t>
            </w: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人员资格是否符合有关规定要求</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45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17</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2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实测实量</w:t>
            </w: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验收是否实测实量</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454"/>
        </w:trPr>
        <w:tc>
          <w:tcPr>
            <w:tcW w:w="6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18</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2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 xml:space="preserve">签章情况 </w:t>
            </w:r>
          </w:p>
        </w:tc>
        <w:tc>
          <w:tcPr>
            <w:tcW w:w="453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人员签名、盖章是否符合有关规定要求</w:t>
            </w:r>
          </w:p>
        </w:tc>
        <w:tc>
          <w:tcPr>
            <w:tcW w:w="1563"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bl>
    <w:p w:rsidR="00F77F04" w:rsidRPr="00F77F04" w:rsidRDefault="00F77F04" w:rsidP="00F77F04">
      <w:pPr>
        <w:widowControl/>
        <w:spacing w:before="156" w:line="419" w:lineRule="atLeast"/>
        <w:rPr>
          <w:rFonts w:ascii="宋体" w:eastAsia="宋体" w:hAnsi="宋体" w:cs="宋体"/>
          <w:color w:val="333333"/>
          <w:kern w:val="0"/>
          <w:szCs w:val="21"/>
        </w:rPr>
      </w:pPr>
      <w:r w:rsidRPr="00F77F04">
        <w:rPr>
          <w:rFonts w:ascii="仿宋_GB2312" w:eastAsia="仿宋_GB2312" w:hAnsi="宋体" w:cs="宋体" w:hint="eastAsia"/>
          <w:color w:val="000000"/>
          <w:kern w:val="0"/>
          <w:szCs w:val="21"/>
        </w:rPr>
        <w:t>备注：本表适用于扣件式钢管脚手架及悬挑式脚手架工程。</w:t>
      </w:r>
    </w:p>
    <w:p w:rsidR="00F77F04" w:rsidRDefault="00F77F04" w:rsidP="00F77F04">
      <w:pPr>
        <w:widowControl/>
        <w:spacing w:before="156" w:line="419" w:lineRule="atLeast"/>
        <w:rPr>
          <w:rFonts w:ascii="仿宋_GB2312" w:eastAsia="仿宋_GB2312" w:hAnsi="宋体" w:cs="宋体" w:hint="eastAsia"/>
          <w:color w:val="000000"/>
          <w:kern w:val="0"/>
          <w:szCs w:val="21"/>
        </w:rPr>
      </w:pPr>
      <w:r w:rsidRPr="00F77F04">
        <w:rPr>
          <w:rFonts w:ascii="仿宋_GB2312" w:eastAsia="仿宋_GB2312" w:hAnsi="宋体" w:cs="宋体" w:hint="eastAsia"/>
          <w:color w:val="000000"/>
          <w:kern w:val="0"/>
          <w:szCs w:val="21"/>
        </w:rPr>
        <w:t>检查人：</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检查日期：</w:t>
      </w:r>
    </w:p>
    <w:p w:rsidR="00E63104" w:rsidRPr="00F77F04" w:rsidRDefault="00E63104" w:rsidP="00F77F04">
      <w:pPr>
        <w:widowControl/>
        <w:spacing w:before="156" w:line="419" w:lineRule="atLeast"/>
        <w:rPr>
          <w:rFonts w:ascii="宋体" w:eastAsia="宋体" w:hAnsi="宋体" w:cs="宋体"/>
          <w:color w:val="333333"/>
          <w:kern w:val="0"/>
          <w:szCs w:val="21"/>
        </w:rPr>
      </w:pPr>
    </w:p>
    <w:p w:rsidR="00F77F04" w:rsidRPr="00F77F04" w:rsidRDefault="00F77F04" w:rsidP="00F77F04">
      <w:pPr>
        <w:widowControl/>
        <w:spacing w:line="560" w:lineRule="atLeast"/>
        <w:jc w:val="center"/>
        <w:rPr>
          <w:rFonts w:ascii="宋体" w:eastAsia="宋体" w:hAnsi="宋体" w:cs="宋体"/>
          <w:color w:val="333333"/>
          <w:kern w:val="0"/>
          <w:szCs w:val="21"/>
        </w:rPr>
      </w:pPr>
      <w:r w:rsidRPr="00F77F04">
        <w:rPr>
          <w:rFonts w:ascii="方正小标宋简体" w:eastAsia="方正小标宋简体" w:hAnsi="宋体" w:cs="宋体" w:hint="eastAsia"/>
          <w:color w:val="333333"/>
          <w:kern w:val="0"/>
          <w:sz w:val="44"/>
          <w:szCs w:val="44"/>
        </w:rPr>
        <w:t>危险性较大的分部分项工程专项检查表四</w:t>
      </w:r>
    </w:p>
    <w:p w:rsidR="00F77F04" w:rsidRPr="00F77F04" w:rsidRDefault="00F77F04" w:rsidP="00F77F04">
      <w:pPr>
        <w:widowControl/>
        <w:spacing w:line="560" w:lineRule="atLeast"/>
        <w:jc w:val="center"/>
        <w:rPr>
          <w:rFonts w:ascii="宋体" w:eastAsia="宋体" w:hAnsi="宋体" w:cs="宋体"/>
          <w:color w:val="333333"/>
          <w:kern w:val="0"/>
          <w:szCs w:val="21"/>
        </w:rPr>
      </w:pPr>
      <w:r w:rsidRPr="00F77F04">
        <w:rPr>
          <w:rFonts w:ascii="方正小标宋简体" w:eastAsia="方正小标宋简体" w:hAnsi="宋体" w:cs="宋体" w:hint="eastAsia"/>
          <w:color w:val="333333"/>
          <w:kern w:val="0"/>
          <w:sz w:val="44"/>
          <w:szCs w:val="44"/>
        </w:rPr>
        <w:lastRenderedPageBreak/>
        <w:t>模板支架工程专项检查表</w:t>
      </w:r>
    </w:p>
    <w:tbl>
      <w:tblPr>
        <w:tblW w:w="0" w:type="auto"/>
        <w:tblCellMar>
          <w:left w:w="0" w:type="dxa"/>
          <w:right w:w="0" w:type="dxa"/>
        </w:tblCellMar>
        <w:tblLook w:val="04A0"/>
      </w:tblPr>
      <w:tblGrid>
        <w:gridCol w:w="602"/>
        <w:gridCol w:w="1174"/>
        <w:gridCol w:w="1161"/>
        <w:gridCol w:w="2925"/>
        <w:gridCol w:w="1596"/>
        <w:gridCol w:w="1212"/>
      </w:tblGrid>
      <w:tr w:rsidR="00F77F04" w:rsidRPr="00F77F04" w:rsidTr="00F77F04">
        <w:trPr>
          <w:trHeight w:val="375"/>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序号</w:t>
            </w:r>
          </w:p>
        </w:tc>
        <w:tc>
          <w:tcPr>
            <w:tcW w:w="139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检查项目</w:t>
            </w:r>
          </w:p>
        </w:tc>
        <w:tc>
          <w:tcPr>
            <w:tcW w:w="133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检查内容</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检查要点</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检查情况</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备注</w:t>
            </w:r>
          </w:p>
        </w:tc>
      </w:tr>
      <w:tr w:rsidR="00F77F04" w:rsidRPr="00F77F04" w:rsidTr="00F77F04">
        <w:trPr>
          <w:trHeight w:val="454"/>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w:t>
            </w:r>
          </w:p>
        </w:tc>
        <w:tc>
          <w:tcPr>
            <w:tcW w:w="1395"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专项施工方案</w:t>
            </w:r>
          </w:p>
        </w:tc>
        <w:tc>
          <w:tcPr>
            <w:tcW w:w="1335"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方案编制</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方案编制人是否为相关专业技术人员</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454"/>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2</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方案是否依据现行规范标准编制</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624"/>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3</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3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施工图</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方案中反映模板支架构造的立面、剖面及横断面图是否齐全</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624"/>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4</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35"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方案审批、论证</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专项方案审批人是否为企业技术负责人</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624"/>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5</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超过规模的工程是否组织专家论证，论证后的修改有无再次审批</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有</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 xml:space="preserve">否 </w:t>
            </w:r>
          </w:p>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无此项</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624"/>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6</w:t>
            </w:r>
          </w:p>
        </w:tc>
        <w:tc>
          <w:tcPr>
            <w:tcW w:w="139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特种人员</w:t>
            </w:r>
          </w:p>
        </w:tc>
        <w:tc>
          <w:tcPr>
            <w:tcW w:w="133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持证上岗</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特种作业人员工是否具有合法有效的建筑施工特种作业人员操作资格证</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624"/>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7</w:t>
            </w:r>
          </w:p>
        </w:tc>
        <w:tc>
          <w:tcPr>
            <w:tcW w:w="1395"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安全技术交底</w:t>
            </w:r>
          </w:p>
        </w:tc>
        <w:tc>
          <w:tcPr>
            <w:tcW w:w="133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交底人</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交底人是否为负责项目管理的技术人员</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454"/>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8</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3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被交底人</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接受交底人是否班组全员并签名留证</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有</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624"/>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9</w:t>
            </w:r>
          </w:p>
        </w:tc>
        <w:tc>
          <w:tcPr>
            <w:tcW w:w="1395"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方案落实情况</w:t>
            </w:r>
          </w:p>
        </w:tc>
        <w:tc>
          <w:tcPr>
            <w:tcW w:w="133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构配件材质</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杆件、扣配件是否具有产品合格证及进场检验报告</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有</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567"/>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10</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3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基础</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是否按方案要求平整，垫板、底座和扫地杆设置是否符合方案要求</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567"/>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11</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3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立杆、水平杆</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立杆、纵横向水平杆间距是否符合方案要求</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符合</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不符合</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567"/>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12</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3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架体与结构物的连接</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连墙件设置是否符合规范和方案要求</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符合</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不符合</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567"/>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13</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3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稳定性</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纵横向剪刀撑、水平剪刀撑设置是否符合规范和方案要求</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符合</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不符合</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567"/>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lastRenderedPageBreak/>
              <w:t>14</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3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底座与托撑</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底座与托撑的可调螺杆伸出长度是否符合规范标准和方案要求</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符合</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不符合</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567"/>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15</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3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悬挑部位</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结构悬挑部位模板支持体系构造是否符合方案要求</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符合</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不符合</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454"/>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16</w:t>
            </w:r>
          </w:p>
        </w:tc>
        <w:tc>
          <w:tcPr>
            <w:tcW w:w="1395"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验收情况</w:t>
            </w:r>
          </w:p>
        </w:tc>
        <w:tc>
          <w:tcPr>
            <w:tcW w:w="133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加验收人员</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人员资格是否符合有关规定要求</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454"/>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17</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3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实测实量</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验收是否实测实量</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454"/>
        </w:trPr>
        <w:tc>
          <w:tcPr>
            <w:tcW w:w="683"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18</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33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 xml:space="preserve">签章情况 </w:t>
            </w:r>
          </w:p>
        </w:tc>
        <w:tc>
          <w:tcPr>
            <w:tcW w:w="3531"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Cs w:val="21"/>
              </w:rPr>
              <w:t>人员签名、盖章是否符合有关规定要求</w:t>
            </w:r>
          </w:p>
        </w:tc>
        <w:tc>
          <w:tcPr>
            <w:tcW w:w="1794"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是</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Times New Roman" w:eastAsia="宋体" w:hAnsi="Times New Roman" w:cs="Times New Roman"/>
                <w:color w:val="000000"/>
                <w:kern w:val="0"/>
                <w:szCs w:val="21"/>
              </w:rPr>
              <w:t>□</w:t>
            </w:r>
            <w:r w:rsidRPr="00F77F04">
              <w:rPr>
                <w:rFonts w:ascii="仿宋_GB2312" w:eastAsia="仿宋_GB2312" w:hAnsi="宋体" w:cs="宋体" w:hint="eastAsia"/>
                <w:color w:val="000000"/>
                <w:kern w:val="0"/>
                <w:szCs w:val="21"/>
              </w:rPr>
              <w:t>否</w:t>
            </w:r>
          </w:p>
        </w:tc>
        <w:tc>
          <w:tcPr>
            <w:tcW w:w="1442"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bl>
    <w:p w:rsidR="00F77F04" w:rsidRDefault="00F77F04" w:rsidP="00F77F04">
      <w:pPr>
        <w:widowControl/>
        <w:spacing w:before="156" w:line="419" w:lineRule="atLeast"/>
        <w:rPr>
          <w:rFonts w:ascii="仿宋_GB2312" w:eastAsia="仿宋_GB2312" w:hAnsi="宋体" w:cs="宋体" w:hint="eastAsia"/>
          <w:color w:val="000000"/>
          <w:kern w:val="0"/>
          <w:szCs w:val="21"/>
        </w:rPr>
      </w:pPr>
      <w:r w:rsidRPr="00F77F04">
        <w:rPr>
          <w:rFonts w:ascii="仿宋_GB2312" w:eastAsia="仿宋_GB2312" w:hAnsi="宋体" w:cs="宋体" w:hint="eastAsia"/>
          <w:color w:val="000000"/>
          <w:kern w:val="0"/>
          <w:szCs w:val="21"/>
        </w:rPr>
        <w:t>检查人：</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检查日期：</w:t>
      </w:r>
    </w:p>
    <w:p w:rsidR="00E63104" w:rsidRPr="00F77F04" w:rsidRDefault="00E63104" w:rsidP="00F77F04">
      <w:pPr>
        <w:widowControl/>
        <w:spacing w:before="156" w:line="419" w:lineRule="atLeast"/>
        <w:rPr>
          <w:rFonts w:ascii="宋体" w:eastAsia="宋体" w:hAnsi="宋体" w:cs="宋体"/>
          <w:color w:val="333333"/>
          <w:kern w:val="0"/>
          <w:szCs w:val="21"/>
        </w:rPr>
      </w:pPr>
    </w:p>
    <w:p w:rsidR="00F77F04" w:rsidRPr="00F77F04" w:rsidRDefault="00F77F04" w:rsidP="00F77F04">
      <w:pPr>
        <w:widowControl/>
        <w:spacing w:line="560" w:lineRule="atLeast"/>
        <w:jc w:val="center"/>
        <w:rPr>
          <w:rFonts w:ascii="宋体" w:eastAsia="宋体" w:hAnsi="宋体" w:cs="宋体"/>
          <w:color w:val="333333"/>
          <w:kern w:val="0"/>
          <w:szCs w:val="21"/>
        </w:rPr>
      </w:pPr>
      <w:r w:rsidRPr="00F77F04">
        <w:rPr>
          <w:rFonts w:ascii="方正小标宋简体" w:eastAsia="方正小标宋简体" w:hAnsi="宋体" w:cs="宋体" w:hint="eastAsia"/>
          <w:color w:val="333333"/>
          <w:kern w:val="0"/>
          <w:sz w:val="44"/>
          <w:szCs w:val="44"/>
        </w:rPr>
        <w:t>危险性较大的分部分项工程专项检查表五</w:t>
      </w:r>
    </w:p>
    <w:p w:rsidR="00F77F04" w:rsidRPr="00F77F04" w:rsidRDefault="00F77F04" w:rsidP="00F77F04">
      <w:pPr>
        <w:widowControl/>
        <w:spacing w:line="560" w:lineRule="atLeast"/>
        <w:jc w:val="center"/>
        <w:rPr>
          <w:rFonts w:ascii="宋体" w:eastAsia="宋体" w:hAnsi="宋体" w:cs="宋体"/>
          <w:color w:val="333333"/>
          <w:kern w:val="0"/>
          <w:szCs w:val="21"/>
        </w:rPr>
      </w:pPr>
      <w:r w:rsidRPr="00F77F04">
        <w:rPr>
          <w:rFonts w:ascii="方正小标宋简体" w:eastAsia="方正小标宋简体" w:hAnsi="宋体" w:cs="宋体" w:hint="eastAsia"/>
          <w:color w:val="333333"/>
          <w:kern w:val="0"/>
          <w:sz w:val="44"/>
          <w:szCs w:val="44"/>
        </w:rPr>
        <w:t>建筑起重机械工程专项检查表</w:t>
      </w:r>
    </w:p>
    <w:p w:rsidR="00F77F04" w:rsidRPr="00F77F04" w:rsidRDefault="00F77F04" w:rsidP="00F77F04">
      <w:pPr>
        <w:widowControl/>
        <w:spacing w:line="419" w:lineRule="atLeast"/>
        <w:jc w:val="left"/>
        <w:rPr>
          <w:rFonts w:ascii="宋体" w:eastAsia="宋体" w:hAnsi="宋体" w:cs="宋体"/>
          <w:color w:val="333333"/>
          <w:kern w:val="0"/>
          <w:szCs w:val="21"/>
        </w:rPr>
      </w:pPr>
      <w:r w:rsidRPr="00F77F04">
        <w:rPr>
          <w:rFonts w:ascii="仿宋_GB2312" w:eastAsia="仿宋_GB2312" w:hAnsi="宋体" w:cs="宋体" w:hint="eastAsia"/>
          <w:b/>
          <w:bCs/>
          <w:color w:val="000000"/>
          <w:kern w:val="0"/>
          <w:sz w:val="24"/>
          <w:szCs w:val="24"/>
        </w:rPr>
        <w:t>产权单位：</w:t>
      </w:r>
      <w:r w:rsidRPr="00F77F04">
        <w:rPr>
          <w:rFonts w:ascii="仿宋_GB2312" w:eastAsia="仿宋_GB2312" w:hAnsi="宋体" w:cs="宋体" w:hint="eastAsia"/>
          <w:b/>
          <w:bCs/>
          <w:color w:val="000000"/>
          <w:kern w:val="0"/>
          <w:sz w:val="24"/>
          <w:szCs w:val="24"/>
          <w:u w:val="single"/>
        </w:rPr>
        <w:t>                              </w:t>
      </w:r>
      <w:r w:rsidRPr="00F77F04">
        <w:rPr>
          <w:rFonts w:ascii="仿宋_GB2312" w:eastAsia="仿宋_GB2312" w:hAnsi="宋体" w:cs="宋体" w:hint="eastAsia"/>
          <w:b/>
          <w:bCs/>
          <w:color w:val="000000"/>
          <w:kern w:val="0"/>
          <w:sz w:val="24"/>
          <w:szCs w:val="24"/>
          <w:u w:val="single"/>
        </w:rPr>
        <w:t xml:space="preserve"> </w:t>
      </w:r>
      <w:r w:rsidRPr="00F77F04">
        <w:rPr>
          <w:rFonts w:ascii="仿宋_GB2312" w:eastAsia="仿宋_GB2312" w:hAnsi="宋体" w:cs="宋体" w:hint="eastAsia"/>
          <w:b/>
          <w:bCs/>
          <w:color w:val="000000"/>
          <w:kern w:val="0"/>
          <w:sz w:val="24"/>
          <w:szCs w:val="24"/>
        </w:rPr>
        <w:t>产权备案号：</w:t>
      </w:r>
      <w:r w:rsidRPr="00F77F04">
        <w:rPr>
          <w:rFonts w:ascii="仿宋_GB2312" w:eastAsia="仿宋_GB2312" w:hAnsi="宋体" w:cs="宋体" w:hint="eastAsia"/>
          <w:b/>
          <w:bCs/>
          <w:color w:val="000000"/>
          <w:kern w:val="0"/>
          <w:sz w:val="24"/>
          <w:szCs w:val="24"/>
          <w:u w:val="single"/>
        </w:rPr>
        <w:t>                </w:t>
      </w:r>
      <w:r w:rsidRPr="00F77F04">
        <w:rPr>
          <w:rFonts w:ascii="仿宋_GB2312" w:eastAsia="仿宋_GB2312" w:hAnsi="宋体" w:cs="宋体" w:hint="eastAsia"/>
          <w:b/>
          <w:bCs/>
          <w:color w:val="000000"/>
          <w:kern w:val="0"/>
          <w:sz w:val="24"/>
          <w:szCs w:val="24"/>
          <w:u w:val="single"/>
        </w:rPr>
        <w:t xml:space="preserve"> </w:t>
      </w:r>
      <w:r w:rsidRPr="00F77F04">
        <w:rPr>
          <w:rFonts w:ascii="仿宋_GB2312" w:eastAsia="仿宋_GB2312" w:hAnsi="宋体" w:cs="宋体" w:hint="eastAsia"/>
          <w:b/>
          <w:bCs/>
          <w:color w:val="000000"/>
          <w:kern w:val="0"/>
          <w:sz w:val="24"/>
          <w:szCs w:val="24"/>
          <w:u w:val="single"/>
        </w:rPr>
        <w:t>             </w:t>
      </w:r>
      <w:r w:rsidRPr="00F77F04">
        <w:rPr>
          <w:rFonts w:ascii="仿宋_GB2312" w:eastAsia="仿宋_GB2312" w:hAnsi="宋体" w:cs="宋体" w:hint="eastAsia"/>
          <w:b/>
          <w:bCs/>
          <w:color w:val="000000"/>
          <w:kern w:val="0"/>
          <w:sz w:val="24"/>
          <w:szCs w:val="24"/>
          <w:u w:val="single"/>
        </w:rPr>
        <w:t xml:space="preserve"> </w:t>
      </w:r>
      <w:r w:rsidRPr="00F77F04">
        <w:rPr>
          <w:rFonts w:ascii="仿宋_GB2312" w:eastAsia="仿宋_GB2312" w:hAnsi="宋体" w:cs="宋体" w:hint="eastAsia"/>
          <w:b/>
          <w:bCs/>
          <w:color w:val="000000"/>
          <w:kern w:val="0"/>
          <w:sz w:val="24"/>
          <w:szCs w:val="24"/>
          <w:u w:val="single"/>
        </w:rPr>
        <w:t>   </w:t>
      </w:r>
      <w:r w:rsidRPr="00F77F04">
        <w:rPr>
          <w:rFonts w:ascii="仿宋_GB2312" w:eastAsia="仿宋_GB2312" w:hAnsi="宋体" w:cs="宋体" w:hint="eastAsia"/>
          <w:b/>
          <w:bCs/>
          <w:color w:val="000000"/>
          <w:kern w:val="0"/>
          <w:sz w:val="24"/>
          <w:szCs w:val="24"/>
          <w:u w:val="single"/>
        </w:rPr>
        <w:t xml:space="preserve"> </w:t>
      </w:r>
      <w:r w:rsidRPr="00F77F04">
        <w:rPr>
          <w:rFonts w:ascii="仿宋_GB2312" w:eastAsia="仿宋_GB2312" w:hAnsi="宋体" w:cs="宋体" w:hint="eastAsia"/>
          <w:b/>
          <w:bCs/>
          <w:color w:val="000000"/>
          <w:kern w:val="0"/>
          <w:sz w:val="24"/>
          <w:szCs w:val="24"/>
          <w:u w:val="single"/>
        </w:rPr>
        <w:t>             </w:t>
      </w:r>
      <w:r w:rsidRPr="00F77F04">
        <w:rPr>
          <w:rFonts w:ascii="仿宋_GB2312" w:eastAsia="仿宋_GB2312" w:hAnsi="宋体" w:cs="宋体" w:hint="eastAsia"/>
          <w:b/>
          <w:bCs/>
          <w:color w:val="000000"/>
          <w:kern w:val="0"/>
          <w:sz w:val="24"/>
          <w:szCs w:val="24"/>
          <w:u w:val="single"/>
        </w:rPr>
        <w:t xml:space="preserve"> </w:t>
      </w:r>
    </w:p>
    <w:p w:rsidR="00F77F04" w:rsidRPr="00F77F04" w:rsidRDefault="00F77F04" w:rsidP="00F77F04">
      <w:pPr>
        <w:widowControl/>
        <w:spacing w:line="419" w:lineRule="atLeast"/>
        <w:jc w:val="left"/>
        <w:rPr>
          <w:rFonts w:ascii="宋体" w:eastAsia="宋体" w:hAnsi="宋体" w:cs="宋体"/>
          <w:color w:val="333333"/>
          <w:kern w:val="0"/>
          <w:szCs w:val="21"/>
        </w:rPr>
      </w:pPr>
      <w:r w:rsidRPr="00F77F04">
        <w:rPr>
          <w:rFonts w:ascii="仿宋_GB2312" w:eastAsia="仿宋_GB2312" w:hAnsi="宋体" w:cs="宋体" w:hint="eastAsia"/>
          <w:b/>
          <w:bCs/>
          <w:color w:val="000000"/>
          <w:kern w:val="0"/>
          <w:sz w:val="24"/>
          <w:szCs w:val="24"/>
        </w:rPr>
        <w:t>使用单位：</w:t>
      </w:r>
      <w:r w:rsidRPr="00F77F04">
        <w:rPr>
          <w:rFonts w:ascii="仿宋_GB2312" w:eastAsia="仿宋_GB2312" w:hAnsi="宋体" w:cs="宋体" w:hint="eastAsia"/>
          <w:b/>
          <w:bCs/>
          <w:color w:val="000000"/>
          <w:kern w:val="0"/>
          <w:sz w:val="24"/>
          <w:szCs w:val="24"/>
          <w:u w:val="single"/>
        </w:rPr>
        <w:t>                              </w:t>
      </w:r>
      <w:r w:rsidRPr="00F77F04">
        <w:rPr>
          <w:rFonts w:ascii="仿宋_GB2312" w:eastAsia="仿宋_GB2312" w:hAnsi="宋体" w:cs="宋体" w:hint="eastAsia"/>
          <w:b/>
          <w:bCs/>
          <w:color w:val="000000"/>
          <w:kern w:val="0"/>
          <w:sz w:val="24"/>
          <w:szCs w:val="24"/>
          <w:u w:val="single"/>
        </w:rPr>
        <w:t xml:space="preserve"> </w:t>
      </w:r>
      <w:r w:rsidRPr="00F77F04">
        <w:rPr>
          <w:rFonts w:ascii="仿宋_GB2312" w:eastAsia="仿宋_GB2312" w:hAnsi="宋体" w:cs="宋体" w:hint="eastAsia"/>
          <w:b/>
          <w:bCs/>
          <w:color w:val="000000"/>
          <w:kern w:val="0"/>
          <w:sz w:val="24"/>
          <w:szCs w:val="24"/>
        </w:rPr>
        <w:t>安装（拆卸）单位：</w:t>
      </w:r>
      <w:r w:rsidRPr="00F77F04">
        <w:rPr>
          <w:rFonts w:ascii="仿宋_GB2312" w:eastAsia="仿宋_GB2312" w:hAnsi="宋体" w:cs="宋体" w:hint="eastAsia"/>
          <w:color w:val="000000"/>
          <w:kern w:val="0"/>
          <w:sz w:val="24"/>
          <w:szCs w:val="24"/>
          <w:u w:val="single"/>
        </w:rPr>
        <w:t>                    </w:t>
      </w:r>
      <w:r w:rsidRPr="00F77F04">
        <w:rPr>
          <w:rFonts w:ascii="仿宋_GB2312" w:eastAsia="仿宋_GB2312" w:hAnsi="宋体" w:cs="宋体" w:hint="eastAsia"/>
          <w:color w:val="000000"/>
          <w:kern w:val="0"/>
          <w:sz w:val="24"/>
          <w:szCs w:val="24"/>
          <w:u w:val="single"/>
        </w:rPr>
        <w:t xml:space="preserve"> </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r w:rsidRPr="00F77F04">
        <w:rPr>
          <w:rFonts w:ascii="仿宋_GB2312" w:eastAsia="仿宋_GB2312" w:hAnsi="宋体" w:cs="宋体" w:hint="eastAsia"/>
          <w:color w:val="000000"/>
          <w:kern w:val="0"/>
          <w:szCs w:val="21"/>
        </w:rPr>
        <w:t>             </w:t>
      </w:r>
      <w:r w:rsidRPr="00F77F04">
        <w:rPr>
          <w:rFonts w:ascii="仿宋_GB2312" w:eastAsia="仿宋_GB2312" w:hAnsi="宋体" w:cs="宋体" w:hint="eastAsia"/>
          <w:color w:val="000000"/>
          <w:kern w:val="0"/>
          <w:szCs w:val="21"/>
        </w:rPr>
        <w:t xml:space="preserve"> </w:t>
      </w:r>
    </w:p>
    <w:tbl>
      <w:tblPr>
        <w:tblW w:w="0" w:type="auto"/>
        <w:tblCellMar>
          <w:left w:w="0" w:type="dxa"/>
          <w:right w:w="0" w:type="dxa"/>
        </w:tblCellMar>
        <w:tblLook w:val="04A0"/>
      </w:tblPr>
      <w:tblGrid>
        <w:gridCol w:w="628"/>
        <w:gridCol w:w="1160"/>
        <w:gridCol w:w="1301"/>
        <w:gridCol w:w="3067"/>
        <w:gridCol w:w="1466"/>
        <w:gridCol w:w="1048"/>
      </w:tblGrid>
      <w:tr w:rsidR="00F77F04" w:rsidRPr="00F77F04" w:rsidTr="00F77F04">
        <w:trPr>
          <w:trHeight w:val="375"/>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序号</w:t>
            </w:r>
          </w:p>
        </w:tc>
        <w:tc>
          <w:tcPr>
            <w:tcW w:w="1299"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检查项目</w:t>
            </w:r>
          </w:p>
        </w:tc>
        <w:tc>
          <w:tcPr>
            <w:tcW w:w="147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检查内容</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检查要点</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检查情况</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黑体" w:eastAsia="黑体" w:hAnsi="宋体" w:cs="宋体" w:hint="eastAsia"/>
                <w:color w:val="000000"/>
                <w:kern w:val="0"/>
                <w:sz w:val="24"/>
                <w:szCs w:val="24"/>
              </w:rPr>
              <w:t>备注</w:t>
            </w:r>
          </w:p>
        </w:tc>
      </w:tr>
      <w:tr w:rsidR="00F77F04" w:rsidRPr="00F77F04" w:rsidTr="00F77F04">
        <w:trPr>
          <w:trHeight w:val="816"/>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1</w:t>
            </w:r>
          </w:p>
        </w:tc>
        <w:tc>
          <w:tcPr>
            <w:tcW w:w="1299"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档案文件</w:t>
            </w:r>
          </w:p>
        </w:tc>
        <w:tc>
          <w:tcPr>
            <w:tcW w:w="147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质保文件和产权登记</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生产许可证、合格证、监督检验证明、使用说明书、产权备案登记等文件是否齐全</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齐全</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不齐全</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728"/>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2</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47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合同协议</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租赁合同、安装（拆卸）合同、维保合同、安全管理协议等文件是否齐全</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齐全</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不齐全</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738"/>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3</w:t>
            </w:r>
          </w:p>
        </w:tc>
        <w:tc>
          <w:tcPr>
            <w:tcW w:w="1299"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相关程序执行情况</w:t>
            </w:r>
          </w:p>
        </w:tc>
        <w:tc>
          <w:tcPr>
            <w:tcW w:w="147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告知及使用登记</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安装（拆卸）告知、验收、使用登记等文件是否齐全</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齐全</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不齐全</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737"/>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lastRenderedPageBreak/>
              <w:t>4</w:t>
            </w:r>
          </w:p>
        </w:tc>
        <w:tc>
          <w:tcPr>
            <w:tcW w:w="1299"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安装（拆卸）专项施工方案、应急救援预案</w:t>
            </w:r>
          </w:p>
        </w:tc>
        <w:tc>
          <w:tcPr>
            <w:tcW w:w="1470"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方案编制</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方案编制人是否为相关专业技术人员</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是</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737"/>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5</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方案是否依据现行规范标准编制</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是</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737"/>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6</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有否群塔作业防碰撞方案</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有</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无此项</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737"/>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7</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470"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方案审批、论证</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专项方案审批人是否为企业技术负责人</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是</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737"/>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8</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超过规模的工程是否组织专家论证，论证后的修改有无再次审批</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有</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无此项</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1020"/>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9</w:t>
            </w:r>
          </w:p>
        </w:tc>
        <w:tc>
          <w:tcPr>
            <w:tcW w:w="1299"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特种人员</w:t>
            </w:r>
          </w:p>
        </w:tc>
        <w:tc>
          <w:tcPr>
            <w:tcW w:w="147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持证上岗</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建筑起重机械安拆人员、司机、司索信号工是否具有合法有效的建筑施工特种作业人员操作资格证</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是</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760"/>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10</w:t>
            </w:r>
          </w:p>
        </w:tc>
        <w:tc>
          <w:tcPr>
            <w:tcW w:w="1299"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安全技术交底</w:t>
            </w:r>
          </w:p>
        </w:tc>
        <w:tc>
          <w:tcPr>
            <w:tcW w:w="147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交底人</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交底人是否为负责项目管理的技术人员</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是</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1020"/>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11</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47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被交底人</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接受交底人是否班组全员并签名留证</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有</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907"/>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12</w:t>
            </w:r>
          </w:p>
        </w:tc>
        <w:tc>
          <w:tcPr>
            <w:tcW w:w="1299" w:type="dxa"/>
            <w:vMerge w:val="restart"/>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检测及维修保养</w:t>
            </w:r>
          </w:p>
        </w:tc>
        <w:tc>
          <w:tcPr>
            <w:tcW w:w="147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委托检测</w:t>
            </w:r>
          </w:p>
        </w:tc>
        <w:tc>
          <w:tcPr>
            <w:tcW w:w="361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是否委托具有相应资质的检测机构进行检测</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是</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907"/>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13</w:t>
            </w:r>
          </w:p>
        </w:tc>
        <w:tc>
          <w:tcPr>
            <w:tcW w:w="0" w:type="auto"/>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47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检测情况</w:t>
            </w:r>
          </w:p>
        </w:tc>
        <w:tc>
          <w:tcPr>
            <w:tcW w:w="361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检测结果是否合格</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是</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907"/>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14</w:t>
            </w:r>
          </w:p>
        </w:tc>
        <w:tc>
          <w:tcPr>
            <w:tcW w:w="0" w:type="auto"/>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47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基础处理</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基础是否进行处理，混凝土强度是否满足使用说明书要求</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是</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1020"/>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15</w:t>
            </w:r>
          </w:p>
        </w:tc>
        <w:tc>
          <w:tcPr>
            <w:tcW w:w="0" w:type="auto"/>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47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安全防护装置</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检测报告及维保记录反映的力矩限制器、起重量限制器、防坠安全装置、行程限位装置、急停开关、防护围栏(门)及其电气安全开关、视频对讲</w:t>
            </w:r>
            <w:r w:rsidRPr="00F77F04">
              <w:rPr>
                <w:rFonts w:ascii="仿宋_GB2312" w:eastAsia="仿宋_GB2312" w:hAnsi="宋体" w:cs="宋体" w:hint="eastAsia"/>
                <w:color w:val="000000"/>
                <w:kern w:val="0"/>
                <w:sz w:val="24"/>
                <w:szCs w:val="24"/>
              </w:rPr>
              <w:lastRenderedPageBreak/>
              <w:t>通讯系统等是否齐全有效</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lastRenderedPageBreak/>
              <w:t>□</w:t>
            </w:r>
            <w:r w:rsidRPr="00F77F04">
              <w:rPr>
                <w:rFonts w:ascii="仿宋_GB2312" w:eastAsia="仿宋_GB2312" w:hAnsi="宋体" w:cs="宋体" w:hint="eastAsia"/>
                <w:color w:val="000000"/>
                <w:kern w:val="0"/>
                <w:sz w:val="24"/>
                <w:szCs w:val="24"/>
              </w:rPr>
              <w:t>是</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1020"/>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lastRenderedPageBreak/>
              <w:t>16</w:t>
            </w:r>
          </w:p>
        </w:tc>
        <w:tc>
          <w:tcPr>
            <w:tcW w:w="0" w:type="auto"/>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47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整改情况</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检验报告及维保记录中反映的不合格项或失效的安全防护装置有否落实整改或维修更换</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有</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1020"/>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17</w:t>
            </w:r>
          </w:p>
        </w:tc>
        <w:tc>
          <w:tcPr>
            <w:tcW w:w="1299"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验收情况</w:t>
            </w:r>
          </w:p>
        </w:tc>
        <w:tc>
          <w:tcPr>
            <w:tcW w:w="147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基础验收</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有否办理基础验收（塔吊和施工升降机须办理基础验收）</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有</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1020"/>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18</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47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加验收人员</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人员资格是否符合有关规定要求</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是</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1020"/>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19</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47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 xml:space="preserve">签章情况 </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人员签名、盖章是否符合有关规定要求</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是</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1020"/>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21</w:t>
            </w:r>
          </w:p>
        </w:tc>
        <w:tc>
          <w:tcPr>
            <w:tcW w:w="1299" w:type="dxa"/>
            <w:vMerge w:val="restart"/>
            <w:tcBorders>
              <w:top w:val="single" w:sz="6" w:space="0" w:color="D8CFAD"/>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安全距离</w:t>
            </w:r>
          </w:p>
        </w:tc>
        <w:tc>
          <w:tcPr>
            <w:tcW w:w="147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群塔作业</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群塔间安全距离是否符合规范和方案要求</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是</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1020"/>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22</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47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建筑物障碍</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建筑起重机械与建筑物的安全距离是否符合规范和方案要求，塔吊是否可实现360</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回转</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是</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1020"/>
        </w:trPr>
        <w:tc>
          <w:tcPr>
            <w:tcW w:w="70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23</w:t>
            </w:r>
          </w:p>
        </w:tc>
        <w:tc>
          <w:tcPr>
            <w:tcW w:w="0" w:type="auto"/>
            <w:vMerge/>
            <w:tcBorders>
              <w:top w:val="single" w:sz="6" w:space="0" w:color="D8CFAD"/>
              <w:left w:val="single" w:sz="6" w:space="0" w:color="D8CFAD"/>
              <w:bottom w:val="single" w:sz="4" w:space="0" w:color="000000"/>
              <w:right w:val="single" w:sz="4" w:space="0" w:color="000000"/>
            </w:tcBorders>
            <w:tcMar>
              <w:top w:w="15" w:type="dxa"/>
              <w:left w:w="15" w:type="dxa"/>
              <w:bottom w:w="15" w:type="dxa"/>
              <w:right w:w="15" w:type="dxa"/>
            </w:tcMar>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1470"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架空电线</w:t>
            </w:r>
          </w:p>
        </w:tc>
        <w:tc>
          <w:tcPr>
            <w:tcW w:w="36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仿宋_GB2312" w:eastAsia="仿宋_GB2312" w:hAnsi="宋体" w:cs="宋体" w:hint="eastAsia"/>
                <w:color w:val="000000"/>
                <w:kern w:val="0"/>
                <w:sz w:val="24"/>
                <w:szCs w:val="24"/>
              </w:rPr>
              <w:t>建筑起重机械与架空电线的安全距离是否符合规范和方案要求</w:t>
            </w:r>
          </w:p>
        </w:tc>
        <w:tc>
          <w:tcPr>
            <w:tcW w:w="148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jc w:val="left"/>
              <w:rPr>
                <w:rFonts w:ascii="宋体" w:eastAsia="宋体" w:hAnsi="宋体" w:cs="宋体"/>
                <w:color w:val="343434"/>
                <w:kern w:val="0"/>
                <w:sz w:val="20"/>
                <w:szCs w:val="20"/>
              </w:rPr>
            </w:pP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是</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w:t>
            </w:r>
            <w:r w:rsidRPr="00F77F04">
              <w:rPr>
                <w:rFonts w:ascii="Times New Roman" w:eastAsia="宋体" w:hAnsi="Times New Roman" w:cs="Times New Roman"/>
                <w:color w:val="000000"/>
                <w:kern w:val="0"/>
                <w:sz w:val="24"/>
                <w:szCs w:val="24"/>
              </w:rPr>
              <w:t>□</w:t>
            </w:r>
            <w:r w:rsidRPr="00F77F04">
              <w:rPr>
                <w:rFonts w:ascii="仿宋_GB2312" w:eastAsia="仿宋_GB2312" w:hAnsi="宋体" w:cs="宋体" w:hint="eastAsia"/>
                <w:color w:val="000000"/>
                <w:kern w:val="0"/>
                <w:sz w:val="24"/>
                <w:szCs w:val="24"/>
              </w:rPr>
              <w:t>否</w:t>
            </w:r>
          </w:p>
        </w:tc>
        <w:tc>
          <w:tcPr>
            <w:tcW w:w="1215" w:type="dxa"/>
            <w:tcBorders>
              <w:top w:val="single" w:sz="4" w:space="0" w:color="000000"/>
              <w:left w:val="single" w:sz="6" w:space="0" w:color="D8CFAD"/>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F77F04" w:rsidRPr="00F77F04" w:rsidRDefault="00F77F04" w:rsidP="00F77F04">
            <w:pPr>
              <w:widowControl/>
              <w:spacing w:line="368" w:lineRule="atLeast"/>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bl>
    <w:p w:rsidR="00F77F04" w:rsidRDefault="00F77F04" w:rsidP="00F77F04">
      <w:pPr>
        <w:widowControl/>
        <w:spacing w:before="156" w:line="419" w:lineRule="atLeast"/>
        <w:rPr>
          <w:rFonts w:ascii="仿宋_GB2312" w:eastAsia="仿宋_GB2312" w:hAnsi="宋体" w:cs="宋体" w:hint="eastAsia"/>
          <w:color w:val="000000"/>
          <w:kern w:val="0"/>
          <w:sz w:val="24"/>
          <w:szCs w:val="24"/>
        </w:rPr>
      </w:pP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检查人：</w:t>
      </w:r>
      <w:r w:rsidRPr="00F77F04">
        <w:rPr>
          <w:rFonts w:ascii="仿宋_GB2312" w:eastAsia="仿宋_GB2312" w:hAnsi="宋体" w:cs="宋体" w:hint="eastAsia"/>
          <w:color w:val="000000"/>
          <w:kern w:val="0"/>
          <w:sz w:val="24"/>
          <w:szCs w:val="24"/>
        </w:rPr>
        <w:t>                       </w:t>
      </w:r>
      <w:r w:rsidRPr="00F77F04">
        <w:rPr>
          <w:rFonts w:ascii="仿宋_GB2312" w:eastAsia="仿宋_GB2312" w:hAnsi="宋体" w:cs="宋体" w:hint="eastAsia"/>
          <w:color w:val="000000"/>
          <w:kern w:val="0"/>
          <w:sz w:val="24"/>
          <w:szCs w:val="24"/>
        </w:rPr>
        <w:t xml:space="preserve"> 检查日期：</w:t>
      </w:r>
    </w:p>
    <w:p w:rsidR="00E63104" w:rsidRPr="00F77F04" w:rsidRDefault="00E63104" w:rsidP="00F77F04">
      <w:pPr>
        <w:widowControl/>
        <w:spacing w:before="156" w:line="419" w:lineRule="atLeast"/>
        <w:rPr>
          <w:rFonts w:ascii="宋体" w:eastAsia="宋体" w:hAnsi="宋体" w:cs="宋体"/>
          <w:color w:val="333333"/>
          <w:kern w:val="0"/>
          <w:szCs w:val="21"/>
        </w:rPr>
      </w:pPr>
    </w:p>
    <w:p w:rsidR="00F77F04" w:rsidRPr="00F77F04" w:rsidRDefault="00F77F04" w:rsidP="00F77F04">
      <w:pPr>
        <w:widowControl/>
        <w:spacing w:line="440" w:lineRule="atLeast"/>
        <w:rPr>
          <w:rFonts w:ascii="宋体" w:eastAsia="宋体" w:hAnsi="宋体" w:cs="宋体"/>
          <w:color w:val="333333"/>
          <w:kern w:val="0"/>
          <w:szCs w:val="21"/>
        </w:rPr>
      </w:pPr>
      <w:r w:rsidRPr="00F77F04">
        <w:rPr>
          <w:rFonts w:ascii="黑体" w:eastAsia="黑体" w:hAnsi="宋体" w:cs="宋体" w:hint="eastAsia"/>
          <w:color w:val="333333"/>
          <w:kern w:val="0"/>
          <w:sz w:val="32"/>
          <w:szCs w:val="32"/>
        </w:rPr>
        <w:t>附件4</w:t>
      </w:r>
    </w:p>
    <w:p w:rsidR="00F77F04" w:rsidRPr="00F77F04" w:rsidRDefault="00F77F04" w:rsidP="00F77F04">
      <w:pPr>
        <w:widowControl/>
        <w:spacing w:line="240"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jc w:val="center"/>
        <w:rPr>
          <w:rFonts w:ascii="宋体" w:eastAsia="宋体" w:hAnsi="宋体" w:cs="宋体"/>
          <w:color w:val="333333"/>
          <w:kern w:val="0"/>
          <w:szCs w:val="21"/>
        </w:rPr>
      </w:pPr>
      <w:r w:rsidRPr="00F77F04">
        <w:rPr>
          <w:rFonts w:ascii="宋体" w:eastAsia="宋体" w:hAnsi="宋体" w:cs="宋体" w:hint="eastAsia"/>
          <w:color w:val="333333"/>
          <w:kern w:val="0"/>
          <w:sz w:val="44"/>
          <w:szCs w:val="44"/>
        </w:rPr>
        <w:t>“</w:t>
      </w:r>
      <w:r w:rsidRPr="00F77F04">
        <w:rPr>
          <w:rFonts w:ascii="方正小标宋简体" w:eastAsia="方正小标宋简体" w:hAnsi="宋体" w:cs="宋体" w:hint="eastAsia"/>
          <w:color w:val="333333"/>
          <w:kern w:val="0"/>
          <w:sz w:val="44"/>
          <w:szCs w:val="44"/>
        </w:rPr>
        <w:t>三禁</w:t>
      </w:r>
      <w:r w:rsidRPr="00F77F04">
        <w:rPr>
          <w:rFonts w:ascii="宋体" w:eastAsia="宋体" w:hAnsi="宋体" w:cs="宋体" w:hint="eastAsia"/>
          <w:color w:val="333333"/>
          <w:kern w:val="0"/>
          <w:sz w:val="44"/>
          <w:szCs w:val="44"/>
        </w:rPr>
        <w:t>”</w:t>
      </w:r>
      <w:r w:rsidRPr="00F77F04">
        <w:rPr>
          <w:rFonts w:ascii="方正小标宋简体" w:eastAsia="方正小标宋简体" w:hAnsi="宋体" w:cs="宋体" w:hint="eastAsia"/>
          <w:color w:val="333333"/>
          <w:kern w:val="0"/>
          <w:sz w:val="44"/>
          <w:szCs w:val="44"/>
        </w:rPr>
        <w:t>工作检查项目评分表</w:t>
      </w:r>
    </w:p>
    <w:p w:rsidR="00F77F04" w:rsidRPr="00F77F04" w:rsidRDefault="00F77F04" w:rsidP="00F77F04">
      <w:pPr>
        <w:widowControl/>
        <w:spacing w:line="240"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80" w:lineRule="atLeast"/>
        <w:rPr>
          <w:rFonts w:ascii="宋体" w:eastAsia="宋体" w:hAnsi="宋体" w:cs="宋体"/>
          <w:color w:val="333333"/>
          <w:kern w:val="0"/>
          <w:szCs w:val="21"/>
        </w:rPr>
      </w:pPr>
      <w:r w:rsidRPr="00F77F04">
        <w:rPr>
          <w:rFonts w:ascii="仿宋_GB2312" w:eastAsia="仿宋_GB2312" w:hAnsi="宋体" w:cs="宋体" w:hint="eastAsia"/>
          <w:b/>
          <w:bCs/>
          <w:color w:val="333333"/>
          <w:kern w:val="0"/>
          <w:sz w:val="28"/>
          <w:szCs w:val="28"/>
        </w:rPr>
        <w:t>项目名称：</w:t>
      </w:r>
      <w:r w:rsidRPr="00F77F04">
        <w:rPr>
          <w:rFonts w:ascii="仿宋_GB2312" w:eastAsia="仿宋_GB2312" w:hAnsi="宋体" w:cs="宋体" w:hint="eastAsia"/>
          <w:b/>
          <w:bCs/>
          <w:color w:val="333333"/>
          <w:kern w:val="0"/>
          <w:sz w:val="28"/>
          <w:szCs w:val="28"/>
          <w:u w:val="single"/>
        </w:rPr>
        <w:t>                        </w:t>
      </w:r>
      <w:r w:rsidRPr="00F77F04">
        <w:rPr>
          <w:rFonts w:ascii="仿宋_GB2312" w:eastAsia="仿宋_GB2312" w:hAnsi="宋体" w:cs="宋体" w:hint="eastAsia"/>
          <w:b/>
          <w:bCs/>
          <w:color w:val="333333"/>
          <w:kern w:val="0"/>
          <w:sz w:val="28"/>
          <w:szCs w:val="28"/>
          <w:u w:val="single"/>
        </w:rPr>
        <w:t xml:space="preserve"> </w:t>
      </w:r>
      <w:r w:rsidRPr="00F77F04">
        <w:rPr>
          <w:rFonts w:ascii="仿宋_GB2312" w:eastAsia="仿宋_GB2312" w:hAnsi="宋体" w:cs="宋体" w:hint="eastAsia"/>
          <w:b/>
          <w:bCs/>
          <w:color w:val="333333"/>
          <w:kern w:val="0"/>
          <w:sz w:val="28"/>
          <w:szCs w:val="28"/>
        </w:rPr>
        <w:t>施工单位：</w:t>
      </w:r>
      <w:r w:rsidRPr="00F77F04">
        <w:rPr>
          <w:rFonts w:ascii="仿宋_GB2312" w:eastAsia="仿宋_GB2312" w:hAnsi="宋体" w:cs="宋体" w:hint="eastAsia"/>
          <w:b/>
          <w:bCs/>
          <w:color w:val="333333"/>
          <w:kern w:val="0"/>
          <w:sz w:val="28"/>
          <w:szCs w:val="28"/>
          <w:u w:val="single"/>
        </w:rPr>
        <w:t>                </w:t>
      </w:r>
      <w:r w:rsidRPr="00F77F04">
        <w:rPr>
          <w:rFonts w:ascii="仿宋_GB2312" w:eastAsia="仿宋_GB2312" w:hAnsi="宋体" w:cs="宋体" w:hint="eastAsia"/>
          <w:b/>
          <w:bCs/>
          <w:color w:val="333333"/>
          <w:kern w:val="0"/>
          <w:sz w:val="28"/>
          <w:szCs w:val="28"/>
          <w:u w:val="single"/>
        </w:rPr>
        <w:t xml:space="preserve"> </w:t>
      </w:r>
    </w:p>
    <w:p w:rsidR="00F77F04" w:rsidRPr="00F77F04" w:rsidRDefault="00F77F04" w:rsidP="00F77F04">
      <w:pPr>
        <w:widowControl/>
        <w:spacing w:line="480" w:lineRule="atLeast"/>
        <w:rPr>
          <w:rFonts w:ascii="宋体" w:eastAsia="宋体" w:hAnsi="宋体" w:cs="宋体"/>
          <w:color w:val="333333"/>
          <w:kern w:val="0"/>
          <w:szCs w:val="21"/>
        </w:rPr>
      </w:pPr>
      <w:r w:rsidRPr="00F77F04">
        <w:rPr>
          <w:rFonts w:ascii="仿宋_GB2312" w:eastAsia="仿宋_GB2312" w:hAnsi="宋体" w:cs="宋体" w:hint="eastAsia"/>
          <w:b/>
          <w:bCs/>
          <w:color w:val="333333"/>
          <w:kern w:val="0"/>
          <w:sz w:val="28"/>
          <w:szCs w:val="28"/>
        </w:rPr>
        <w:lastRenderedPageBreak/>
        <w:t>监理单位：</w:t>
      </w:r>
      <w:r w:rsidRPr="00F77F04">
        <w:rPr>
          <w:rFonts w:ascii="仿宋_GB2312" w:eastAsia="仿宋_GB2312" w:hAnsi="宋体" w:cs="宋体" w:hint="eastAsia"/>
          <w:b/>
          <w:bCs/>
          <w:color w:val="333333"/>
          <w:kern w:val="0"/>
          <w:sz w:val="28"/>
          <w:szCs w:val="28"/>
          <w:u w:val="single"/>
        </w:rPr>
        <w:t>                        </w:t>
      </w:r>
      <w:r w:rsidRPr="00F77F04">
        <w:rPr>
          <w:rFonts w:ascii="仿宋_GB2312" w:eastAsia="仿宋_GB2312" w:hAnsi="宋体" w:cs="宋体" w:hint="eastAsia"/>
          <w:b/>
          <w:bCs/>
          <w:color w:val="333333"/>
          <w:kern w:val="0"/>
          <w:sz w:val="28"/>
          <w:szCs w:val="28"/>
          <w:u w:val="single"/>
        </w:rPr>
        <w:t xml:space="preserve"> </w:t>
      </w:r>
      <w:r w:rsidRPr="00F77F04">
        <w:rPr>
          <w:rFonts w:ascii="仿宋_GB2312" w:eastAsia="仿宋_GB2312" w:hAnsi="宋体" w:cs="宋体" w:hint="eastAsia"/>
          <w:b/>
          <w:bCs/>
          <w:color w:val="333333"/>
          <w:kern w:val="0"/>
          <w:sz w:val="28"/>
          <w:szCs w:val="28"/>
        </w:rPr>
        <w:t>得</w:t>
      </w:r>
      <w:r w:rsidRPr="00F77F04">
        <w:rPr>
          <w:rFonts w:ascii="仿宋_GB2312" w:eastAsia="仿宋_GB2312" w:hAnsi="宋体" w:cs="宋体" w:hint="eastAsia"/>
          <w:b/>
          <w:bCs/>
          <w:color w:val="333333"/>
          <w:kern w:val="0"/>
          <w:sz w:val="28"/>
          <w:szCs w:val="28"/>
        </w:rPr>
        <w:t>   </w:t>
      </w:r>
      <w:r w:rsidRPr="00F77F04">
        <w:rPr>
          <w:rFonts w:ascii="仿宋_GB2312" w:eastAsia="仿宋_GB2312" w:hAnsi="宋体" w:cs="宋体" w:hint="eastAsia"/>
          <w:b/>
          <w:bCs/>
          <w:color w:val="333333"/>
          <w:kern w:val="0"/>
          <w:sz w:val="28"/>
          <w:szCs w:val="28"/>
        </w:rPr>
        <w:t xml:space="preserve"> 分：</w:t>
      </w:r>
      <w:r w:rsidRPr="00F77F04">
        <w:rPr>
          <w:rFonts w:ascii="仿宋_GB2312" w:eastAsia="仿宋_GB2312" w:hAnsi="宋体" w:cs="宋体" w:hint="eastAsia"/>
          <w:b/>
          <w:bCs/>
          <w:color w:val="333333"/>
          <w:kern w:val="0"/>
          <w:sz w:val="28"/>
          <w:szCs w:val="28"/>
          <w:u w:val="single"/>
        </w:rPr>
        <w:t>                 </w:t>
      </w:r>
      <w:r w:rsidRPr="00F77F04">
        <w:rPr>
          <w:rFonts w:ascii="仿宋_GB2312" w:eastAsia="仿宋_GB2312" w:hAnsi="宋体" w:cs="宋体" w:hint="eastAsia"/>
          <w:b/>
          <w:bCs/>
          <w:color w:val="333333"/>
          <w:kern w:val="0"/>
          <w:sz w:val="28"/>
          <w:szCs w:val="28"/>
          <w:u w:val="single"/>
        </w:rPr>
        <w:t xml:space="preserve"> </w:t>
      </w:r>
    </w:p>
    <w:p w:rsidR="00F77F04" w:rsidRPr="00F77F04" w:rsidRDefault="00F77F04" w:rsidP="00F77F04">
      <w:pPr>
        <w:widowControl/>
        <w:spacing w:line="240"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tbl>
      <w:tblPr>
        <w:tblW w:w="0" w:type="auto"/>
        <w:tblCellMar>
          <w:left w:w="0" w:type="dxa"/>
          <w:right w:w="0" w:type="dxa"/>
        </w:tblCellMar>
        <w:tblLook w:val="04A0"/>
      </w:tblPr>
      <w:tblGrid>
        <w:gridCol w:w="526"/>
        <w:gridCol w:w="1748"/>
        <w:gridCol w:w="3566"/>
        <w:gridCol w:w="1131"/>
        <w:gridCol w:w="929"/>
        <w:gridCol w:w="956"/>
      </w:tblGrid>
      <w:tr w:rsidR="00F77F04" w:rsidRPr="00F77F04" w:rsidTr="00F77F04">
        <w:tc>
          <w:tcPr>
            <w:tcW w:w="528"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36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343434"/>
                <w:kern w:val="0"/>
                <w:sz w:val="28"/>
                <w:szCs w:val="28"/>
              </w:rPr>
              <w:t>序号</w:t>
            </w:r>
          </w:p>
        </w:tc>
        <w:tc>
          <w:tcPr>
            <w:tcW w:w="178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36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343434"/>
                <w:kern w:val="0"/>
                <w:sz w:val="28"/>
                <w:szCs w:val="28"/>
              </w:rPr>
              <w:t>检查项目</w:t>
            </w: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36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343434"/>
                <w:kern w:val="0"/>
                <w:sz w:val="28"/>
                <w:szCs w:val="28"/>
              </w:rPr>
              <w:t>评分标准</w:t>
            </w:r>
          </w:p>
        </w:tc>
        <w:tc>
          <w:tcPr>
            <w:tcW w:w="11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36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343434"/>
                <w:kern w:val="0"/>
                <w:sz w:val="28"/>
                <w:szCs w:val="28"/>
              </w:rPr>
              <w:t>标准分</w:t>
            </w:r>
          </w:p>
        </w:tc>
        <w:tc>
          <w:tcPr>
            <w:tcW w:w="9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36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343434"/>
                <w:kern w:val="0"/>
                <w:sz w:val="28"/>
                <w:szCs w:val="28"/>
              </w:rPr>
              <w:t>得分</w:t>
            </w:r>
          </w:p>
        </w:tc>
        <w:tc>
          <w:tcPr>
            <w:tcW w:w="97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360" w:lineRule="atLeast"/>
              <w:jc w:val="center"/>
              <w:rPr>
                <w:rFonts w:ascii="宋体" w:eastAsia="宋体" w:hAnsi="宋体" w:cs="宋体"/>
                <w:color w:val="343434"/>
                <w:kern w:val="0"/>
                <w:sz w:val="20"/>
                <w:szCs w:val="20"/>
              </w:rPr>
            </w:pPr>
            <w:r w:rsidRPr="00F77F04">
              <w:rPr>
                <w:rFonts w:ascii="仿宋_GB2312" w:eastAsia="仿宋_GB2312" w:hAnsi="宋体" w:cs="宋体" w:hint="eastAsia"/>
                <w:b/>
                <w:bCs/>
                <w:color w:val="343434"/>
                <w:kern w:val="0"/>
                <w:sz w:val="28"/>
                <w:szCs w:val="28"/>
              </w:rPr>
              <w:t>备注</w:t>
            </w:r>
          </w:p>
        </w:tc>
      </w:tr>
      <w:tr w:rsidR="00F77F04" w:rsidRPr="00F77F04" w:rsidTr="00F77F04">
        <w:tc>
          <w:tcPr>
            <w:tcW w:w="528"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1</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现场查看</w:t>
            </w:r>
          </w:p>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（40分）</w:t>
            </w: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00" w:lineRule="atLeas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现场无堆放袋装水泥、砂石得分，有其中一项扣5分，有二项以上不得分</w:t>
            </w:r>
          </w:p>
        </w:tc>
        <w:tc>
          <w:tcPr>
            <w:tcW w:w="11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10</w:t>
            </w:r>
          </w:p>
        </w:tc>
        <w:tc>
          <w:tcPr>
            <w:tcW w:w="9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97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56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无现场砼搅拌设备得分</w:t>
            </w:r>
          </w:p>
        </w:tc>
        <w:tc>
          <w:tcPr>
            <w:tcW w:w="11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20</w:t>
            </w:r>
          </w:p>
        </w:tc>
        <w:tc>
          <w:tcPr>
            <w:tcW w:w="9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97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00" w:lineRule="atLeas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现场有湿拌砂浆存放池或干混砂浆散装罐得分</w:t>
            </w:r>
          </w:p>
        </w:tc>
        <w:tc>
          <w:tcPr>
            <w:tcW w:w="11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10</w:t>
            </w:r>
          </w:p>
        </w:tc>
        <w:tc>
          <w:tcPr>
            <w:tcW w:w="9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97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c>
          <w:tcPr>
            <w:tcW w:w="528"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2</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资料查验（40分）</w:t>
            </w: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00" w:lineRule="atLeas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设计文件要求使用预拌混凝土、预拌砂浆得分，有要求一项得5分，无要求不得分</w:t>
            </w:r>
          </w:p>
        </w:tc>
        <w:tc>
          <w:tcPr>
            <w:tcW w:w="11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10</w:t>
            </w:r>
          </w:p>
        </w:tc>
        <w:tc>
          <w:tcPr>
            <w:tcW w:w="9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97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56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有预拌混凝土购销合同得分</w:t>
            </w:r>
          </w:p>
        </w:tc>
        <w:tc>
          <w:tcPr>
            <w:tcW w:w="11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10</w:t>
            </w:r>
          </w:p>
        </w:tc>
        <w:tc>
          <w:tcPr>
            <w:tcW w:w="9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97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56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有预拌砂浆购销合同得分</w:t>
            </w:r>
          </w:p>
        </w:tc>
        <w:tc>
          <w:tcPr>
            <w:tcW w:w="11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10</w:t>
            </w:r>
          </w:p>
        </w:tc>
        <w:tc>
          <w:tcPr>
            <w:tcW w:w="9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97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56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有预拌混凝土进场验收记录得分</w:t>
            </w:r>
          </w:p>
        </w:tc>
        <w:tc>
          <w:tcPr>
            <w:tcW w:w="11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5</w:t>
            </w:r>
          </w:p>
        </w:tc>
        <w:tc>
          <w:tcPr>
            <w:tcW w:w="9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97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56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有预拌砂浆进场验收记录得分</w:t>
            </w:r>
          </w:p>
        </w:tc>
        <w:tc>
          <w:tcPr>
            <w:tcW w:w="11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5</w:t>
            </w:r>
          </w:p>
        </w:tc>
        <w:tc>
          <w:tcPr>
            <w:tcW w:w="9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97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c>
          <w:tcPr>
            <w:tcW w:w="528"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3</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供应企业查验</w:t>
            </w:r>
          </w:p>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8"/>
                <w:szCs w:val="28"/>
              </w:rPr>
              <w:t>（20分）</w:t>
            </w: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00" w:lineRule="atLeas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供应本项目的预拌混凝土企业有资质证书的得分</w:t>
            </w:r>
          </w:p>
        </w:tc>
        <w:tc>
          <w:tcPr>
            <w:tcW w:w="11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10</w:t>
            </w:r>
          </w:p>
        </w:tc>
        <w:tc>
          <w:tcPr>
            <w:tcW w:w="9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97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r w:rsidR="00F77F04" w:rsidRPr="00F77F04" w:rsidTr="00F77F04">
        <w:trPr>
          <w:trHeight w:val="56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77F04" w:rsidRPr="00F77F04" w:rsidRDefault="00F77F04" w:rsidP="00F77F04">
            <w:pPr>
              <w:widowControl/>
              <w:jc w:val="left"/>
              <w:rPr>
                <w:rFonts w:ascii="宋体" w:eastAsia="宋体" w:hAnsi="宋体" w:cs="宋体"/>
                <w:color w:val="343434"/>
                <w:kern w:val="0"/>
                <w:sz w:val="20"/>
                <w:szCs w:val="20"/>
              </w:rPr>
            </w:pP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预拌砂浆生产企业有备案的得分</w:t>
            </w:r>
          </w:p>
        </w:tc>
        <w:tc>
          <w:tcPr>
            <w:tcW w:w="11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仿宋_GB2312" w:eastAsia="仿宋_GB2312" w:hAnsi="宋体" w:cs="宋体" w:hint="eastAsia"/>
                <w:color w:val="343434"/>
                <w:kern w:val="0"/>
                <w:sz w:val="24"/>
                <w:szCs w:val="24"/>
              </w:rPr>
              <w:t>10</w:t>
            </w:r>
          </w:p>
        </w:tc>
        <w:tc>
          <w:tcPr>
            <w:tcW w:w="94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c>
          <w:tcPr>
            <w:tcW w:w="973"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F77F04" w:rsidRPr="00F77F04" w:rsidRDefault="00F77F04" w:rsidP="00F77F04">
            <w:pPr>
              <w:widowControl/>
              <w:spacing w:line="480" w:lineRule="atLeast"/>
              <w:jc w:val="center"/>
              <w:rPr>
                <w:rFonts w:ascii="宋体" w:eastAsia="宋体" w:hAnsi="宋体" w:cs="宋体"/>
                <w:color w:val="343434"/>
                <w:kern w:val="0"/>
                <w:sz w:val="20"/>
                <w:szCs w:val="20"/>
              </w:rPr>
            </w:pPr>
            <w:r w:rsidRPr="00F77F04">
              <w:rPr>
                <w:rFonts w:ascii="宋体" w:eastAsia="宋体" w:hAnsi="宋体" w:cs="宋体" w:hint="eastAsia"/>
                <w:color w:val="343434"/>
                <w:kern w:val="0"/>
                <w:sz w:val="20"/>
                <w:szCs w:val="20"/>
              </w:rPr>
              <w:t> </w:t>
            </w:r>
          </w:p>
        </w:tc>
      </w:tr>
    </w:tbl>
    <w:p w:rsidR="00F77F04" w:rsidRPr="00F77F04" w:rsidRDefault="00F77F04" w:rsidP="00F77F04">
      <w:pPr>
        <w:widowControl/>
        <w:spacing w:line="240"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00" w:lineRule="atLeast"/>
        <w:rPr>
          <w:rFonts w:ascii="宋体" w:eastAsia="宋体" w:hAnsi="宋体" w:cs="宋体"/>
          <w:color w:val="333333"/>
          <w:kern w:val="0"/>
          <w:szCs w:val="21"/>
        </w:rPr>
      </w:pPr>
      <w:r w:rsidRPr="00F77F04">
        <w:rPr>
          <w:rFonts w:ascii="仿宋_GB2312" w:eastAsia="仿宋_GB2312" w:hAnsi="宋体" w:cs="宋体" w:hint="eastAsia"/>
          <w:b/>
          <w:bCs/>
          <w:color w:val="333333"/>
          <w:kern w:val="0"/>
          <w:sz w:val="28"/>
          <w:szCs w:val="28"/>
        </w:rPr>
        <w:t>检查人员（签名）：</w:t>
      </w:r>
      <w:r w:rsidRPr="00F77F04">
        <w:rPr>
          <w:rFonts w:ascii="仿宋_GB2312" w:eastAsia="仿宋_GB2312" w:hAnsi="宋体" w:cs="宋体" w:hint="eastAsia"/>
          <w:b/>
          <w:bCs/>
          <w:color w:val="333333"/>
          <w:kern w:val="0"/>
          <w:sz w:val="28"/>
          <w:szCs w:val="28"/>
        </w:rPr>
        <w:t>                       </w:t>
      </w:r>
      <w:r w:rsidRPr="00F77F04">
        <w:rPr>
          <w:rFonts w:ascii="仿宋_GB2312" w:eastAsia="仿宋_GB2312" w:hAnsi="宋体" w:cs="宋体" w:hint="eastAsia"/>
          <w:b/>
          <w:bCs/>
          <w:color w:val="333333"/>
          <w:kern w:val="0"/>
          <w:sz w:val="28"/>
          <w:szCs w:val="28"/>
        </w:rPr>
        <w:t xml:space="preserve"> 检查日期：</w:t>
      </w:r>
    </w:p>
    <w:p w:rsidR="00F77F04" w:rsidRPr="00F77F04" w:rsidRDefault="00F77F04" w:rsidP="00F77F04">
      <w:pPr>
        <w:widowControl/>
        <w:spacing w:line="400"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00" w:lineRule="atLeast"/>
        <w:rPr>
          <w:rFonts w:ascii="宋体" w:eastAsia="宋体" w:hAnsi="宋体" w:cs="宋体"/>
          <w:color w:val="333333"/>
          <w:kern w:val="0"/>
          <w:szCs w:val="21"/>
        </w:rPr>
      </w:pPr>
      <w:r w:rsidRPr="00F77F04">
        <w:rPr>
          <w:rFonts w:ascii="仿宋_GB2312" w:eastAsia="仿宋_GB2312" w:hAnsi="宋体" w:cs="宋体" w:hint="eastAsia"/>
          <w:b/>
          <w:bCs/>
          <w:color w:val="333333"/>
          <w:kern w:val="0"/>
          <w:sz w:val="28"/>
          <w:szCs w:val="28"/>
        </w:rPr>
        <w:t>项目负责人确认（签名）：</w:t>
      </w:r>
    </w:p>
    <w:p w:rsidR="00F77F04" w:rsidRPr="00F77F04" w:rsidRDefault="00F77F04" w:rsidP="00F77F04">
      <w:pPr>
        <w:widowControl/>
        <w:spacing w:line="419" w:lineRule="atLeast"/>
        <w:jc w:val="left"/>
        <w:rPr>
          <w:rFonts w:ascii="宋体" w:eastAsia="宋体" w:hAnsi="宋体" w:cs="宋体"/>
          <w:color w:val="333333"/>
          <w:kern w:val="0"/>
          <w:szCs w:val="21"/>
        </w:rPr>
        <w:sectPr w:rsidR="00F77F04" w:rsidRPr="00F77F04">
          <w:pgSz w:w="12240" w:h="15840"/>
          <w:pgMar w:top="1440" w:right="1800" w:bottom="1440" w:left="1800" w:header="720" w:footer="720" w:gutter="0"/>
          <w:cols w:space="720"/>
        </w:sectPr>
      </w:pPr>
    </w:p>
    <w:p w:rsidR="00F77F04" w:rsidRPr="00F77F04" w:rsidRDefault="00F77F04" w:rsidP="00F77F04">
      <w:pPr>
        <w:widowControl/>
        <w:spacing w:line="419" w:lineRule="atLeast"/>
        <w:jc w:val="left"/>
        <w:rPr>
          <w:rFonts w:ascii="宋体" w:eastAsia="宋体" w:hAnsi="宋体" w:cs="宋体"/>
          <w:color w:val="333333"/>
          <w:kern w:val="0"/>
          <w:szCs w:val="21"/>
        </w:rPr>
      </w:pPr>
    </w:p>
    <w:p w:rsidR="00F77F04" w:rsidRPr="00F77F04" w:rsidRDefault="00F77F04" w:rsidP="00F77F04">
      <w:pPr>
        <w:widowControl/>
        <w:spacing w:line="360"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lastRenderedPageBreak/>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19" w:lineRule="atLeast"/>
        <w:rPr>
          <w:rFonts w:ascii="宋体" w:eastAsia="宋体" w:hAnsi="宋体" w:cs="宋体"/>
          <w:color w:val="333333"/>
          <w:kern w:val="0"/>
          <w:szCs w:val="21"/>
        </w:rPr>
      </w:pPr>
      <w:r w:rsidRPr="00F77F04">
        <w:rPr>
          <w:rFonts w:ascii="宋体" w:eastAsia="宋体" w:hAnsi="宋体" w:cs="宋体" w:hint="eastAsia"/>
          <w:color w:val="333333"/>
          <w:kern w:val="0"/>
          <w:szCs w:val="21"/>
        </w:rPr>
        <w:t> </w:t>
      </w:r>
    </w:p>
    <w:p w:rsidR="00F77F04" w:rsidRPr="00F77F04" w:rsidRDefault="00F77F04" w:rsidP="00F77F04">
      <w:pPr>
        <w:widowControl/>
        <w:spacing w:line="400" w:lineRule="atLeast"/>
        <w:ind w:firstLine="180"/>
        <w:rPr>
          <w:rFonts w:ascii="宋体" w:eastAsia="宋体" w:hAnsi="宋体" w:cs="宋体"/>
          <w:color w:val="333333"/>
          <w:kern w:val="0"/>
          <w:szCs w:val="21"/>
        </w:rPr>
      </w:pPr>
      <w:r w:rsidRPr="00F77F04">
        <w:rPr>
          <w:rFonts w:ascii="仿宋_GB2312" w:eastAsia="仿宋_GB2312" w:hAnsi="宋体" w:cs="宋体" w:hint="eastAsia"/>
          <w:color w:val="333333"/>
          <w:spacing w:val="-2"/>
          <w:kern w:val="0"/>
          <w:sz w:val="28"/>
          <w:szCs w:val="28"/>
        </w:rPr>
        <w:t>佛山市南海区国土城建和水务局建设综合室</w:t>
      </w:r>
      <w:r w:rsidRPr="00F77F04">
        <w:rPr>
          <w:rFonts w:ascii="仿宋_GB2312" w:eastAsia="仿宋_GB2312" w:hAnsi="宋体" w:cs="宋体" w:hint="eastAsia"/>
          <w:color w:val="333333"/>
          <w:spacing w:val="-2"/>
          <w:kern w:val="0"/>
          <w:sz w:val="28"/>
          <w:szCs w:val="28"/>
        </w:rPr>
        <w:t>    </w:t>
      </w:r>
      <w:r w:rsidRPr="00F77F04">
        <w:rPr>
          <w:rFonts w:ascii="仿宋_GB2312" w:eastAsia="仿宋_GB2312" w:hAnsi="宋体" w:cs="宋体" w:hint="eastAsia"/>
          <w:color w:val="333333"/>
          <w:spacing w:val="-2"/>
          <w:kern w:val="0"/>
          <w:sz w:val="28"/>
          <w:szCs w:val="28"/>
        </w:rPr>
        <w:t xml:space="preserve"> 2015年7月24日印发</w:t>
      </w:r>
    </w:p>
    <w:p w:rsidR="00754618" w:rsidRDefault="00754618" w:rsidP="00F77F04"/>
    <w:sectPr w:rsidR="00754618" w:rsidSect="00A652D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F11D1" w:rsidRDefault="00AF11D1" w:rsidP="00F77F04">
      <w:r>
        <w:separator/>
      </w:r>
    </w:p>
  </w:endnote>
  <w:endnote w:type="continuationSeparator" w:id="1">
    <w:p w:rsidR="00AF11D1" w:rsidRDefault="00AF11D1" w:rsidP="00F77F0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F11D1" w:rsidRDefault="00AF11D1" w:rsidP="00F77F04">
      <w:r>
        <w:separator/>
      </w:r>
    </w:p>
  </w:footnote>
  <w:footnote w:type="continuationSeparator" w:id="1">
    <w:p w:rsidR="00AF11D1" w:rsidRDefault="00AF11D1" w:rsidP="00F77F0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77F04"/>
    <w:rsid w:val="00073164"/>
    <w:rsid w:val="00754618"/>
    <w:rsid w:val="00A652D6"/>
    <w:rsid w:val="00AF11D1"/>
    <w:rsid w:val="00CA543B"/>
    <w:rsid w:val="00E63104"/>
    <w:rsid w:val="00EC4986"/>
    <w:rsid w:val="00EF738C"/>
    <w:rsid w:val="00F77F0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52D6"/>
    <w:pPr>
      <w:widowControl w:val="0"/>
      <w:jc w:val="both"/>
    </w:pPr>
  </w:style>
  <w:style w:type="paragraph" w:styleId="1">
    <w:name w:val="heading 1"/>
    <w:basedOn w:val="a"/>
    <w:link w:val="1Char"/>
    <w:uiPriority w:val="9"/>
    <w:qFormat/>
    <w:rsid w:val="00F77F04"/>
    <w:pPr>
      <w:widowControl/>
      <w:jc w:val="left"/>
      <w:outlineLvl w:val="0"/>
    </w:pPr>
    <w:rPr>
      <w:rFonts w:ascii="宋体" w:eastAsia="宋体" w:hAnsi="宋体" w:cs="宋体"/>
      <w:b/>
      <w:bCs/>
      <w:kern w:val="36"/>
      <w:sz w:val="48"/>
      <w:szCs w:val="48"/>
    </w:rPr>
  </w:style>
  <w:style w:type="paragraph" w:styleId="2">
    <w:name w:val="heading 2"/>
    <w:basedOn w:val="a"/>
    <w:link w:val="2Char"/>
    <w:uiPriority w:val="9"/>
    <w:qFormat/>
    <w:rsid w:val="00F77F04"/>
    <w:pPr>
      <w:widowControl/>
      <w:jc w:val="left"/>
      <w:outlineLvl w:val="1"/>
    </w:pPr>
    <w:rPr>
      <w:rFonts w:ascii="宋体" w:eastAsia="宋体" w:hAnsi="宋体" w:cs="宋体"/>
      <w:b/>
      <w:bCs/>
      <w:kern w:val="0"/>
      <w:sz w:val="36"/>
      <w:szCs w:val="36"/>
    </w:rPr>
  </w:style>
  <w:style w:type="paragraph" w:styleId="3">
    <w:name w:val="heading 3"/>
    <w:basedOn w:val="a"/>
    <w:link w:val="3Char"/>
    <w:uiPriority w:val="9"/>
    <w:qFormat/>
    <w:rsid w:val="00F77F04"/>
    <w:pPr>
      <w:widowControl/>
      <w:jc w:val="left"/>
      <w:outlineLvl w:val="2"/>
    </w:pPr>
    <w:rPr>
      <w:rFonts w:ascii="宋体" w:eastAsia="宋体" w:hAnsi="宋体" w:cs="宋体"/>
      <w:b/>
      <w:bCs/>
      <w:kern w:val="0"/>
      <w:sz w:val="27"/>
      <w:szCs w:val="27"/>
    </w:rPr>
  </w:style>
  <w:style w:type="paragraph" w:styleId="4">
    <w:name w:val="heading 4"/>
    <w:basedOn w:val="a"/>
    <w:link w:val="4Char"/>
    <w:uiPriority w:val="9"/>
    <w:qFormat/>
    <w:rsid w:val="00F77F04"/>
    <w:pPr>
      <w:widowControl/>
      <w:jc w:val="left"/>
      <w:outlineLvl w:val="3"/>
    </w:pPr>
    <w:rPr>
      <w:rFonts w:ascii="宋体" w:eastAsia="宋体" w:hAnsi="宋体" w:cs="宋体"/>
      <w:b/>
      <w:bCs/>
      <w:kern w:val="0"/>
      <w:sz w:val="24"/>
      <w:szCs w:val="24"/>
    </w:rPr>
  </w:style>
  <w:style w:type="paragraph" w:styleId="5">
    <w:name w:val="heading 5"/>
    <w:basedOn w:val="a"/>
    <w:link w:val="5Char"/>
    <w:uiPriority w:val="9"/>
    <w:qFormat/>
    <w:rsid w:val="00F77F04"/>
    <w:pPr>
      <w:widowControl/>
      <w:jc w:val="left"/>
      <w:outlineLvl w:val="4"/>
    </w:pPr>
    <w:rPr>
      <w:rFonts w:ascii="宋体" w:eastAsia="宋体" w:hAnsi="宋体" w:cs="宋体"/>
      <w:b/>
      <w:bCs/>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77F0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77F04"/>
    <w:rPr>
      <w:sz w:val="18"/>
      <w:szCs w:val="18"/>
    </w:rPr>
  </w:style>
  <w:style w:type="paragraph" w:styleId="a4">
    <w:name w:val="footer"/>
    <w:basedOn w:val="a"/>
    <w:link w:val="Char0"/>
    <w:uiPriority w:val="99"/>
    <w:semiHidden/>
    <w:unhideWhenUsed/>
    <w:rsid w:val="00F77F0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77F04"/>
    <w:rPr>
      <w:sz w:val="18"/>
      <w:szCs w:val="18"/>
    </w:rPr>
  </w:style>
  <w:style w:type="character" w:customStyle="1" w:styleId="1Char">
    <w:name w:val="标题 1 Char"/>
    <w:basedOn w:val="a0"/>
    <w:link w:val="1"/>
    <w:uiPriority w:val="9"/>
    <w:rsid w:val="00F77F04"/>
    <w:rPr>
      <w:rFonts w:ascii="宋体" w:eastAsia="宋体" w:hAnsi="宋体" w:cs="宋体"/>
      <w:b/>
      <w:bCs/>
      <w:kern w:val="36"/>
      <w:sz w:val="48"/>
      <w:szCs w:val="48"/>
    </w:rPr>
  </w:style>
  <w:style w:type="character" w:customStyle="1" w:styleId="2Char">
    <w:name w:val="标题 2 Char"/>
    <w:basedOn w:val="a0"/>
    <w:link w:val="2"/>
    <w:uiPriority w:val="9"/>
    <w:rsid w:val="00F77F04"/>
    <w:rPr>
      <w:rFonts w:ascii="宋体" w:eastAsia="宋体" w:hAnsi="宋体" w:cs="宋体"/>
      <w:b/>
      <w:bCs/>
      <w:kern w:val="0"/>
      <w:sz w:val="36"/>
      <w:szCs w:val="36"/>
    </w:rPr>
  </w:style>
  <w:style w:type="character" w:customStyle="1" w:styleId="3Char">
    <w:name w:val="标题 3 Char"/>
    <w:basedOn w:val="a0"/>
    <w:link w:val="3"/>
    <w:uiPriority w:val="9"/>
    <w:rsid w:val="00F77F04"/>
    <w:rPr>
      <w:rFonts w:ascii="宋体" w:eastAsia="宋体" w:hAnsi="宋体" w:cs="宋体"/>
      <w:b/>
      <w:bCs/>
      <w:kern w:val="0"/>
      <w:sz w:val="27"/>
      <w:szCs w:val="27"/>
    </w:rPr>
  </w:style>
  <w:style w:type="character" w:customStyle="1" w:styleId="4Char">
    <w:name w:val="标题 4 Char"/>
    <w:basedOn w:val="a0"/>
    <w:link w:val="4"/>
    <w:uiPriority w:val="9"/>
    <w:rsid w:val="00F77F04"/>
    <w:rPr>
      <w:rFonts w:ascii="宋体" w:eastAsia="宋体" w:hAnsi="宋体" w:cs="宋体"/>
      <w:b/>
      <w:bCs/>
      <w:kern w:val="0"/>
      <w:sz w:val="24"/>
      <w:szCs w:val="24"/>
    </w:rPr>
  </w:style>
  <w:style w:type="character" w:customStyle="1" w:styleId="5Char">
    <w:name w:val="标题 5 Char"/>
    <w:basedOn w:val="a0"/>
    <w:link w:val="5"/>
    <w:uiPriority w:val="9"/>
    <w:rsid w:val="00F77F04"/>
    <w:rPr>
      <w:rFonts w:ascii="宋体" w:eastAsia="宋体" w:hAnsi="宋体" w:cs="宋体"/>
      <w:b/>
      <w:bCs/>
      <w:kern w:val="0"/>
      <w:sz w:val="20"/>
      <w:szCs w:val="20"/>
    </w:rPr>
  </w:style>
  <w:style w:type="character" w:styleId="a5">
    <w:name w:val="Hyperlink"/>
    <w:basedOn w:val="a0"/>
    <w:uiPriority w:val="99"/>
    <w:semiHidden/>
    <w:unhideWhenUsed/>
    <w:rsid w:val="00F77F04"/>
    <w:rPr>
      <w:strike w:val="0"/>
      <w:dstrike w:val="0"/>
      <w:color w:val="343434"/>
      <w:sz w:val="20"/>
      <w:szCs w:val="20"/>
      <w:u w:val="none"/>
      <w:effect w:val="none"/>
    </w:rPr>
  </w:style>
  <w:style w:type="character" w:styleId="a6">
    <w:name w:val="FollowedHyperlink"/>
    <w:basedOn w:val="a0"/>
    <w:uiPriority w:val="99"/>
    <w:semiHidden/>
    <w:unhideWhenUsed/>
    <w:rsid w:val="00F77F04"/>
    <w:rPr>
      <w:strike w:val="0"/>
      <w:dstrike w:val="0"/>
      <w:color w:val="343434"/>
      <w:sz w:val="20"/>
      <w:szCs w:val="20"/>
      <w:u w:val="none"/>
      <w:effect w:val="none"/>
    </w:rPr>
  </w:style>
  <w:style w:type="paragraph" w:styleId="a7">
    <w:name w:val="Normal (Web)"/>
    <w:basedOn w:val="a"/>
    <w:uiPriority w:val="99"/>
    <w:semiHidden/>
    <w:unhideWhenUsed/>
    <w:rsid w:val="00F77F04"/>
    <w:pPr>
      <w:widowControl/>
      <w:jc w:val="left"/>
    </w:pPr>
    <w:rPr>
      <w:rFonts w:ascii="宋体" w:eastAsia="宋体" w:hAnsi="宋体" w:cs="宋体"/>
      <w:kern w:val="0"/>
      <w:sz w:val="24"/>
      <w:szCs w:val="24"/>
    </w:rPr>
  </w:style>
  <w:style w:type="paragraph" w:customStyle="1" w:styleId="container">
    <w:name w:val="container"/>
    <w:basedOn w:val="a"/>
    <w:rsid w:val="00F77F04"/>
    <w:pPr>
      <w:widowControl/>
      <w:jc w:val="center"/>
    </w:pPr>
    <w:rPr>
      <w:rFonts w:ascii="宋体" w:eastAsia="宋体" w:hAnsi="宋体" w:cs="宋体"/>
      <w:kern w:val="0"/>
      <w:sz w:val="24"/>
      <w:szCs w:val="24"/>
    </w:rPr>
  </w:style>
  <w:style w:type="paragraph" w:customStyle="1" w:styleId="headcontainer">
    <w:name w:val="head_container"/>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name">
    <w:name w:val="name"/>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whitehouse">
    <w:name w:val="whitehouse"/>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headpic">
    <w:name w:val="headpic"/>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navcontainer">
    <w:name w:val="nav_container"/>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nav">
    <w:name w:val="nav"/>
    <w:basedOn w:val="a"/>
    <w:rsid w:val="00F77F04"/>
    <w:pPr>
      <w:widowControl/>
      <w:pBdr>
        <w:top w:val="dashed" w:sz="2" w:space="0" w:color="FF0000"/>
        <w:left w:val="dashed" w:sz="2" w:space="0" w:color="FF0000"/>
        <w:bottom w:val="dashed" w:sz="2" w:space="0" w:color="FF0000"/>
        <w:right w:val="dashed" w:sz="2" w:space="0" w:color="FF0000"/>
      </w:pBdr>
      <w:spacing w:before="167"/>
      <w:ind w:left="1407"/>
      <w:jc w:val="left"/>
    </w:pPr>
    <w:rPr>
      <w:rFonts w:ascii="宋体" w:eastAsia="宋体" w:hAnsi="宋体" w:cs="宋体"/>
      <w:b/>
      <w:bCs/>
      <w:kern w:val="0"/>
      <w:szCs w:val="21"/>
    </w:rPr>
  </w:style>
  <w:style w:type="paragraph" w:customStyle="1" w:styleId="navtab1">
    <w:name w:val="nav_tab1"/>
    <w:basedOn w:val="a"/>
    <w:rsid w:val="00F77F04"/>
    <w:pPr>
      <w:widowControl/>
      <w:pBdr>
        <w:top w:val="dashed" w:sz="2" w:space="5" w:color="FF0000"/>
        <w:left w:val="dashed" w:sz="2" w:space="17" w:color="FF0000"/>
        <w:bottom w:val="dashed" w:sz="2" w:space="0" w:color="FF0000"/>
        <w:right w:val="dashed" w:sz="2" w:space="0" w:color="FF0000"/>
      </w:pBdr>
      <w:jc w:val="left"/>
    </w:pPr>
    <w:rPr>
      <w:rFonts w:ascii="宋体" w:eastAsia="宋体" w:hAnsi="宋体" w:cs="宋体"/>
      <w:b/>
      <w:bCs/>
      <w:color w:val="FFFFFF"/>
      <w:kern w:val="0"/>
      <w:szCs w:val="21"/>
    </w:rPr>
  </w:style>
  <w:style w:type="paragraph" w:customStyle="1" w:styleId="navtab2">
    <w:name w:val="nav_tab2"/>
    <w:basedOn w:val="a"/>
    <w:rsid w:val="00F77F04"/>
    <w:pPr>
      <w:widowControl/>
      <w:pBdr>
        <w:top w:val="dashed" w:sz="2" w:space="5" w:color="FF0000"/>
        <w:left w:val="dashed" w:sz="2" w:space="17" w:color="FF0000"/>
        <w:bottom w:val="dashed" w:sz="2" w:space="0" w:color="FF0000"/>
        <w:right w:val="dashed" w:sz="2" w:space="0" w:color="FF0000"/>
      </w:pBdr>
      <w:jc w:val="left"/>
    </w:pPr>
    <w:rPr>
      <w:rFonts w:ascii="宋体" w:eastAsia="宋体" w:hAnsi="宋体" w:cs="宋体"/>
      <w:b/>
      <w:bCs/>
      <w:color w:val="FFFFFF"/>
      <w:kern w:val="0"/>
      <w:szCs w:val="21"/>
    </w:rPr>
  </w:style>
  <w:style w:type="paragraph" w:customStyle="1" w:styleId="neckcontainer">
    <w:name w:val="neck_container"/>
    <w:basedOn w:val="a"/>
    <w:rsid w:val="00F77F04"/>
    <w:pPr>
      <w:widowControl/>
      <w:pBdr>
        <w:top w:val="dashed" w:sz="2" w:space="0" w:color="FF0000"/>
        <w:left w:val="dashed" w:sz="2" w:space="0" w:color="FF0000"/>
        <w:bottom w:val="dashed" w:sz="2" w:space="0" w:color="FF0000"/>
        <w:right w:val="dashed" w:sz="2" w:space="0" w:color="FF0000"/>
      </w:pBdr>
      <w:jc w:val="left"/>
    </w:pPr>
    <w:rPr>
      <w:rFonts w:ascii="宋体" w:eastAsia="宋体" w:hAnsi="宋体" w:cs="宋体"/>
      <w:kern w:val="0"/>
      <w:sz w:val="24"/>
      <w:szCs w:val="24"/>
    </w:rPr>
  </w:style>
  <w:style w:type="paragraph" w:customStyle="1" w:styleId="dateweather">
    <w:name w:val="dateweather"/>
    <w:basedOn w:val="a"/>
    <w:rsid w:val="00F77F04"/>
    <w:pPr>
      <w:widowControl/>
      <w:pBdr>
        <w:top w:val="dashed" w:sz="2" w:space="0" w:color="00FF00"/>
        <w:left w:val="dashed" w:sz="2" w:space="0" w:color="00FF00"/>
        <w:bottom w:val="dashed" w:sz="2" w:space="0" w:color="00FF00"/>
        <w:right w:val="dashed" w:sz="2" w:space="0" w:color="00FF00"/>
      </w:pBdr>
      <w:spacing w:before="84"/>
      <w:ind w:left="134"/>
      <w:jc w:val="center"/>
    </w:pPr>
    <w:rPr>
      <w:rFonts w:ascii="宋体" w:eastAsia="宋体" w:hAnsi="宋体" w:cs="宋体"/>
      <w:kern w:val="0"/>
      <w:sz w:val="24"/>
      <w:szCs w:val="24"/>
    </w:rPr>
  </w:style>
  <w:style w:type="paragraph" w:customStyle="1" w:styleId="body1container">
    <w:name w:val="body1_container"/>
    <w:basedOn w:val="a"/>
    <w:rsid w:val="00F77F04"/>
    <w:pPr>
      <w:widowControl/>
      <w:pBdr>
        <w:top w:val="dashed" w:sz="2" w:space="0" w:color="0000FF"/>
        <w:left w:val="dashed" w:sz="2" w:space="0" w:color="0000FF"/>
        <w:bottom w:val="dashed" w:sz="2" w:space="0" w:color="0000FF"/>
        <w:right w:val="dashed" w:sz="2" w:space="0" w:color="0000FF"/>
      </w:pBdr>
      <w:spacing w:before="67"/>
      <w:jc w:val="left"/>
    </w:pPr>
    <w:rPr>
      <w:rFonts w:ascii="宋体" w:eastAsia="宋体" w:hAnsi="宋体" w:cs="宋体"/>
      <w:kern w:val="0"/>
      <w:sz w:val="24"/>
      <w:szCs w:val="24"/>
    </w:rPr>
  </w:style>
  <w:style w:type="paragraph" w:customStyle="1" w:styleId="pop1container">
    <w:name w:val="pop1_container"/>
    <w:basedOn w:val="a"/>
    <w:rsid w:val="00F77F04"/>
    <w:pPr>
      <w:widowControl/>
      <w:pBdr>
        <w:top w:val="dashed" w:sz="2" w:space="0" w:color="CCCCCC"/>
        <w:left w:val="dashed" w:sz="2" w:space="0" w:color="CCCCCC"/>
        <w:bottom w:val="dashed" w:sz="2" w:space="0" w:color="CCCCCC"/>
        <w:right w:val="dashed" w:sz="2" w:space="0" w:color="CCCCCC"/>
      </w:pBdr>
      <w:spacing w:before="151"/>
      <w:jc w:val="left"/>
    </w:pPr>
    <w:rPr>
      <w:rFonts w:ascii="宋体" w:eastAsia="宋体" w:hAnsi="宋体" w:cs="宋体"/>
      <w:kern w:val="0"/>
      <w:sz w:val="24"/>
      <w:szCs w:val="24"/>
    </w:rPr>
  </w:style>
  <w:style w:type="paragraph" w:customStyle="1" w:styleId="body2container">
    <w:name w:val="body2_container"/>
    <w:basedOn w:val="a"/>
    <w:rsid w:val="00F77F04"/>
    <w:pPr>
      <w:widowControl/>
      <w:pBdr>
        <w:top w:val="dashed" w:sz="2" w:space="0" w:color="0000FF"/>
        <w:left w:val="dashed" w:sz="2" w:space="0" w:color="0000FF"/>
        <w:bottom w:val="dashed" w:sz="2" w:space="0" w:color="0000FF"/>
        <w:right w:val="dashed" w:sz="2" w:space="0" w:color="0000FF"/>
      </w:pBdr>
      <w:spacing w:before="151"/>
      <w:jc w:val="left"/>
    </w:pPr>
    <w:rPr>
      <w:rFonts w:ascii="宋体" w:eastAsia="宋体" w:hAnsi="宋体" w:cs="宋体"/>
      <w:kern w:val="0"/>
      <w:sz w:val="24"/>
      <w:szCs w:val="24"/>
    </w:rPr>
  </w:style>
  <w:style w:type="paragraph" w:customStyle="1" w:styleId="specialshadow1">
    <w:name w:val="special_shadow1"/>
    <w:basedOn w:val="a"/>
    <w:rsid w:val="00F77F04"/>
    <w:pPr>
      <w:widowControl/>
      <w:jc w:val="left"/>
    </w:pPr>
    <w:rPr>
      <w:rFonts w:ascii="宋体" w:eastAsia="宋体" w:hAnsi="宋体" w:cs="宋体"/>
      <w:kern w:val="0"/>
      <w:sz w:val="24"/>
      <w:szCs w:val="24"/>
    </w:rPr>
  </w:style>
  <w:style w:type="paragraph" w:customStyle="1" w:styleId="buildingcontainer">
    <w:name w:val="building_container"/>
    <w:basedOn w:val="a"/>
    <w:rsid w:val="00F77F04"/>
    <w:pPr>
      <w:widowControl/>
      <w:pBdr>
        <w:top w:val="dashed" w:sz="2" w:space="0" w:color="00FF00"/>
        <w:left w:val="dashed" w:sz="2" w:space="0" w:color="00FF00"/>
        <w:bottom w:val="dashed" w:sz="2" w:space="0" w:color="00FF00"/>
        <w:right w:val="dashed" w:sz="2" w:space="0" w:color="00FF00"/>
      </w:pBdr>
      <w:spacing w:before="151"/>
      <w:jc w:val="left"/>
    </w:pPr>
    <w:rPr>
      <w:rFonts w:ascii="宋体" w:eastAsia="宋体" w:hAnsi="宋体" w:cs="宋体"/>
      <w:kern w:val="0"/>
      <w:sz w:val="24"/>
      <w:szCs w:val="24"/>
    </w:rPr>
  </w:style>
  <w:style w:type="paragraph" w:customStyle="1" w:styleId="buildingmain">
    <w:name w:val="building_main"/>
    <w:basedOn w:val="a"/>
    <w:rsid w:val="00F77F04"/>
    <w:pPr>
      <w:widowControl/>
      <w:pBdr>
        <w:top w:val="dashed" w:sz="2" w:space="0" w:color="00FF00"/>
        <w:left w:val="dashed" w:sz="2" w:space="0" w:color="00FF00"/>
        <w:bottom w:val="dashed" w:sz="2" w:space="0" w:color="00FF00"/>
        <w:right w:val="dashed" w:sz="2" w:space="0" w:color="00FF00"/>
      </w:pBdr>
      <w:spacing w:before="100"/>
      <w:ind w:right="84"/>
      <w:jc w:val="left"/>
    </w:pPr>
    <w:rPr>
      <w:rFonts w:ascii="宋体" w:eastAsia="宋体" w:hAnsi="宋体" w:cs="宋体"/>
      <w:kern w:val="0"/>
      <w:sz w:val="24"/>
      <w:szCs w:val="24"/>
    </w:rPr>
  </w:style>
  <w:style w:type="paragraph" w:customStyle="1" w:styleId="linkcontainer">
    <w:name w:val="link_container"/>
    <w:basedOn w:val="a"/>
    <w:rsid w:val="00F77F04"/>
    <w:pPr>
      <w:widowControl/>
      <w:pBdr>
        <w:top w:val="dashed" w:sz="2" w:space="0" w:color="00FF00"/>
        <w:left w:val="dashed" w:sz="2" w:space="0" w:color="00FF00"/>
        <w:bottom w:val="dashed" w:sz="2" w:space="0" w:color="00FF00"/>
        <w:right w:val="dashed" w:sz="2" w:space="0" w:color="00FF00"/>
      </w:pBdr>
      <w:spacing w:before="151"/>
      <w:jc w:val="left"/>
    </w:pPr>
    <w:rPr>
      <w:rFonts w:ascii="宋体" w:eastAsia="宋体" w:hAnsi="宋体" w:cs="宋体"/>
      <w:kern w:val="0"/>
      <w:sz w:val="24"/>
      <w:szCs w:val="24"/>
    </w:rPr>
  </w:style>
  <w:style w:type="paragraph" w:customStyle="1" w:styleId="linkmain">
    <w:name w:val="link_main"/>
    <w:basedOn w:val="a"/>
    <w:rsid w:val="00F77F04"/>
    <w:pPr>
      <w:widowControl/>
      <w:pBdr>
        <w:top w:val="dashed" w:sz="2" w:space="0" w:color="FBE0BB"/>
        <w:left w:val="dashed" w:sz="2" w:space="0" w:color="FBE0BB"/>
        <w:bottom w:val="dashed" w:sz="2" w:space="0" w:color="FBE0BB"/>
        <w:right w:val="dashed" w:sz="2" w:space="0" w:color="FBE0BB"/>
      </w:pBdr>
      <w:spacing w:before="84"/>
      <w:ind w:left="84"/>
      <w:jc w:val="left"/>
    </w:pPr>
    <w:rPr>
      <w:rFonts w:ascii="宋体" w:eastAsia="宋体" w:hAnsi="宋体" w:cs="宋体"/>
      <w:kern w:val="0"/>
      <w:sz w:val="24"/>
      <w:szCs w:val="24"/>
    </w:rPr>
  </w:style>
  <w:style w:type="paragraph" w:customStyle="1" w:styleId="footcontainer">
    <w:name w:val="foot_container"/>
    <w:basedOn w:val="a"/>
    <w:rsid w:val="00F77F04"/>
    <w:pPr>
      <w:widowControl/>
      <w:pBdr>
        <w:top w:val="dashed" w:sz="2" w:space="0" w:color="00FF00"/>
        <w:left w:val="dashed" w:sz="2" w:space="0" w:color="00FF00"/>
        <w:bottom w:val="dashed" w:sz="2" w:space="0" w:color="00FF00"/>
        <w:right w:val="dashed" w:sz="2" w:space="0" w:color="00FF00"/>
      </w:pBdr>
      <w:shd w:val="clear" w:color="auto" w:fill="0168AD"/>
      <w:spacing w:before="84"/>
      <w:jc w:val="left"/>
    </w:pPr>
    <w:rPr>
      <w:rFonts w:ascii="宋体" w:eastAsia="宋体" w:hAnsi="宋体" w:cs="宋体"/>
      <w:kern w:val="0"/>
      <w:sz w:val="24"/>
      <w:szCs w:val="24"/>
    </w:rPr>
  </w:style>
  <w:style w:type="paragraph" w:customStyle="1" w:styleId="foottop">
    <w:name w:val="foot_top"/>
    <w:basedOn w:val="a"/>
    <w:rsid w:val="00F77F04"/>
    <w:pPr>
      <w:widowControl/>
      <w:jc w:val="left"/>
    </w:pPr>
    <w:rPr>
      <w:rFonts w:ascii="宋体" w:eastAsia="宋体" w:hAnsi="宋体" w:cs="宋体"/>
      <w:kern w:val="0"/>
      <w:sz w:val="24"/>
      <w:szCs w:val="24"/>
    </w:rPr>
  </w:style>
  <w:style w:type="paragraph" w:customStyle="1" w:styleId="footmiddle">
    <w:name w:val="foot_middle"/>
    <w:basedOn w:val="a"/>
    <w:rsid w:val="00F77F04"/>
    <w:pPr>
      <w:widowControl/>
      <w:jc w:val="center"/>
    </w:pPr>
    <w:rPr>
      <w:rFonts w:ascii="宋体" w:eastAsia="宋体" w:hAnsi="宋体" w:cs="宋体"/>
      <w:kern w:val="0"/>
      <w:sz w:val="24"/>
      <w:szCs w:val="24"/>
    </w:rPr>
  </w:style>
  <w:style w:type="paragraph" w:customStyle="1" w:styleId="footbottom">
    <w:name w:val="foot_bottom"/>
    <w:basedOn w:val="a"/>
    <w:rsid w:val="00F77F04"/>
    <w:pPr>
      <w:widowControl/>
      <w:jc w:val="left"/>
    </w:pPr>
    <w:rPr>
      <w:rFonts w:ascii="宋体" w:eastAsia="宋体" w:hAnsi="宋体" w:cs="宋体"/>
      <w:kern w:val="0"/>
      <w:sz w:val="24"/>
      <w:szCs w:val="24"/>
    </w:rPr>
  </w:style>
  <w:style w:type="paragraph" w:customStyle="1" w:styleId="focusnews">
    <w:name w:val="focusnews"/>
    <w:basedOn w:val="a"/>
    <w:rsid w:val="00F77F04"/>
    <w:pPr>
      <w:widowControl/>
      <w:pBdr>
        <w:top w:val="dashed" w:sz="2" w:space="0" w:color="FF0000"/>
        <w:left w:val="dashed" w:sz="2" w:space="0" w:color="FF0000"/>
        <w:bottom w:val="dashed" w:sz="2" w:space="0" w:color="FF0000"/>
        <w:right w:val="dashed" w:sz="2" w:space="0" w:color="FF0000"/>
      </w:pBdr>
      <w:spacing w:before="84"/>
      <w:ind w:left="100"/>
      <w:jc w:val="left"/>
    </w:pPr>
    <w:rPr>
      <w:rFonts w:ascii="宋体" w:eastAsia="宋体" w:hAnsi="宋体" w:cs="宋体"/>
      <w:kern w:val="0"/>
      <w:sz w:val="24"/>
      <w:szCs w:val="24"/>
    </w:rPr>
  </w:style>
  <w:style w:type="paragraph" w:customStyle="1" w:styleId="search">
    <w:name w:val="search"/>
    <w:basedOn w:val="a"/>
    <w:rsid w:val="00F77F04"/>
    <w:pPr>
      <w:widowControl/>
      <w:pBdr>
        <w:top w:val="dashed" w:sz="2" w:space="0" w:color="FF0000"/>
        <w:left w:val="dashed" w:sz="2" w:space="0" w:color="FF0000"/>
        <w:bottom w:val="dashed" w:sz="2" w:space="0" w:color="FF0000"/>
        <w:right w:val="dashed" w:sz="2" w:space="0" w:color="FF0000"/>
      </w:pBdr>
      <w:spacing w:before="50"/>
      <w:ind w:right="100"/>
      <w:jc w:val="left"/>
    </w:pPr>
    <w:rPr>
      <w:rFonts w:ascii="宋体" w:eastAsia="宋体" w:hAnsi="宋体" w:cs="宋体"/>
      <w:kern w:val="0"/>
      <w:sz w:val="24"/>
      <w:szCs w:val="24"/>
    </w:rPr>
  </w:style>
  <w:style w:type="paragraph" w:customStyle="1" w:styleId="searchinput">
    <w:name w:val="search_input"/>
    <w:basedOn w:val="a"/>
    <w:rsid w:val="00F77F04"/>
    <w:pPr>
      <w:widowControl/>
      <w:pBdr>
        <w:top w:val="single" w:sz="6" w:space="0" w:color="CECECE"/>
        <w:left w:val="single" w:sz="6" w:space="0" w:color="CECECE"/>
        <w:bottom w:val="single" w:sz="6" w:space="0" w:color="CECECE"/>
        <w:right w:val="single" w:sz="6" w:space="0" w:color="CECECE"/>
      </w:pBdr>
      <w:jc w:val="left"/>
    </w:pPr>
    <w:rPr>
      <w:rFonts w:ascii="宋体" w:eastAsia="宋体" w:hAnsi="宋体" w:cs="宋体"/>
      <w:kern w:val="0"/>
      <w:sz w:val="24"/>
      <w:szCs w:val="24"/>
    </w:rPr>
  </w:style>
  <w:style w:type="paragraph" w:customStyle="1" w:styleId="searchselect">
    <w:name w:val="search_select"/>
    <w:basedOn w:val="a"/>
    <w:rsid w:val="00F77F04"/>
    <w:pPr>
      <w:widowControl/>
      <w:pBdr>
        <w:top w:val="single" w:sz="6" w:space="0" w:color="CECECE"/>
        <w:left w:val="single" w:sz="6" w:space="0" w:color="CECECE"/>
        <w:bottom w:val="single" w:sz="6" w:space="0" w:color="CECECE"/>
        <w:right w:val="single" w:sz="6" w:space="0" w:color="CECECE"/>
      </w:pBdr>
      <w:jc w:val="left"/>
    </w:pPr>
    <w:rPr>
      <w:rFonts w:ascii="宋体" w:eastAsia="宋体" w:hAnsi="宋体" w:cs="宋体"/>
      <w:kern w:val="0"/>
      <w:sz w:val="24"/>
      <w:szCs w:val="24"/>
    </w:rPr>
  </w:style>
  <w:style w:type="paragraph" w:customStyle="1" w:styleId="picnewscontainer">
    <w:name w:val="picnews_container"/>
    <w:basedOn w:val="a"/>
    <w:rsid w:val="00F77F04"/>
    <w:pPr>
      <w:widowControl/>
      <w:pBdr>
        <w:top w:val="single" w:sz="2" w:space="0" w:color="FBE0BB"/>
        <w:left w:val="single" w:sz="2" w:space="0" w:color="FBE0BB"/>
        <w:bottom w:val="single" w:sz="2" w:space="0" w:color="FBE0BB"/>
        <w:right w:val="single" w:sz="2" w:space="0" w:color="FBE0BB"/>
      </w:pBdr>
      <w:shd w:val="clear" w:color="auto" w:fill="DAF5FC"/>
      <w:jc w:val="left"/>
    </w:pPr>
    <w:rPr>
      <w:rFonts w:ascii="宋体" w:eastAsia="宋体" w:hAnsi="宋体" w:cs="宋体"/>
      <w:kern w:val="0"/>
      <w:sz w:val="24"/>
      <w:szCs w:val="24"/>
    </w:rPr>
  </w:style>
  <w:style w:type="paragraph" w:customStyle="1" w:styleId="events">
    <w:name w:val="events"/>
    <w:basedOn w:val="a"/>
    <w:rsid w:val="00F77F04"/>
    <w:pPr>
      <w:widowControl/>
      <w:pBdr>
        <w:top w:val="dashed" w:sz="2" w:space="0" w:color="CCCCCC"/>
        <w:left w:val="dashed" w:sz="2" w:space="0" w:color="CCCCCC"/>
        <w:bottom w:val="dashed" w:sz="2" w:space="0" w:color="CCCCCC"/>
        <w:right w:val="dashed" w:sz="2" w:space="0" w:color="CCCCCC"/>
      </w:pBdr>
      <w:ind w:left="134"/>
      <w:jc w:val="left"/>
    </w:pPr>
    <w:rPr>
      <w:rFonts w:ascii="宋体" w:eastAsia="宋体" w:hAnsi="宋体" w:cs="宋体"/>
      <w:kern w:val="0"/>
      <w:sz w:val="24"/>
      <w:szCs w:val="24"/>
    </w:rPr>
  </w:style>
  <w:style w:type="paragraph" w:customStyle="1" w:styleId="eventshead">
    <w:name w:val="events_head"/>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eventsstar">
    <w:name w:val="events_star"/>
    <w:basedOn w:val="a"/>
    <w:rsid w:val="00F77F04"/>
    <w:pPr>
      <w:widowControl/>
      <w:pBdr>
        <w:top w:val="dashed" w:sz="2" w:space="0" w:color="CCCCCC"/>
        <w:left w:val="dashed" w:sz="2" w:space="0" w:color="CCCCCC"/>
        <w:bottom w:val="dashed" w:sz="2" w:space="0" w:color="CCCCCC"/>
        <w:right w:val="dashed" w:sz="2" w:space="0" w:color="CCCCCC"/>
      </w:pBdr>
      <w:spacing w:before="151" w:line="586" w:lineRule="atLeast"/>
      <w:ind w:left="201"/>
      <w:jc w:val="left"/>
    </w:pPr>
    <w:rPr>
      <w:rFonts w:ascii="宋体" w:eastAsia="宋体" w:hAnsi="宋体" w:cs="宋体"/>
      <w:b/>
      <w:bCs/>
      <w:color w:val="1369CD"/>
      <w:kern w:val="0"/>
      <w:sz w:val="32"/>
      <w:szCs w:val="32"/>
    </w:rPr>
  </w:style>
  <w:style w:type="paragraph" w:customStyle="1" w:styleId="eventsk">
    <w:name w:val="events_k"/>
    <w:basedOn w:val="a"/>
    <w:rsid w:val="00F77F04"/>
    <w:pPr>
      <w:widowControl/>
      <w:pBdr>
        <w:top w:val="dashed" w:sz="2" w:space="0" w:color="CCCCCC"/>
        <w:left w:val="dashed" w:sz="2" w:space="0" w:color="CCCCCC"/>
        <w:bottom w:val="dashed" w:sz="2" w:space="0" w:color="CCCCCC"/>
        <w:right w:val="dashed" w:sz="2" w:space="0" w:color="CCCCCC"/>
      </w:pBdr>
      <w:spacing w:before="201"/>
      <w:ind w:left="134"/>
      <w:jc w:val="left"/>
    </w:pPr>
    <w:rPr>
      <w:rFonts w:ascii="宋体" w:eastAsia="宋体" w:hAnsi="宋体" w:cs="宋体"/>
      <w:kern w:val="0"/>
      <w:sz w:val="24"/>
      <w:szCs w:val="24"/>
    </w:rPr>
  </w:style>
  <w:style w:type="paragraph" w:customStyle="1" w:styleId="systemscontainer">
    <w:name w:val="systems_container"/>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systemsmain">
    <w:name w:val="systems_main"/>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losscontainer">
    <w:name w:val="loss_container"/>
    <w:basedOn w:val="a"/>
    <w:rsid w:val="00F77F04"/>
    <w:pPr>
      <w:widowControl/>
      <w:pBdr>
        <w:top w:val="dashed" w:sz="2" w:space="0" w:color="FBE0BB"/>
        <w:left w:val="dashed" w:sz="2" w:space="0" w:color="FBE0BB"/>
        <w:bottom w:val="dashed" w:sz="2" w:space="0" w:color="FBE0BB"/>
        <w:right w:val="dashed" w:sz="2" w:space="0" w:color="FBE0BB"/>
      </w:pBdr>
      <w:spacing w:before="167"/>
      <w:jc w:val="left"/>
    </w:pPr>
    <w:rPr>
      <w:rFonts w:ascii="宋体" w:eastAsia="宋体" w:hAnsi="宋体" w:cs="宋体"/>
      <w:kern w:val="0"/>
      <w:sz w:val="24"/>
      <w:szCs w:val="24"/>
    </w:rPr>
  </w:style>
  <w:style w:type="paragraph" w:customStyle="1" w:styleId="losstab">
    <w:name w:val="loss_tab"/>
    <w:basedOn w:val="a"/>
    <w:rsid w:val="00F77F04"/>
    <w:pPr>
      <w:widowControl/>
      <w:ind w:left="17"/>
      <w:jc w:val="left"/>
    </w:pPr>
    <w:rPr>
      <w:rFonts w:ascii="宋体" w:eastAsia="宋体" w:hAnsi="宋体" w:cs="宋体"/>
      <w:kern w:val="0"/>
      <w:sz w:val="24"/>
      <w:szCs w:val="24"/>
    </w:rPr>
  </w:style>
  <w:style w:type="paragraph" w:customStyle="1" w:styleId="lossk">
    <w:name w:val="loss_k"/>
    <w:basedOn w:val="a"/>
    <w:rsid w:val="00F77F04"/>
    <w:pPr>
      <w:widowControl/>
      <w:pBdr>
        <w:top w:val="dashed" w:sz="2" w:space="0" w:color="CCCCCC"/>
        <w:left w:val="dashed" w:sz="2" w:space="0" w:color="CCCCCC"/>
        <w:bottom w:val="dashed" w:sz="2" w:space="0" w:color="CCCCCC"/>
        <w:right w:val="dashed" w:sz="2" w:space="0" w:color="CCCCCC"/>
      </w:pBdr>
      <w:spacing w:before="167"/>
      <w:ind w:left="100"/>
      <w:jc w:val="left"/>
    </w:pPr>
    <w:rPr>
      <w:rFonts w:ascii="宋体" w:eastAsia="宋体" w:hAnsi="宋体" w:cs="宋体"/>
      <w:kern w:val="0"/>
      <w:sz w:val="24"/>
      <w:szCs w:val="24"/>
    </w:rPr>
  </w:style>
  <w:style w:type="paragraph" w:customStyle="1" w:styleId="notice">
    <w:name w:val="notice"/>
    <w:basedOn w:val="a"/>
    <w:rsid w:val="00F77F04"/>
    <w:pPr>
      <w:widowControl/>
      <w:pBdr>
        <w:top w:val="dashed" w:sz="2" w:space="0" w:color="CCCCCC"/>
        <w:left w:val="dashed" w:sz="2" w:space="0" w:color="CCCCCC"/>
        <w:bottom w:val="dashed" w:sz="2" w:space="0" w:color="CCCCCC"/>
        <w:right w:val="dashed" w:sz="2" w:space="0" w:color="CCCCCC"/>
      </w:pBdr>
      <w:spacing w:before="167"/>
      <w:ind w:left="134"/>
      <w:jc w:val="left"/>
    </w:pPr>
    <w:rPr>
      <w:rFonts w:ascii="宋体" w:eastAsia="宋体" w:hAnsi="宋体" w:cs="宋体"/>
      <w:kern w:val="0"/>
      <w:sz w:val="24"/>
      <w:szCs w:val="24"/>
    </w:rPr>
  </w:style>
  <w:style w:type="paragraph" w:customStyle="1" w:styleId="noticehead">
    <w:name w:val="notice_head"/>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noticek">
    <w:name w:val="notice_k"/>
    <w:basedOn w:val="a"/>
    <w:rsid w:val="00F77F04"/>
    <w:pPr>
      <w:widowControl/>
      <w:pBdr>
        <w:top w:val="dashed" w:sz="2" w:space="0" w:color="CCCCCC"/>
        <w:left w:val="dashed" w:sz="2" w:space="0" w:color="CCCCCC"/>
        <w:bottom w:val="dashed" w:sz="2" w:space="0" w:color="CCCCCC"/>
        <w:right w:val="dashed" w:sz="2" w:space="0" w:color="CCCCCC"/>
      </w:pBdr>
      <w:spacing w:before="301"/>
      <w:ind w:left="134"/>
      <w:jc w:val="left"/>
    </w:pPr>
    <w:rPr>
      <w:rFonts w:ascii="宋体" w:eastAsia="宋体" w:hAnsi="宋体" w:cs="宋体"/>
      <w:kern w:val="0"/>
      <w:sz w:val="24"/>
      <w:szCs w:val="24"/>
    </w:rPr>
  </w:style>
  <w:style w:type="paragraph" w:customStyle="1" w:styleId="quicklinkcontainer">
    <w:name w:val="quicklink_container"/>
    <w:basedOn w:val="a"/>
    <w:rsid w:val="00F77F04"/>
    <w:pPr>
      <w:widowControl/>
      <w:pBdr>
        <w:top w:val="dashed" w:sz="2" w:space="0" w:color="CCCCCC"/>
        <w:left w:val="dashed" w:sz="2" w:space="0" w:color="CCCCCC"/>
        <w:bottom w:val="dashed" w:sz="2" w:space="0" w:color="CCCCCC"/>
        <w:right w:val="dashed" w:sz="2" w:space="0" w:color="CCCCCC"/>
      </w:pBdr>
      <w:spacing w:before="167"/>
      <w:jc w:val="left"/>
    </w:pPr>
    <w:rPr>
      <w:rFonts w:ascii="宋体" w:eastAsia="宋体" w:hAnsi="宋体" w:cs="宋体"/>
      <w:kern w:val="0"/>
      <w:sz w:val="24"/>
      <w:szCs w:val="24"/>
    </w:rPr>
  </w:style>
  <w:style w:type="paragraph" w:customStyle="1" w:styleId="quicklinkmain">
    <w:name w:val="quicklink_main"/>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title1">
    <w:name w:val="title1"/>
    <w:basedOn w:val="a"/>
    <w:rsid w:val="00F77F04"/>
    <w:pPr>
      <w:widowControl/>
      <w:pBdr>
        <w:top w:val="dashed" w:sz="2" w:space="6" w:color="00FFFF"/>
        <w:left w:val="dashed" w:sz="2" w:space="0" w:color="00FFFF"/>
        <w:bottom w:val="dashed" w:sz="2" w:space="0" w:color="00FFFF"/>
        <w:right w:val="dashed" w:sz="2" w:space="0" w:color="00FFFF"/>
      </w:pBdr>
      <w:ind w:left="703"/>
      <w:jc w:val="left"/>
    </w:pPr>
    <w:rPr>
      <w:rFonts w:ascii="宋体" w:eastAsia="宋体" w:hAnsi="宋体" w:cs="宋体"/>
      <w:b/>
      <w:bCs/>
      <w:color w:val="096BB7"/>
      <w:kern w:val="0"/>
      <w:szCs w:val="21"/>
    </w:rPr>
  </w:style>
  <w:style w:type="paragraph" w:customStyle="1" w:styleId="title2">
    <w:name w:val="title2"/>
    <w:basedOn w:val="a"/>
    <w:rsid w:val="00F77F04"/>
    <w:pPr>
      <w:widowControl/>
      <w:pBdr>
        <w:top w:val="dashed" w:sz="2" w:space="6" w:color="00FFFF"/>
        <w:left w:val="dashed" w:sz="2" w:space="0" w:color="00FFFF"/>
        <w:bottom w:val="dashed" w:sz="2" w:space="0" w:color="00FFFF"/>
        <w:right w:val="dashed" w:sz="2" w:space="0" w:color="00FFFF"/>
      </w:pBdr>
      <w:ind w:left="251"/>
      <w:jc w:val="center"/>
    </w:pPr>
    <w:rPr>
      <w:rFonts w:ascii="宋体" w:eastAsia="宋体" w:hAnsi="宋体" w:cs="宋体"/>
      <w:b/>
      <w:bCs/>
      <w:color w:val="096BB7"/>
      <w:kern w:val="0"/>
      <w:szCs w:val="21"/>
    </w:rPr>
  </w:style>
  <w:style w:type="paragraph" w:customStyle="1" w:styleId="more1">
    <w:name w:val="more1"/>
    <w:basedOn w:val="a"/>
    <w:rsid w:val="00F77F04"/>
    <w:pPr>
      <w:widowControl/>
      <w:pBdr>
        <w:top w:val="dashed" w:sz="2" w:space="7" w:color="00FFFF"/>
        <w:left w:val="dashed" w:sz="2" w:space="0" w:color="00FFFF"/>
        <w:bottom w:val="dashed" w:sz="2" w:space="0" w:color="00FFFF"/>
        <w:right w:val="dashed" w:sz="2" w:space="0" w:color="00FFFF"/>
      </w:pBdr>
      <w:jc w:val="center"/>
    </w:pPr>
    <w:rPr>
      <w:rFonts w:ascii="宋体" w:eastAsia="宋体" w:hAnsi="宋体" w:cs="宋体"/>
      <w:color w:val="2FA7DC"/>
      <w:kern w:val="0"/>
      <w:sz w:val="24"/>
      <w:szCs w:val="24"/>
    </w:rPr>
  </w:style>
  <w:style w:type="paragraph" w:customStyle="1" w:styleId="date1">
    <w:name w:val="date1"/>
    <w:basedOn w:val="a"/>
    <w:rsid w:val="00F77F04"/>
    <w:pPr>
      <w:widowControl/>
      <w:pBdr>
        <w:top w:val="dashed" w:sz="2" w:space="0" w:color="C45CCC"/>
        <w:left w:val="dashed" w:sz="2" w:space="0" w:color="C45CCC"/>
        <w:bottom w:val="dashed" w:sz="2" w:space="0" w:color="C45CCC"/>
        <w:right w:val="dashed" w:sz="2" w:space="0" w:color="C45CCC"/>
      </w:pBdr>
      <w:spacing w:line="301" w:lineRule="atLeast"/>
      <w:jc w:val="center"/>
    </w:pPr>
    <w:rPr>
      <w:rFonts w:ascii="宋体" w:eastAsia="宋体" w:hAnsi="宋体" w:cs="宋体"/>
      <w:color w:val="848484"/>
      <w:kern w:val="0"/>
      <w:sz w:val="18"/>
      <w:szCs w:val="18"/>
    </w:rPr>
  </w:style>
  <w:style w:type="paragraph" w:customStyle="1" w:styleId="head1">
    <w:name w:val="head1"/>
    <w:basedOn w:val="a"/>
    <w:rsid w:val="00F77F04"/>
    <w:pPr>
      <w:widowControl/>
      <w:pBdr>
        <w:top w:val="dashed" w:sz="2" w:space="0" w:color="00FFFF"/>
        <w:left w:val="dashed" w:sz="2" w:space="0" w:color="00FFFF"/>
        <w:bottom w:val="dashed" w:sz="2" w:space="0" w:color="00FFFF"/>
        <w:right w:val="dashed" w:sz="2" w:space="0" w:color="00FFFF"/>
      </w:pBdr>
      <w:jc w:val="left"/>
    </w:pPr>
    <w:rPr>
      <w:rFonts w:ascii="宋体" w:eastAsia="宋体" w:hAnsi="宋体" w:cs="宋体"/>
      <w:kern w:val="0"/>
      <w:sz w:val="24"/>
      <w:szCs w:val="24"/>
    </w:rPr>
  </w:style>
  <w:style w:type="paragraph" w:customStyle="1" w:styleId="head2">
    <w:name w:val="head2"/>
    <w:basedOn w:val="a"/>
    <w:rsid w:val="00F77F04"/>
    <w:pPr>
      <w:widowControl/>
      <w:pBdr>
        <w:top w:val="dashed" w:sz="2" w:space="0" w:color="00FFFF"/>
        <w:left w:val="dashed" w:sz="2" w:space="0" w:color="00FFFF"/>
        <w:bottom w:val="dashed" w:sz="2" w:space="0" w:color="00FFFF"/>
        <w:right w:val="dashed" w:sz="2" w:space="0" w:color="00FFFF"/>
      </w:pBdr>
      <w:jc w:val="left"/>
    </w:pPr>
    <w:rPr>
      <w:rFonts w:ascii="宋体" w:eastAsia="宋体" w:hAnsi="宋体" w:cs="宋体"/>
      <w:kern w:val="0"/>
      <w:sz w:val="24"/>
      <w:szCs w:val="24"/>
    </w:rPr>
  </w:style>
  <w:style w:type="paragraph" w:customStyle="1" w:styleId="head2icon">
    <w:name w:val="head2_icon"/>
    <w:basedOn w:val="a"/>
    <w:rsid w:val="00F77F04"/>
    <w:pPr>
      <w:widowControl/>
      <w:jc w:val="left"/>
    </w:pPr>
    <w:rPr>
      <w:rFonts w:ascii="宋体" w:eastAsia="宋体" w:hAnsi="宋体" w:cs="宋体"/>
      <w:kern w:val="0"/>
      <w:sz w:val="24"/>
      <w:szCs w:val="24"/>
    </w:rPr>
  </w:style>
  <w:style w:type="paragraph" w:customStyle="1" w:styleId="specialflash">
    <w:name w:val="special_flash"/>
    <w:basedOn w:val="a"/>
    <w:rsid w:val="00F77F04"/>
    <w:pPr>
      <w:widowControl/>
      <w:pBdr>
        <w:top w:val="single" w:sz="2" w:space="0" w:color="FBE0BB"/>
        <w:left w:val="single" w:sz="2" w:space="0" w:color="FBE0BB"/>
        <w:bottom w:val="single" w:sz="2" w:space="0" w:color="FBE0BB"/>
        <w:right w:val="single" w:sz="2" w:space="0" w:color="FBE0BB"/>
      </w:pBdr>
      <w:jc w:val="left"/>
    </w:pPr>
    <w:rPr>
      <w:rFonts w:ascii="宋体" w:eastAsia="宋体" w:hAnsi="宋体" w:cs="宋体"/>
      <w:kern w:val="0"/>
      <w:sz w:val="24"/>
      <w:szCs w:val="24"/>
    </w:rPr>
  </w:style>
  <w:style w:type="paragraph" w:customStyle="1" w:styleId="specialflashmain">
    <w:name w:val="specialflash_main"/>
    <w:basedOn w:val="a"/>
    <w:rsid w:val="00F77F04"/>
    <w:pPr>
      <w:widowControl/>
      <w:pBdr>
        <w:top w:val="dashed" w:sz="2" w:space="0" w:color="FF0000"/>
        <w:left w:val="dashed" w:sz="2" w:space="0" w:color="FF0000"/>
        <w:bottom w:val="dashed" w:sz="2" w:space="0" w:color="FF0000"/>
        <w:right w:val="dashed" w:sz="2" w:space="0" w:color="FF0000"/>
      </w:pBdr>
      <w:spacing w:before="84"/>
      <w:ind w:left="50"/>
      <w:jc w:val="left"/>
    </w:pPr>
    <w:rPr>
      <w:rFonts w:ascii="宋体" w:eastAsia="宋体" w:hAnsi="宋体" w:cs="宋体"/>
      <w:kern w:val="0"/>
      <w:sz w:val="24"/>
      <w:szCs w:val="24"/>
    </w:rPr>
  </w:style>
  <w:style w:type="paragraph" w:customStyle="1" w:styleId="specialpic">
    <w:name w:val="special_pic"/>
    <w:basedOn w:val="a"/>
    <w:rsid w:val="00F77F04"/>
    <w:pPr>
      <w:widowControl/>
      <w:pBdr>
        <w:top w:val="dashed" w:sz="2" w:space="0" w:color="CCCCCC"/>
        <w:left w:val="dashed" w:sz="2" w:space="0" w:color="CCCCCC"/>
        <w:bottom w:val="dashed" w:sz="2" w:space="0" w:color="CCCCCC"/>
        <w:right w:val="dashed" w:sz="2" w:space="0" w:color="CCCCCC"/>
      </w:pBdr>
      <w:spacing w:before="201"/>
      <w:jc w:val="left"/>
    </w:pPr>
    <w:rPr>
      <w:rFonts w:ascii="宋体" w:eastAsia="宋体" w:hAnsi="宋体" w:cs="宋体"/>
      <w:kern w:val="0"/>
      <w:sz w:val="24"/>
      <w:szCs w:val="24"/>
    </w:rPr>
  </w:style>
  <w:style w:type="paragraph" w:customStyle="1" w:styleId="business">
    <w:name w:val="business"/>
    <w:basedOn w:val="a"/>
    <w:rsid w:val="00F77F04"/>
    <w:pPr>
      <w:widowControl/>
      <w:pBdr>
        <w:top w:val="dashed" w:sz="2" w:space="0" w:color="CCCCCC"/>
        <w:left w:val="dashed" w:sz="2" w:space="0" w:color="CCCCCC"/>
        <w:bottom w:val="dashed" w:sz="2" w:space="0" w:color="CCCCCC"/>
        <w:right w:val="dashed" w:sz="2" w:space="0" w:color="CCCCCC"/>
      </w:pBdr>
      <w:ind w:left="134"/>
      <w:jc w:val="left"/>
    </w:pPr>
    <w:rPr>
      <w:rFonts w:ascii="宋体" w:eastAsia="宋体" w:hAnsi="宋体" w:cs="宋体"/>
      <w:kern w:val="0"/>
      <w:sz w:val="24"/>
      <w:szCs w:val="24"/>
    </w:rPr>
  </w:style>
  <w:style w:type="paragraph" w:customStyle="1" w:styleId="businesshead">
    <w:name w:val="business_head"/>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businessk">
    <w:name w:val="business_k"/>
    <w:basedOn w:val="a"/>
    <w:rsid w:val="00F77F04"/>
    <w:pPr>
      <w:widowControl/>
      <w:pBdr>
        <w:top w:val="dashed" w:sz="2" w:space="0" w:color="CCCCCC"/>
        <w:left w:val="dashed" w:sz="2" w:space="0" w:color="CCCCCC"/>
        <w:bottom w:val="dashed" w:sz="2" w:space="0" w:color="CCCCCC"/>
        <w:right w:val="dashed" w:sz="2" w:space="0" w:color="CCCCCC"/>
      </w:pBdr>
      <w:spacing w:before="335"/>
      <w:ind w:left="134"/>
      <w:jc w:val="left"/>
    </w:pPr>
    <w:rPr>
      <w:rFonts w:ascii="宋体" w:eastAsia="宋体" w:hAnsi="宋体" w:cs="宋体"/>
      <w:kern w:val="0"/>
      <w:sz w:val="24"/>
      <w:szCs w:val="24"/>
    </w:rPr>
  </w:style>
  <w:style w:type="paragraph" w:customStyle="1" w:styleId="worksearch">
    <w:name w:val="worksearch"/>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worksearchmain">
    <w:name w:val="worksearch_main"/>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worksearchinput">
    <w:name w:val="worksearch_input"/>
    <w:basedOn w:val="a"/>
    <w:rsid w:val="00F77F04"/>
    <w:pPr>
      <w:widowControl/>
      <w:pBdr>
        <w:top w:val="single" w:sz="6" w:space="0" w:color="FFFFFF"/>
        <w:left w:val="single" w:sz="6" w:space="0" w:color="FFFFFF"/>
        <w:bottom w:val="single" w:sz="6" w:space="0" w:color="D4D4D4"/>
        <w:right w:val="single" w:sz="6" w:space="0" w:color="FFFFFF"/>
      </w:pBdr>
      <w:jc w:val="left"/>
    </w:pPr>
    <w:rPr>
      <w:rFonts w:ascii="宋体" w:eastAsia="宋体" w:hAnsi="宋体" w:cs="宋体"/>
      <w:color w:val="0B82BE"/>
      <w:kern w:val="0"/>
      <w:sz w:val="24"/>
      <w:szCs w:val="24"/>
    </w:rPr>
  </w:style>
  <w:style w:type="paragraph" w:customStyle="1" w:styleId="worksearchbutton">
    <w:name w:val="worksearch_button"/>
    <w:basedOn w:val="a"/>
    <w:rsid w:val="00F77F04"/>
    <w:pPr>
      <w:widowControl/>
      <w:spacing w:before="134"/>
      <w:jc w:val="left"/>
    </w:pPr>
    <w:rPr>
      <w:rFonts w:ascii="宋体" w:eastAsia="宋体" w:hAnsi="宋体" w:cs="宋体"/>
      <w:color w:val="FFFFFF"/>
      <w:kern w:val="0"/>
      <w:sz w:val="20"/>
      <w:szCs w:val="20"/>
    </w:rPr>
  </w:style>
  <w:style w:type="paragraph" w:customStyle="1" w:styleId="incorruptness">
    <w:name w:val="incorruptness"/>
    <w:basedOn w:val="a"/>
    <w:rsid w:val="00F77F04"/>
    <w:pPr>
      <w:widowControl/>
      <w:pBdr>
        <w:top w:val="dashed" w:sz="2" w:space="0" w:color="CCCCCC"/>
        <w:left w:val="dashed" w:sz="2" w:space="0" w:color="CCCCCC"/>
        <w:bottom w:val="dashed" w:sz="2" w:space="0" w:color="CCCCCC"/>
        <w:right w:val="dashed" w:sz="2" w:space="0" w:color="CCCCCC"/>
      </w:pBdr>
      <w:spacing w:before="167"/>
      <w:jc w:val="left"/>
    </w:pPr>
    <w:rPr>
      <w:rFonts w:ascii="宋体" w:eastAsia="宋体" w:hAnsi="宋体" w:cs="宋体"/>
      <w:kern w:val="0"/>
      <w:sz w:val="24"/>
      <w:szCs w:val="24"/>
    </w:rPr>
  </w:style>
  <w:style w:type="paragraph" w:customStyle="1" w:styleId="incorruptnessmain">
    <w:name w:val="incorruptness_main"/>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mask">
    <w:name w:val="mask"/>
    <w:basedOn w:val="a"/>
    <w:rsid w:val="00F77F04"/>
    <w:pPr>
      <w:widowControl/>
      <w:pBdr>
        <w:top w:val="dashed" w:sz="2" w:space="0" w:color="00FFFF"/>
        <w:left w:val="dashed" w:sz="2" w:space="0" w:color="00FFFF"/>
        <w:bottom w:val="dashed" w:sz="2" w:space="0" w:color="00FFFF"/>
        <w:right w:val="dashed" w:sz="2" w:space="0" w:color="00FFFF"/>
      </w:pBdr>
      <w:jc w:val="left"/>
    </w:pPr>
    <w:rPr>
      <w:rFonts w:ascii="宋体" w:eastAsia="宋体" w:hAnsi="宋体" w:cs="宋体"/>
      <w:kern w:val="0"/>
      <w:sz w:val="24"/>
      <w:szCs w:val="24"/>
    </w:rPr>
  </w:style>
  <w:style w:type="paragraph" w:customStyle="1" w:styleId="comt">
    <w:name w:val="comt"/>
    <w:basedOn w:val="a"/>
    <w:rsid w:val="00F77F04"/>
    <w:pPr>
      <w:widowControl/>
      <w:jc w:val="left"/>
    </w:pPr>
    <w:rPr>
      <w:rFonts w:ascii="宋体" w:eastAsia="宋体" w:hAnsi="宋体" w:cs="宋体"/>
      <w:color w:val="343434"/>
      <w:kern w:val="0"/>
      <w:sz w:val="24"/>
      <w:szCs w:val="24"/>
    </w:rPr>
  </w:style>
  <w:style w:type="paragraph" w:customStyle="1" w:styleId="clearall">
    <w:name w:val="clearall"/>
    <w:basedOn w:val="a"/>
    <w:rsid w:val="00F77F04"/>
    <w:pPr>
      <w:widowControl/>
      <w:jc w:val="left"/>
    </w:pPr>
    <w:rPr>
      <w:rFonts w:ascii="宋体" w:eastAsia="宋体" w:hAnsi="宋体" w:cs="宋体"/>
      <w:kern w:val="0"/>
      <w:sz w:val="24"/>
      <w:szCs w:val="24"/>
    </w:rPr>
  </w:style>
  <w:style w:type="paragraph" w:customStyle="1" w:styleId="nav2">
    <w:name w:val="nav2"/>
    <w:basedOn w:val="a"/>
    <w:rsid w:val="00F77F04"/>
    <w:pPr>
      <w:widowControl/>
      <w:pBdr>
        <w:top w:val="dashed" w:sz="2" w:space="0" w:color="FF0000"/>
        <w:left w:val="dashed" w:sz="2" w:space="0" w:color="FF0000"/>
        <w:bottom w:val="dashed" w:sz="2" w:space="0" w:color="FF0000"/>
        <w:right w:val="dashed" w:sz="2" w:space="0" w:color="FF0000"/>
      </w:pBdr>
      <w:spacing w:before="167"/>
      <w:ind w:left="1407"/>
      <w:jc w:val="left"/>
    </w:pPr>
    <w:rPr>
      <w:rFonts w:ascii="宋体" w:eastAsia="宋体" w:hAnsi="宋体" w:cs="宋体"/>
      <w:b/>
      <w:bCs/>
      <w:kern w:val="0"/>
      <w:sz w:val="20"/>
      <w:szCs w:val="20"/>
    </w:rPr>
  </w:style>
  <w:style w:type="paragraph" w:customStyle="1" w:styleId="channelbodycontainer">
    <w:name w:val="channelbody_container"/>
    <w:basedOn w:val="a"/>
    <w:rsid w:val="00F77F04"/>
    <w:pPr>
      <w:widowControl/>
      <w:pBdr>
        <w:top w:val="dashed" w:sz="2" w:space="0" w:color="0000FF"/>
        <w:left w:val="dashed" w:sz="2" w:space="0" w:color="0000FF"/>
        <w:bottom w:val="dashed" w:sz="2" w:space="0" w:color="0000FF"/>
        <w:right w:val="dashed" w:sz="2" w:space="0" w:color="0000FF"/>
      </w:pBdr>
      <w:spacing w:before="67"/>
      <w:jc w:val="left"/>
    </w:pPr>
    <w:rPr>
      <w:rFonts w:ascii="宋体" w:eastAsia="宋体" w:hAnsi="宋体" w:cs="宋体"/>
      <w:kern w:val="0"/>
      <w:sz w:val="24"/>
      <w:szCs w:val="24"/>
    </w:rPr>
  </w:style>
  <w:style w:type="paragraph" w:customStyle="1" w:styleId="position">
    <w:name w:val="position"/>
    <w:basedOn w:val="a"/>
    <w:rsid w:val="00F77F04"/>
    <w:pPr>
      <w:widowControl/>
      <w:pBdr>
        <w:top w:val="dashed" w:sz="2" w:space="0" w:color="FF0000"/>
        <w:left w:val="dashed" w:sz="2" w:space="0" w:color="FF0000"/>
        <w:bottom w:val="dashed" w:sz="2" w:space="0" w:color="FF0000"/>
        <w:right w:val="dashed" w:sz="2" w:space="0" w:color="FF0000"/>
      </w:pBdr>
      <w:spacing w:before="84"/>
      <w:ind w:left="100"/>
      <w:jc w:val="left"/>
    </w:pPr>
    <w:rPr>
      <w:rFonts w:ascii="宋体" w:eastAsia="宋体" w:hAnsi="宋体" w:cs="宋体"/>
      <w:kern w:val="0"/>
      <w:sz w:val="24"/>
      <w:szCs w:val="24"/>
    </w:rPr>
  </w:style>
  <w:style w:type="paragraph" w:customStyle="1" w:styleId="positionmain">
    <w:name w:val="position_main"/>
    <w:basedOn w:val="a"/>
    <w:rsid w:val="00F77F04"/>
    <w:pPr>
      <w:widowControl/>
      <w:pBdr>
        <w:top w:val="dashed" w:sz="2" w:space="0" w:color="04ADFB"/>
        <w:left w:val="dashed" w:sz="2" w:space="13" w:color="04ADFB"/>
        <w:bottom w:val="dashed" w:sz="2" w:space="0" w:color="04ADFB"/>
        <w:right w:val="dashed" w:sz="2" w:space="0" w:color="04ADFB"/>
      </w:pBdr>
      <w:jc w:val="left"/>
    </w:pPr>
    <w:rPr>
      <w:rFonts w:ascii="宋体" w:eastAsia="宋体" w:hAnsi="宋体" w:cs="宋体"/>
      <w:color w:val="2B2B2B"/>
      <w:kern w:val="0"/>
      <w:sz w:val="20"/>
      <w:szCs w:val="20"/>
    </w:rPr>
  </w:style>
  <w:style w:type="paragraph" w:customStyle="1" w:styleId="channelbodyleft">
    <w:name w:val="channelbody_left"/>
    <w:basedOn w:val="a"/>
    <w:rsid w:val="00F77F04"/>
    <w:pPr>
      <w:widowControl/>
      <w:pBdr>
        <w:top w:val="dashed" w:sz="2" w:space="0" w:color="00FFFF"/>
        <w:left w:val="dashed" w:sz="2" w:space="0" w:color="00FFFF"/>
        <w:bottom w:val="dashed" w:sz="2" w:space="0" w:color="00FFFF"/>
        <w:right w:val="dashed" w:sz="2" w:space="0" w:color="00FFFF"/>
      </w:pBdr>
      <w:ind w:left="17"/>
      <w:jc w:val="left"/>
    </w:pPr>
    <w:rPr>
      <w:rFonts w:ascii="宋体" w:eastAsia="宋体" w:hAnsi="宋体" w:cs="宋体"/>
      <w:kern w:val="0"/>
      <w:sz w:val="24"/>
      <w:szCs w:val="24"/>
    </w:rPr>
  </w:style>
  <w:style w:type="paragraph" w:customStyle="1" w:styleId="channelbodyright">
    <w:name w:val="channelbody_right"/>
    <w:basedOn w:val="a"/>
    <w:rsid w:val="00F77F04"/>
    <w:pPr>
      <w:widowControl/>
      <w:pBdr>
        <w:top w:val="dashed" w:sz="2" w:space="0" w:color="0000FF"/>
        <w:left w:val="dashed" w:sz="2" w:space="0" w:color="0000FF"/>
        <w:bottom w:val="dashed" w:sz="2" w:space="0" w:color="0000FF"/>
        <w:right w:val="dashed" w:sz="2" w:space="0" w:color="0000FF"/>
      </w:pBdr>
      <w:ind w:right="17"/>
      <w:jc w:val="left"/>
    </w:pPr>
    <w:rPr>
      <w:rFonts w:ascii="宋体" w:eastAsia="宋体" w:hAnsi="宋体" w:cs="宋体"/>
      <w:kern w:val="0"/>
      <w:sz w:val="24"/>
      <w:szCs w:val="24"/>
    </w:rPr>
  </w:style>
  <w:style w:type="paragraph" w:customStyle="1" w:styleId="sonchannel">
    <w:name w:val="sonchannel"/>
    <w:basedOn w:val="a"/>
    <w:rsid w:val="00F77F04"/>
    <w:pPr>
      <w:widowControl/>
      <w:pBdr>
        <w:top w:val="dashed" w:sz="2" w:space="0" w:color="00FFFF"/>
        <w:left w:val="dashed" w:sz="2" w:space="0" w:color="00FFFF"/>
        <w:bottom w:val="dashed" w:sz="2" w:space="0" w:color="00FFFF"/>
        <w:right w:val="dashed" w:sz="2" w:space="0" w:color="00FFFF"/>
      </w:pBdr>
      <w:spacing w:after="167"/>
      <w:jc w:val="left"/>
    </w:pPr>
    <w:rPr>
      <w:rFonts w:ascii="宋体" w:eastAsia="宋体" w:hAnsi="宋体" w:cs="宋体"/>
      <w:kern w:val="0"/>
      <w:sz w:val="24"/>
      <w:szCs w:val="24"/>
    </w:rPr>
  </w:style>
  <w:style w:type="paragraph" w:customStyle="1" w:styleId="sonchannelbody">
    <w:name w:val="sonchannel_body"/>
    <w:basedOn w:val="a"/>
    <w:rsid w:val="00F77F04"/>
    <w:pPr>
      <w:widowControl/>
      <w:jc w:val="left"/>
    </w:pPr>
    <w:rPr>
      <w:rFonts w:ascii="宋体" w:eastAsia="宋体" w:hAnsi="宋体" w:cs="宋体"/>
      <w:kern w:val="0"/>
      <w:sz w:val="24"/>
      <w:szCs w:val="24"/>
    </w:rPr>
  </w:style>
  <w:style w:type="paragraph" w:customStyle="1" w:styleId="sonchannelfoot">
    <w:name w:val="sonchannel_foot"/>
    <w:basedOn w:val="a"/>
    <w:rsid w:val="00F77F04"/>
    <w:pPr>
      <w:widowControl/>
      <w:jc w:val="left"/>
    </w:pPr>
    <w:rPr>
      <w:rFonts w:ascii="宋体" w:eastAsia="宋体" w:hAnsi="宋体" w:cs="宋体"/>
      <w:kern w:val="0"/>
      <w:sz w:val="24"/>
      <w:szCs w:val="24"/>
    </w:rPr>
  </w:style>
  <w:style w:type="paragraph" w:customStyle="1" w:styleId="sonmain">
    <w:name w:val="son_main"/>
    <w:basedOn w:val="a"/>
    <w:rsid w:val="00F77F04"/>
    <w:pPr>
      <w:widowControl/>
      <w:pBdr>
        <w:top w:val="dashed" w:sz="2" w:space="0" w:color="FF0000"/>
        <w:left w:val="dashed" w:sz="2" w:space="0" w:color="FF0000"/>
        <w:bottom w:val="dashed" w:sz="2" w:space="0" w:color="FF0000"/>
        <w:right w:val="dashed" w:sz="2" w:space="0" w:color="FF0000"/>
      </w:pBdr>
      <w:spacing w:before="33"/>
      <w:ind w:left="167"/>
      <w:jc w:val="left"/>
    </w:pPr>
    <w:rPr>
      <w:rFonts w:ascii="宋体" w:eastAsia="宋体" w:hAnsi="宋体" w:cs="宋体"/>
      <w:kern w:val="0"/>
      <w:sz w:val="24"/>
      <w:szCs w:val="24"/>
    </w:rPr>
  </w:style>
  <w:style w:type="paragraph" w:customStyle="1" w:styleId="sonchannelhead">
    <w:name w:val="sonchannel_head"/>
    <w:basedOn w:val="a"/>
    <w:rsid w:val="00F77F04"/>
    <w:pPr>
      <w:widowControl/>
      <w:pBdr>
        <w:top w:val="dashed" w:sz="2" w:space="0" w:color="00FFFF"/>
        <w:left w:val="dashed" w:sz="2" w:space="0" w:color="00FFFF"/>
        <w:bottom w:val="dashed" w:sz="2" w:space="0" w:color="00FFFF"/>
        <w:right w:val="dashed" w:sz="2" w:space="0" w:color="00FFFF"/>
      </w:pBdr>
      <w:jc w:val="left"/>
    </w:pPr>
    <w:rPr>
      <w:rFonts w:ascii="宋体" w:eastAsia="宋体" w:hAnsi="宋体" w:cs="宋体"/>
      <w:kern w:val="0"/>
      <w:sz w:val="24"/>
      <w:szCs w:val="24"/>
    </w:rPr>
  </w:style>
  <w:style w:type="paragraph" w:customStyle="1" w:styleId="department">
    <w:name w:val="department"/>
    <w:basedOn w:val="a"/>
    <w:rsid w:val="00F77F04"/>
    <w:pPr>
      <w:widowControl/>
      <w:pBdr>
        <w:top w:val="dashed" w:sz="2" w:space="0" w:color="00FFFF"/>
        <w:left w:val="dashed" w:sz="2" w:space="0" w:color="00FFFF"/>
        <w:bottom w:val="dashed" w:sz="2" w:space="0" w:color="00FFFF"/>
        <w:right w:val="dashed" w:sz="2" w:space="0" w:color="00FFFF"/>
      </w:pBdr>
      <w:spacing w:after="167"/>
      <w:jc w:val="left"/>
    </w:pPr>
    <w:rPr>
      <w:rFonts w:ascii="宋体" w:eastAsia="宋体" w:hAnsi="宋体" w:cs="宋体"/>
      <w:kern w:val="0"/>
      <w:sz w:val="24"/>
      <w:szCs w:val="24"/>
    </w:rPr>
  </w:style>
  <w:style w:type="paragraph" w:customStyle="1" w:styleId="departmentbody">
    <w:name w:val="department_body"/>
    <w:basedOn w:val="a"/>
    <w:rsid w:val="00F77F04"/>
    <w:pPr>
      <w:widowControl/>
      <w:jc w:val="left"/>
    </w:pPr>
    <w:rPr>
      <w:rFonts w:ascii="宋体" w:eastAsia="宋体" w:hAnsi="宋体" w:cs="宋体"/>
      <w:kern w:val="0"/>
      <w:sz w:val="24"/>
      <w:szCs w:val="24"/>
    </w:rPr>
  </w:style>
  <w:style w:type="paragraph" w:customStyle="1" w:styleId="sonlistone">
    <w:name w:val="sonlistone"/>
    <w:basedOn w:val="a"/>
    <w:rsid w:val="00F77F04"/>
    <w:pPr>
      <w:widowControl/>
      <w:pBdr>
        <w:top w:val="dashed" w:sz="2" w:space="0" w:color="CCCCCC"/>
        <w:left w:val="dashed" w:sz="2" w:space="0" w:color="CCCCCC"/>
        <w:bottom w:val="dashed" w:sz="2" w:space="0" w:color="CCCCCC"/>
        <w:right w:val="dashed" w:sz="2" w:space="0" w:color="CCCCCC"/>
      </w:pBdr>
      <w:spacing w:after="100"/>
      <w:jc w:val="left"/>
    </w:pPr>
    <w:rPr>
      <w:rFonts w:ascii="宋体" w:eastAsia="宋体" w:hAnsi="宋体" w:cs="宋体"/>
      <w:kern w:val="0"/>
      <w:sz w:val="24"/>
      <w:szCs w:val="24"/>
    </w:rPr>
  </w:style>
  <w:style w:type="paragraph" w:customStyle="1" w:styleId="sonlistonehead">
    <w:name w:val="sonlistone_head"/>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sonlistonek">
    <w:name w:val="sonlistone_k"/>
    <w:basedOn w:val="a"/>
    <w:rsid w:val="00F77F04"/>
    <w:pPr>
      <w:widowControl/>
      <w:pBdr>
        <w:top w:val="dashed" w:sz="2" w:space="0" w:color="CCCCCC"/>
        <w:left w:val="dashed" w:sz="2" w:space="0" w:color="CCCCCC"/>
        <w:bottom w:val="dashed" w:sz="2" w:space="0" w:color="CCCCCC"/>
        <w:right w:val="dashed" w:sz="2" w:space="0" w:color="CCCCCC"/>
      </w:pBdr>
      <w:spacing w:before="285"/>
      <w:ind w:left="218"/>
      <w:jc w:val="left"/>
    </w:pPr>
    <w:rPr>
      <w:rFonts w:ascii="宋体" w:eastAsia="宋体" w:hAnsi="宋体" w:cs="宋体"/>
      <w:kern w:val="0"/>
      <w:sz w:val="24"/>
      <w:szCs w:val="24"/>
    </w:rPr>
  </w:style>
  <w:style w:type="paragraph" w:customStyle="1" w:styleId="list">
    <w:name w:val="list"/>
    <w:basedOn w:val="a"/>
    <w:rsid w:val="00F77F04"/>
    <w:pPr>
      <w:widowControl/>
      <w:pBdr>
        <w:top w:val="dashed" w:sz="2" w:space="0" w:color="CCCCCC"/>
        <w:left w:val="dashed" w:sz="2" w:space="0" w:color="CCCCCC"/>
        <w:bottom w:val="dashed" w:sz="2" w:space="0" w:color="CCCCCC"/>
        <w:right w:val="dashed" w:sz="2" w:space="0" w:color="CCCCCC"/>
      </w:pBdr>
      <w:spacing w:after="167"/>
      <w:jc w:val="left"/>
    </w:pPr>
    <w:rPr>
      <w:rFonts w:ascii="宋体" w:eastAsia="宋体" w:hAnsi="宋体" w:cs="宋体"/>
      <w:kern w:val="0"/>
      <w:sz w:val="24"/>
      <w:szCs w:val="24"/>
    </w:rPr>
  </w:style>
  <w:style w:type="paragraph" w:customStyle="1" w:styleId="listhead">
    <w:name w:val="list_head"/>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listfoot">
    <w:name w:val="list_foot"/>
    <w:basedOn w:val="a"/>
    <w:rsid w:val="00F77F04"/>
    <w:pPr>
      <w:widowControl/>
      <w:pBdr>
        <w:top w:val="dashed" w:sz="2" w:space="0" w:color="FF0000"/>
        <w:left w:val="dashed" w:sz="2" w:space="0" w:color="FF0000"/>
        <w:bottom w:val="dashed" w:sz="2" w:space="0" w:color="FF0000"/>
        <w:right w:val="dashed" w:sz="2" w:space="0" w:color="FF0000"/>
      </w:pBdr>
      <w:jc w:val="left"/>
    </w:pPr>
    <w:rPr>
      <w:rFonts w:ascii="宋体" w:eastAsia="宋体" w:hAnsi="宋体" w:cs="宋体"/>
      <w:kern w:val="0"/>
      <w:sz w:val="24"/>
      <w:szCs w:val="24"/>
    </w:rPr>
  </w:style>
  <w:style w:type="paragraph" w:customStyle="1" w:styleId="listk">
    <w:name w:val="list_k"/>
    <w:basedOn w:val="a"/>
    <w:rsid w:val="00F77F04"/>
    <w:pPr>
      <w:widowControl/>
      <w:pBdr>
        <w:top w:val="dashed" w:sz="2" w:space="0" w:color="CCCCCC"/>
        <w:left w:val="dashed" w:sz="2" w:space="0" w:color="CCCCCC"/>
        <w:bottom w:val="dashed" w:sz="2" w:space="0" w:color="CCCCCC"/>
        <w:right w:val="dashed" w:sz="2" w:space="0" w:color="CCCCCC"/>
      </w:pBdr>
      <w:spacing w:before="335"/>
      <w:ind w:left="251"/>
      <w:jc w:val="left"/>
    </w:pPr>
    <w:rPr>
      <w:rFonts w:ascii="宋体" w:eastAsia="宋体" w:hAnsi="宋体" w:cs="宋体"/>
      <w:kern w:val="0"/>
      <w:sz w:val="24"/>
      <w:szCs w:val="24"/>
    </w:rPr>
  </w:style>
  <w:style w:type="paragraph" w:customStyle="1" w:styleId="zwk">
    <w:name w:val="zw_k"/>
    <w:basedOn w:val="a"/>
    <w:rsid w:val="00F77F04"/>
    <w:pPr>
      <w:widowControl/>
      <w:pBdr>
        <w:top w:val="dashed" w:sz="2" w:space="0" w:color="CCCCCC"/>
        <w:left w:val="dashed" w:sz="2" w:space="0" w:color="CCCCCC"/>
        <w:bottom w:val="dashed" w:sz="2" w:space="0" w:color="CCCCCC"/>
        <w:right w:val="dashed" w:sz="2" w:space="0" w:color="CCCCCC"/>
      </w:pBdr>
      <w:spacing w:before="84"/>
      <w:ind w:left="167"/>
      <w:jc w:val="left"/>
    </w:pPr>
    <w:rPr>
      <w:rFonts w:ascii="宋体" w:eastAsia="宋体" w:hAnsi="宋体" w:cs="宋体"/>
      <w:kern w:val="0"/>
      <w:sz w:val="24"/>
      <w:szCs w:val="24"/>
    </w:rPr>
  </w:style>
  <w:style w:type="paragraph" w:customStyle="1" w:styleId="zwktop">
    <w:name w:val="zw_k_top"/>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zwkmiddle">
    <w:name w:val="zw_k_middle"/>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zwkbottom">
    <w:name w:val="zw_k_bottom"/>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zwcontent">
    <w:name w:val="zwcontent"/>
    <w:basedOn w:val="a"/>
    <w:rsid w:val="00F77F04"/>
    <w:pPr>
      <w:widowControl/>
      <w:pBdr>
        <w:top w:val="dashed" w:sz="2" w:space="0" w:color="FF00FF"/>
        <w:left w:val="dashed" w:sz="2" w:space="0" w:color="FF00FF"/>
        <w:bottom w:val="dashed" w:sz="2" w:space="0" w:color="FF00FF"/>
        <w:right w:val="dashed" w:sz="2" w:space="0" w:color="FF00FF"/>
      </w:pBdr>
      <w:spacing w:before="419" w:line="419" w:lineRule="atLeast"/>
      <w:ind w:left="1423"/>
      <w:jc w:val="left"/>
    </w:pPr>
    <w:rPr>
      <w:rFonts w:ascii="宋体" w:eastAsia="宋体" w:hAnsi="宋体" w:cs="宋体"/>
      <w:color w:val="333333"/>
      <w:kern w:val="0"/>
      <w:szCs w:val="21"/>
    </w:rPr>
  </w:style>
  <w:style w:type="paragraph" w:customStyle="1" w:styleId="updown">
    <w:name w:val="updown"/>
    <w:basedOn w:val="a"/>
    <w:rsid w:val="00F77F04"/>
    <w:pPr>
      <w:widowControl/>
      <w:pBdr>
        <w:top w:val="dashed" w:sz="2" w:space="0" w:color="FF00FF"/>
        <w:left w:val="dashed" w:sz="2" w:space="0" w:color="FF00FF"/>
        <w:bottom w:val="dashed" w:sz="2" w:space="0" w:color="FF00FF"/>
        <w:right w:val="dashed" w:sz="2" w:space="0" w:color="FF00FF"/>
      </w:pBdr>
      <w:spacing w:before="134"/>
      <w:ind w:left="268"/>
      <w:jc w:val="left"/>
    </w:pPr>
    <w:rPr>
      <w:rFonts w:ascii="宋体" w:eastAsia="宋体" w:hAnsi="宋体" w:cs="宋体"/>
      <w:kern w:val="0"/>
      <w:sz w:val="24"/>
      <w:szCs w:val="24"/>
    </w:rPr>
  </w:style>
  <w:style w:type="paragraph" w:customStyle="1" w:styleId="guidesingle">
    <w:name w:val="guidesingle"/>
    <w:basedOn w:val="a"/>
    <w:rsid w:val="00F77F04"/>
    <w:pPr>
      <w:widowControl/>
      <w:pBdr>
        <w:top w:val="single" w:sz="6" w:space="21" w:color="DEDFE1"/>
        <w:left w:val="single" w:sz="6" w:space="0" w:color="DEDFE1"/>
        <w:bottom w:val="single" w:sz="6" w:space="18" w:color="DEDFE1"/>
        <w:right w:val="single" w:sz="6" w:space="0" w:color="DEDFE1"/>
      </w:pBdr>
      <w:shd w:val="clear" w:color="auto" w:fill="F2F9FF"/>
      <w:spacing w:after="134"/>
      <w:jc w:val="left"/>
    </w:pPr>
    <w:rPr>
      <w:rFonts w:ascii="宋体" w:eastAsia="宋体" w:hAnsi="宋体" w:cs="宋体"/>
      <w:kern w:val="0"/>
      <w:sz w:val="24"/>
      <w:szCs w:val="24"/>
    </w:rPr>
  </w:style>
  <w:style w:type="paragraph" w:customStyle="1" w:styleId="guidelist">
    <w:name w:val="guidelist"/>
    <w:basedOn w:val="a"/>
    <w:rsid w:val="00F77F04"/>
    <w:pPr>
      <w:widowControl/>
      <w:pBdr>
        <w:top w:val="single" w:sz="2" w:space="0" w:color="DEDFE1"/>
        <w:left w:val="single" w:sz="2" w:space="0" w:color="DEDFE1"/>
        <w:bottom w:val="single" w:sz="2" w:space="0" w:color="DEDFE1"/>
        <w:right w:val="single" w:sz="2" w:space="0" w:color="DEDFE1"/>
      </w:pBdr>
      <w:jc w:val="left"/>
    </w:pPr>
    <w:rPr>
      <w:rFonts w:ascii="宋体" w:eastAsia="宋体" w:hAnsi="宋体" w:cs="宋体"/>
      <w:kern w:val="0"/>
      <w:sz w:val="24"/>
      <w:szCs w:val="24"/>
    </w:rPr>
  </w:style>
  <w:style w:type="paragraph" w:customStyle="1" w:styleId="guidesingleicon">
    <w:name w:val="guidesingle_icon"/>
    <w:basedOn w:val="a"/>
    <w:rsid w:val="00F77F04"/>
    <w:pPr>
      <w:widowControl/>
      <w:pBdr>
        <w:top w:val="dashed" w:sz="2" w:space="0" w:color="FF0000"/>
        <w:left w:val="dashed" w:sz="2" w:space="0" w:color="FF0000"/>
        <w:bottom w:val="dashed" w:sz="2" w:space="0" w:color="FF0000"/>
        <w:right w:val="dashed" w:sz="2" w:space="0" w:color="FF0000"/>
      </w:pBdr>
      <w:spacing w:before="134"/>
      <w:ind w:left="837"/>
      <w:jc w:val="left"/>
    </w:pPr>
    <w:rPr>
      <w:rFonts w:ascii="宋体" w:eastAsia="宋体" w:hAnsi="宋体" w:cs="宋体"/>
      <w:kern w:val="0"/>
      <w:sz w:val="24"/>
      <w:szCs w:val="24"/>
    </w:rPr>
  </w:style>
  <w:style w:type="paragraph" w:customStyle="1" w:styleId="guidesinglecontent">
    <w:name w:val="guidesingle_content"/>
    <w:basedOn w:val="a"/>
    <w:rsid w:val="00F77F04"/>
    <w:pPr>
      <w:widowControl/>
      <w:pBdr>
        <w:top w:val="dashed" w:sz="2" w:space="0" w:color="FF0000"/>
        <w:left w:val="dashed" w:sz="2" w:space="0" w:color="FF0000"/>
        <w:bottom w:val="dashed" w:sz="2" w:space="0" w:color="FF0000"/>
        <w:right w:val="dashed" w:sz="2" w:space="0" w:color="FF0000"/>
      </w:pBdr>
      <w:ind w:left="50"/>
      <w:jc w:val="left"/>
    </w:pPr>
    <w:rPr>
      <w:rFonts w:ascii="宋体" w:eastAsia="宋体" w:hAnsi="宋体" w:cs="宋体"/>
      <w:kern w:val="0"/>
      <w:sz w:val="24"/>
      <w:szCs w:val="24"/>
    </w:rPr>
  </w:style>
  <w:style w:type="paragraph" w:customStyle="1" w:styleId="guidesingleicon2">
    <w:name w:val="guidesingle_icon2"/>
    <w:basedOn w:val="a"/>
    <w:rsid w:val="00F77F04"/>
    <w:pPr>
      <w:widowControl/>
      <w:pBdr>
        <w:top w:val="dashed" w:sz="2" w:space="0" w:color="00FF00"/>
        <w:left w:val="dashed" w:sz="2" w:space="0" w:color="00FF00"/>
        <w:bottom w:val="dashed" w:sz="2" w:space="0" w:color="00FF00"/>
        <w:right w:val="dashed" w:sz="2" w:space="0" w:color="00FF00"/>
      </w:pBdr>
      <w:spacing w:before="167"/>
      <w:ind w:left="167"/>
      <w:jc w:val="left"/>
    </w:pPr>
    <w:rPr>
      <w:rFonts w:ascii="宋体" w:eastAsia="宋体" w:hAnsi="宋体" w:cs="宋体"/>
      <w:kern w:val="0"/>
      <w:sz w:val="24"/>
      <w:szCs w:val="24"/>
    </w:rPr>
  </w:style>
  <w:style w:type="paragraph" w:customStyle="1" w:styleId="guidedetail">
    <w:name w:val="guidedetail"/>
    <w:basedOn w:val="a"/>
    <w:rsid w:val="00F77F04"/>
    <w:pPr>
      <w:widowControl/>
      <w:pBdr>
        <w:top w:val="single" w:sz="6" w:space="8" w:color="DEDFE1"/>
        <w:left w:val="single" w:sz="6" w:space="0" w:color="DEDFE1"/>
        <w:bottom w:val="single" w:sz="6" w:space="8" w:color="DEDFE1"/>
        <w:right w:val="single" w:sz="6" w:space="0" w:color="DEDFE1"/>
      </w:pBdr>
      <w:shd w:val="clear" w:color="auto" w:fill="F2F9FF"/>
      <w:spacing w:after="134"/>
      <w:jc w:val="left"/>
    </w:pPr>
    <w:rPr>
      <w:rFonts w:ascii="宋体" w:eastAsia="宋体" w:hAnsi="宋体" w:cs="宋体"/>
      <w:kern w:val="0"/>
      <w:sz w:val="24"/>
      <w:szCs w:val="24"/>
    </w:rPr>
  </w:style>
  <w:style w:type="paragraph" w:customStyle="1" w:styleId="guidezwk">
    <w:name w:val="guidezw_k"/>
    <w:basedOn w:val="a"/>
    <w:rsid w:val="00F77F04"/>
    <w:pPr>
      <w:widowControl/>
      <w:pBdr>
        <w:top w:val="single" w:sz="6" w:space="4" w:color="DEDFE1"/>
        <w:left w:val="single" w:sz="6" w:space="0" w:color="DEDFE1"/>
        <w:bottom w:val="single" w:sz="6" w:space="8" w:color="DEDFE1"/>
        <w:right w:val="single" w:sz="6" w:space="0" w:color="DEDFE1"/>
      </w:pBdr>
      <w:shd w:val="clear" w:color="auto" w:fill="F2F9FF"/>
      <w:spacing w:before="84"/>
      <w:ind w:left="167"/>
      <w:jc w:val="left"/>
    </w:pPr>
    <w:rPr>
      <w:rFonts w:ascii="宋体" w:eastAsia="宋体" w:hAnsi="宋体" w:cs="宋体"/>
      <w:kern w:val="0"/>
      <w:sz w:val="24"/>
      <w:szCs w:val="24"/>
    </w:rPr>
  </w:style>
  <w:style w:type="paragraph" w:customStyle="1" w:styleId="attention">
    <w:name w:val="attention"/>
    <w:basedOn w:val="a"/>
    <w:rsid w:val="00F77F04"/>
    <w:pPr>
      <w:widowControl/>
      <w:pBdr>
        <w:top w:val="dashed" w:sz="2" w:space="0" w:color="CCCCCC"/>
        <w:left w:val="dashed" w:sz="2" w:space="0" w:color="CCCCCC"/>
        <w:bottom w:val="dashed" w:sz="2" w:space="0" w:color="CCCCCC"/>
        <w:right w:val="dashed" w:sz="2" w:space="0" w:color="CCCCCC"/>
      </w:pBdr>
      <w:spacing w:before="67" w:after="100"/>
      <w:jc w:val="left"/>
    </w:pPr>
    <w:rPr>
      <w:rFonts w:ascii="宋体" w:eastAsia="宋体" w:hAnsi="宋体" w:cs="宋体"/>
      <w:kern w:val="0"/>
      <w:sz w:val="24"/>
      <w:szCs w:val="24"/>
    </w:rPr>
  </w:style>
  <w:style w:type="paragraph" w:customStyle="1" w:styleId="attentionhead">
    <w:name w:val="attention_head"/>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attentionk">
    <w:name w:val="attention_k"/>
    <w:basedOn w:val="a"/>
    <w:rsid w:val="00F77F04"/>
    <w:pPr>
      <w:widowControl/>
      <w:pBdr>
        <w:top w:val="dashed" w:sz="2" w:space="0" w:color="CCCCCC"/>
        <w:left w:val="dashed" w:sz="2" w:space="0" w:color="CCCCCC"/>
        <w:bottom w:val="dashed" w:sz="2" w:space="0" w:color="CCCCCC"/>
        <w:right w:val="dashed" w:sz="2" w:space="0" w:color="CCCCCC"/>
      </w:pBdr>
      <w:spacing w:before="285"/>
      <w:ind w:left="218"/>
      <w:jc w:val="left"/>
    </w:pPr>
    <w:rPr>
      <w:rFonts w:ascii="宋体" w:eastAsia="宋体" w:hAnsi="宋体" w:cs="宋体"/>
      <w:kern w:val="0"/>
      <w:sz w:val="24"/>
      <w:szCs w:val="24"/>
    </w:rPr>
  </w:style>
  <w:style w:type="paragraph" w:customStyle="1" w:styleId="worksearchinput2">
    <w:name w:val="worksearch_input2"/>
    <w:basedOn w:val="a"/>
    <w:rsid w:val="00F77F04"/>
    <w:pPr>
      <w:widowControl/>
      <w:pBdr>
        <w:top w:val="single" w:sz="6" w:space="0" w:color="E4F8FD"/>
        <w:left w:val="single" w:sz="6" w:space="0" w:color="E4F8FD"/>
        <w:bottom w:val="single" w:sz="6" w:space="0" w:color="D4D4D4"/>
        <w:right w:val="single" w:sz="6" w:space="0" w:color="E4F8FD"/>
      </w:pBdr>
      <w:shd w:val="clear" w:color="auto" w:fill="E4F8FD"/>
      <w:jc w:val="left"/>
    </w:pPr>
    <w:rPr>
      <w:rFonts w:ascii="宋体" w:eastAsia="宋体" w:hAnsi="宋体" w:cs="宋体"/>
      <w:color w:val="0B82BE"/>
      <w:kern w:val="0"/>
      <w:sz w:val="24"/>
      <w:szCs w:val="24"/>
    </w:rPr>
  </w:style>
  <w:style w:type="paragraph" w:customStyle="1" w:styleId="hotk">
    <w:name w:val="hot_k"/>
    <w:basedOn w:val="a"/>
    <w:rsid w:val="00F77F04"/>
    <w:pPr>
      <w:widowControl/>
      <w:pBdr>
        <w:top w:val="dashed" w:sz="2" w:space="0" w:color="CCCCCC"/>
        <w:left w:val="dashed" w:sz="2" w:space="0" w:color="CCCCCC"/>
        <w:bottom w:val="dashed" w:sz="2" w:space="0" w:color="CCCCCC"/>
        <w:right w:val="dashed" w:sz="2" w:space="0" w:color="CCCCCC"/>
      </w:pBdr>
      <w:ind w:left="84"/>
      <w:jc w:val="left"/>
    </w:pPr>
    <w:rPr>
      <w:rFonts w:ascii="宋体" w:eastAsia="宋体" w:hAnsi="宋体" w:cs="宋体"/>
      <w:kern w:val="0"/>
      <w:sz w:val="24"/>
      <w:szCs w:val="24"/>
    </w:rPr>
  </w:style>
  <w:style w:type="paragraph" w:customStyle="1" w:styleId="building">
    <w:name w:val="building"/>
    <w:basedOn w:val="a"/>
    <w:rsid w:val="00F77F04"/>
    <w:pPr>
      <w:widowControl/>
      <w:pBdr>
        <w:top w:val="dashed" w:sz="2" w:space="0" w:color="00FF99"/>
        <w:left w:val="dashed" w:sz="2" w:space="0" w:color="00FF99"/>
        <w:bottom w:val="dashed" w:sz="2" w:space="0" w:color="00FF99"/>
        <w:right w:val="dashed" w:sz="2" w:space="0" w:color="00FF99"/>
      </w:pBdr>
      <w:ind w:left="335"/>
      <w:jc w:val="left"/>
    </w:pPr>
    <w:rPr>
      <w:rFonts w:ascii="宋体" w:eastAsia="宋体" w:hAnsi="宋体" w:cs="宋体"/>
      <w:kern w:val="0"/>
      <w:sz w:val="24"/>
      <w:szCs w:val="24"/>
    </w:rPr>
  </w:style>
  <w:style w:type="paragraph" w:customStyle="1" w:styleId="consult">
    <w:name w:val="consult"/>
    <w:basedOn w:val="a"/>
    <w:rsid w:val="00F77F04"/>
    <w:pPr>
      <w:widowControl/>
      <w:pBdr>
        <w:top w:val="dashed" w:sz="2" w:space="0" w:color="CCCCCC"/>
        <w:left w:val="dashed" w:sz="2" w:space="0" w:color="CCCCCC"/>
        <w:bottom w:val="dashed" w:sz="2" w:space="0" w:color="CCCCCC"/>
        <w:right w:val="dashed" w:sz="2" w:space="0" w:color="CCCCCC"/>
      </w:pBdr>
      <w:shd w:val="clear" w:color="auto" w:fill="E4F8FD"/>
      <w:spacing w:after="100"/>
      <w:ind w:right="84"/>
      <w:jc w:val="left"/>
    </w:pPr>
    <w:rPr>
      <w:rFonts w:ascii="宋体" w:eastAsia="宋体" w:hAnsi="宋体" w:cs="宋体"/>
      <w:kern w:val="0"/>
      <w:sz w:val="24"/>
      <w:szCs w:val="24"/>
    </w:rPr>
  </w:style>
  <w:style w:type="paragraph" w:customStyle="1" w:styleId="consultinput">
    <w:name w:val="consultinput"/>
    <w:basedOn w:val="a"/>
    <w:rsid w:val="00F77F04"/>
    <w:pPr>
      <w:widowControl/>
      <w:jc w:val="left"/>
    </w:pPr>
    <w:rPr>
      <w:rFonts w:ascii="宋体" w:eastAsia="宋体" w:hAnsi="宋体" w:cs="宋体"/>
      <w:kern w:val="0"/>
      <w:sz w:val="24"/>
      <w:szCs w:val="24"/>
    </w:rPr>
  </w:style>
  <w:style w:type="paragraph" w:customStyle="1" w:styleId="consultbutton1">
    <w:name w:val="consult_button1"/>
    <w:basedOn w:val="a"/>
    <w:rsid w:val="00F77F04"/>
    <w:pPr>
      <w:widowControl/>
      <w:jc w:val="left"/>
    </w:pPr>
    <w:rPr>
      <w:rFonts w:ascii="宋体" w:eastAsia="宋体" w:hAnsi="宋体" w:cs="宋体"/>
      <w:color w:val="838383"/>
      <w:kern w:val="0"/>
      <w:sz w:val="18"/>
      <w:szCs w:val="18"/>
    </w:rPr>
  </w:style>
  <w:style w:type="paragraph" w:customStyle="1" w:styleId="consultbutton2">
    <w:name w:val="consult_button2"/>
    <w:basedOn w:val="a"/>
    <w:rsid w:val="00F77F04"/>
    <w:pPr>
      <w:widowControl/>
      <w:pBdr>
        <w:top w:val="single" w:sz="6" w:space="3" w:color="609AB5"/>
        <w:left w:val="single" w:sz="6" w:space="13" w:color="609AB5"/>
        <w:bottom w:val="single" w:sz="6" w:space="3" w:color="609AB5"/>
        <w:right w:val="single" w:sz="6" w:space="13" w:color="609AB5"/>
      </w:pBdr>
      <w:jc w:val="left"/>
    </w:pPr>
    <w:rPr>
      <w:rFonts w:ascii="宋体" w:eastAsia="宋体" w:hAnsi="宋体" w:cs="宋体"/>
      <w:b/>
      <w:bCs/>
      <w:color w:val="FFFFFF"/>
      <w:kern w:val="0"/>
      <w:sz w:val="22"/>
    </w:rPr>
  </w:style>
  <w:style w:type="paragraph" w:customStyle="1" w:styleId="consultzw">
    <w:name w:val="consult_zw"/>
    <w:basedOn w:val="a"/>
    <w:rsid w:val="00F77F04"/>
    <w:pPr>
      <w:widowControl/>
      <w:pBdr>
        <w:top w:val="dashed" w:sz="2" w:space="0" w:color="FF00FF"/>
        <w:left w:val="dashed" w:sz="2" w:space="0" w:color="FF00FF"/>
        <w:bottom w:val="dashed" w:sz="2" w:space="0" w:color="FF00FF"/>
        <w:right w:val="dashed" w:sz="2" w:space="0" w:color="FF00FF"/>
      </w:pBdr>
      <w:spacing w:before="419" w:line="419" w:lineRule="atLeast"/>
      <w:ind w:left="1423"/>
      <w:jc w:val="left"/>
    </w:pPr>
    <w:rPr>
      <w:rFonts w:ascii="宋体" w:eastAsia="宋体" w:hAnsi="宋体" w:cs="宋体"/>
      <w:color w:val="333333"/>
      <w:kern w:val="0"/>
      <w:szCs w:val="21"/>
    </w:rPr>
  </w:style>
  <w:style w:type="paragraph" w:customStyle="1" w:styleId="questionk">
    <w:name w:val="questionk"/>
    <w:basedOn w:val="a"/>
    <w:rsid w:val="00F77F04"/>
    <w:pPr>
      <w:widowControl/>
      <w:pBdr>
        <w:top w:val="dashed" w:sz="2" w:space="0" w:color="CCCCCC"/>
        <w:left w:val="dashed" w:sz="2" w:space="0" w:color="CCCCCC"/>
        <w:bottom w:val="dashed" w:sz="2" w:space="0" w:color="CCCCCC"/>
        <w:right w:val="dashed" w:sz="2" w:space="0" w:color="CCCCCC"/>
      </w:pBdr>
      <w:spacing w:before="335" w:after="100"/>
      <w:ind w:left="1842"/>
      <w:jc w:val="left"/>
    </w:pPr>
    <w:rPr>
      <w:rFonts w:ascii="宋体" w:eastAsia="宋体" w:hAnsi="宋体" w:cs="宋体"/>
      <w:kern w:val="0"/>
      <w:sz w:val="24"/>
      <w:szCs w:val="24"/>
    </w:rPr>
  </w:style>
  <w:style w:type="paragraph" w:customStyle="1" w:styleId="questionhead">
    <w:name w:val="question_head"/>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questionbody">
    <w:name w:val="question_body"/>
    <w:basedOn w:val="a"/>
    <w:rsid w:val="00F77F04"/>
    <w:pPr>
      <w:widowControl/>
      <w:pBdr>
        <w:top w:val="dashed" w:sz="2" w:space="0" w:color="CCCCCC"/>
        <w:left w:val="dashed" w:sz="2" w:space="25"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questionfoot">
    <w:name w:val="question_foot"/>
    <w:basedOn w:val="a"/>
    <w:rsid w:val="00F77F04"/>
    <w:pPr>
      <w:widowControl/>
      <w:pBdr>
        <w:top w:val="dashed" w:sz="2" w:space="0" w:color="CCCCCC"/>
        <w:left w:val="dashed" w:sz="2" w:space="0" w:color="CCCCCC"/>
        <w:bottom w:val="dashed" w:sz="2" w:space="0" w:color="CCCCCC"/>
        <w:right w:val="dashed" w:sz="2" w:space="0" w:color="CCCCCC"/>
      </w:pBdr>
      <w:jc w:val="left"/>
    </w:pPr>
    <w:rPr>
      <w:rFonts w:ascii="宋体" w:eastAsia="宋体" w:hAnsi="宋体" w:cs="宋体"/>
      <w:kern w:val="0"/>
      <w:sz w:val="24"/>
      <w:szCs w:val="24"/>
    </w:rPr>
  </w:style>
  <w:style w:type="paragraph" w:customStyle="1" w:styleId="questionlist">
    <w:name w:val="question_list"/>
    <w:basedOn w:val="a"/>
    <w:rsid w:val="00F77F04"/>
    <w:pPr>
      <w:widowControl/>
      <w:pBdr>
        <w:top w:val="dashed" w:sz="2" w:space="0" w:color="CCCCCC"/>
        <w:left w:val="dashed" w:sz="2" w:space="0" w:color="CCCCCC"/>
        <w:bottom w:val="dashed" w:sz="2" w:space="0" w:color="CCCCCC"/>
        <w:right w:val="dashed" w:sz="2" w:space="0" w:color="CCCCCC"/>
      </w:pBdr>
      <w:spacing w:before="251"/>
      <w:ind w:left="670"/>
      <w:jc w:val="left"/>
    </w:pPr>
    <w:rPr>
      <w:rFonts w:ascii="宋体" w:eastAsia="宋体" w:hAnsi="宋体" w:cs="宋体"/>
      <w:kern w:val="0"/>
      <w:sz w:val="24"/>
      <w:szCs w:val="24"/>
    </w:rPr>
  </w:style>
  <w:style w:type="paragraph" w:customStyle="1" w:styleId="questionresult">
    <w:name w:val="question_result"/>
    <w:basedOn w:val="a"/>
    <w:rsid w:val="00F77F04"/>
    <w:pPr>
      <w:widowControl/>
      <w:pBdr>
        <w:top w:val="dashed" w:sz="2" w:space="0" w:color="CCCCCC"/>
        <w:left w:val="dashed" w:sz="2" w:space="0" w:color="CCCCCC"/>
        <w:bottom w:val="dashed" w:sz="2" w:space="0" w:color="CCCCCC"/>
        <w:right w:val="dashed" w:sz="2" w:space="0" w:color="CCCCCC"/>
      </w:pBdr>
      <w:spacing w:before="167"/>
      <w:ind w:left="335"/>
      <w:jc w:val="left"/>
    </w:pPr>
    <w:rPr>
      <w:rFonts w:ascii="宋体" w:eastAsia="宋体" w:hAnsi="宋体" w:cs="宋体"/>
      <w:kern w:val="0"/>
      <w:sz w:val="24"/>
      <w:szCs w:val="24"/>
    </w:rPr>
  </w:style>
  <w:style w:type="paragraph" w:customStyle="1" w:styleId="resultlist">
    <w:name w:val="result_list"/>
    <w:basedOn w:val="a"/>
    <w:rsid w:val="00F77F04"/>
    <w:pPr>
      <w:widowControl/>
      <w:pBdr>
        <w:top w:val="dashed" w:sz="2" w:space="0" w:color="CCCCCC"/>
        <w:left w:val="dashed" w:sz="2" w:space="0" w:color="CCCCCC"/>
        <w:bottom w:val="dashed" w:sz="2" w:space="0" w:color="CCCCCC"/>
        <w:right w:val="dashed" w:sz="2" w:space="0" w:color="CCCCCC"/>
      </w:pBdr>
      <w:spacing w:before="84"/>
      <w:ind w:left="84"/>
      <w:jc w:val="left"/>
    </w:pPr>
    <w:rPr>
      <w:rFonts w:ascii="宋体" w:eastAsia="宋体" w:hAnsi="宋体" w:cs="宋体"/>
      <w:kern w:val="0"/>
      <w:sz w:val="24"/>
      <w:szCs w:val="24"/>
    </w:rPr>
  </w:style>
  <w:style w:type="paragraph" w:customStyle="1" w:styleId="questionbottonk">
    <w:name w:val="question_bottonk"/>
    <w:basedOn w:val="a"/>
    <w:rsid w:val="00F77F04"/>
    <w:pPr>
      <w:widowControl/>
      <w:pBdr>
        <w:top w:val="dashed" w:sz="2" w:space="0" w:color="CCCCCC"/>
        <w:left w:val="dashed" w:sz="2" w:space="0" w:color="CCCCCC"/>
        <w:bottom w:val="dashed" w:sz="2" w:space="0" w:color="CCCCCC"/>
        <w:right w:val="dashed" w:sz="2" w:space="0" w:color="CCCCCC"/>
      </w:pBdr>
      <w:spacing w:before="167"/>
      <w:ind w:left="335"/>
      <w:jc w:val="center"/>
    </w:pPr>
    <w:rPr>
      <w:rFonts w:ascii="宋体" w:eastAsia="宋体" w:hAnsi="宋体" w:cs="宋体"/>
      <w:kern w:val="0"/>
      <w:sz w:val="24"/>
      <w:szCs w:val="24"/>
    </w:rPr>
  </w:style>
  <w:style w:type="paragraph" w:customStyle="1" w:styleId="collectjy">
    <w:name w:val="collectjy"/>
    <w:basedOn w:val="a"/>
    <w:rsid w:val="00F77F04"/>
    <w:pPr>
      <w:widowControl/>
      <w:pBdr>
        <w:top w:val="single" w:sz="12" w:space="0" w:color="3BA2D7"/>
        <w:left w:val="dashed" w:sz="2" w:space="0" w:color="CCCCCC"/>
        <w:bottom w:val="dashed" w:sz="2" w:space="0" w:color="CCCCCC"/>
        <w:right w:val="dashed" w:sz="2" w:space="0" w:color="CCCCCC"/>
      </w:pBdr>
      <w:shd w:val="clear" w:color="auto" w:fill="E4F8FD"/>
      <w:spacing w:before="167"/>
      <w:ind w:left="1423"/>
      <w:jc w:val="left"/>
    </w:pPr>
    <w:rPr>
      <w:rFonts w:ascii="宋体" w:eastAsia="宋体" w:hAnsi="宋体" w:cs="宋体"/>
      <w:kern w:val="0"/>
      <w:sz w:val="24"/>
      <w:szCs w:val="24"/>
    </w:rPr>
  </w:style>
  <w:style w:type="paragraph" w:customStyle="1" w:styleId="kdcolor1">
    <w:name w:val="kdcolor1"/>
    <w:basedOn w:val="a"/>
    <w:rsid w:val="00F77F04"/>
    <w:pPr>
      <w:widowControl/>
      <w:jc w:val="left"/>
    </w:pPr>
    <w:rPr>
      <w:rFonts w:ascii="宋体" w:eastAsia="宋体" w:hAnsi="宋体" w:cs="宋体"/>
      <w:color w:val="416591"/>
      <w:kern w:val="0"/>
      <w:sz w:val="24"/>
      <w:szCs w:val="24"/>
    </w:rPr>
  </w:style>
  <w:style w:type="paragraph" w:customStyle="1" w:styleId="weibo">
    <w:name w:val="weibo"/>
    <w:basedOn w:val="a"/>
    <w:rsid w:val="00F77F04"/>
    <w:pPr>
      <w:widowControl/>
      <w:pBdr>
        <w:top w:val="dashed" w:sz="2" w:space="0" w:color="00FFFF"/>
        <w:left w:val="dashed" w:sz="2" w:space="0" w:color="00FFFF"/>
        <w:bottom w:val="dashed" w:sz="2" w:space="0" w:color="00FFFF"/>
        <w:right w:val="dashed" w:sz="2" w:space="0" w:color="00FFFF"/>
      </w:pBdr>
      <w:spacing w:after="167"/>
      <w:jc w:val="left"/>
    </w:pPr>
    <w:rPr>
      <w:rFonts w:ascii="宋体" w:eastAsia="宋体" w:hAnsi="宋体" w:cs="宋体"/>
      <w:kern w:val="0"/>
      <w:sz w:val="24"/>
      <w:szCs w:val="24"/>
    </w:rPr>
  </w:style>
  <w:style w:type="paragraph" w:customStyle="1" w:styleId="main">
    <w:name w:val="main"/>
    <w:basedOn w:val="a"/>
    <w:rsid w:val="00F77F04"/>
    <w:pPr>
      <w:widowControl/>
      <w:jc w:val="left"/>
    </w:pPr>
    <w:rPr>
      <w:rFonts w:ascii="宋体" w:eastAsia="宋体" w:hAnsi="宋体" w:cs="宋体"/>
      <w:kern w:val="0"/>
      <w:sz w:val="24"/>
      <w:szCs w:val="24"/>
    </w:rPr>
  </w:style>
  <w:style w:type="paragraph" w:customStyle="1" w:styleId="date">
    <w:name w:val="date"/>
    <w:basedOn w:val="a"/>
    <w:rsid w:val="00F77F04"/>
    <w:pPr>
      <w:widowControl/>
      <w:jc w:val="left"/>
    </w:pPr>
    <w:rPr>
      <w:rFonts w:ascii="宋体" w:eastAsia="宋体" w:hAnsi="宋体" w:cs="宋体"/>
      <w:kern w:val="0"/>
      <w:sz w:val="24"/>
      <w:szCs w:val="24"/>
    </w:rPr>
  </w:style>
  <w:style w:type="paragraph" w:customStyle="1" w:styleId="gexian">
    <w:name w:val="gexian"/>
    <w:basedOn w:val="a"/>
    <w:rsid w:val="00F77F04"/>
    <w:pPr>
      <w:widowControl/>
      <w:jc w:val="left"/>
    </w:pPr>
    <w:rPr>
      <w:rFonts w:ascii="宋体" w:eastAsia="宋体" w:hAnsi="宋体" w:cs="宋体"/>
      <w:kern w:val="0"/>
      <w:sz w:val="24"/>
      <w:szCs w:val="24"/>
    </w:rPr>
  </w:style>
  <w:style w:type="paragraph" w:customStyle="1" w:styleId="nopage">
    <w:name w:val="nopage"/>
    <w:basedOn w:val="a"/>
    <w:rsid w:val="00F77F04"/>
    <w:pPr>
      <w:widowControl/>
      <w:jc w:val="left"/>
    </w:pPr>
    <w:rPr>
      <w:rFonts w:ascii="宋体" w:eastAsia="宋体" w:hAnsi="宋体" w:cs="宋体"/>
      <w:kern w:val="0"/>
      <w:sz w:val="24"/>
      <w:szCs w:val="24"/>
    </w:rPr>
  </w:style>
  <w:style w:type="paragraph" w:customStyle="1" w:styleId="data">
    <w:name w:val="data"/>
    <w:basedOn w:val="a"/>
    <w:rsid w:val="00F77F04"/>
    <w:pPr>
      <w:widowControl/>
      <w:jc w:val="left"/>
    </w:pPr>
    <w:rPr>
      <w:rFonts w:ascii="宋体" w:eastAsia="宋体" w:hAnsi="宋体" w:cs="宋体"/>
      <w:kern w:val="0"/>
      <w:sz w:val="24"/>
      <w:szCs w:val="24"/>
    </w:rPr>
  </w:style>
  <w:style w:type="paragraph" w:customStyle="1" w:styleId="title">
    <w:name w:val="title"/>
    <w:basedOn w:val="a"/>
    <w:rsid w:val="00F77F04"/>
    <w:pPr>
      <w:widowControl/>
      <w:jc w:val="left"/>
    </w:pPr>
    <w:rPr>
      <w:rFonts w:ascii="宋体" w:eastAsia="宋体" w:hAnsi="宋体" w:cs="宋体"/>
      <w:kern w:val="0"/>
      <w:sz w:val="24"/>
      <w:szCs w:val="24"/>
    </w:rPr>
  </w:style>
  <w:style w:type="paragraph" w:customStyle="1" w:styleId="number">
    <w:name w:val="number"/>
    <w:basedOn w:val="a"/>
    <w:rsid w:val="00F77F04"/>
    <w:pPr>
      <w:widowControl/>
      <w:jc w:val="left"/>
    </w:pPr>
    <w:rPr>
      <w:rFonts w:ascii="宋体" w:eastAsia="宋体" w:hAnsi="宋体" w:cs="宋体"/>
      <w:kern w:val="0"/>
      <w:sz w:val="24"/>
      <w:szCs w:val="24"/>
    </w:rPr>
  </w:style>
  <w:style w:type="paragraph" w:customStyle="1" w:styleId="amount">
    <w:name w:val="amount"/>
    <w:basedOn w:val="a"/>
    <w:rsid w:val="00F77F04"/>
    <w:pPr>
      <w:widowControl/>
      <w:jc w:val="left"/>
    </w:pPr>
    <w:rPr>
      <w:rFonts w:ascii="宋体" w:eastAsia="宋体" w:hAnsi="宋体" w:cs="宋体"/>
      <w:kern w:val="0"/>
      <w:sz w:val="24"/>
      <w:szCs w:val="24"/>
    </w:rPr>
  </w:style>
  <w:style w:type="paragraph" w:customStyle="1" w:styleId="bl100">
    <w:name w:val="bl_100"/>
    <w:basedOn w:val="a"/>
    <w:rsid w:val="00F77F04"/>
    <w:pPr>
      <w:widowControl/>
      <w:jc w:val="left"/>
    </w:pPr>
    <w:rPr>
      <w:rFonts w:ascii="宋体" w:eastAsia="宋体" w:hAnsi="宋体" w:cs="宋体"/>
      <w:kern w:val="0"/>
      <w:sz w:val="24"/>
      <w:szCs w:val="24"/>
    </w:rPr>
  </w:style>
  <w:style w:type="paragraph" w:customStyle="1" w:styleId="bl">
    <w:name w:val="bl"/>
    <w:basedOn w:val="a"/>
    <w:rsid w:val="00F77F04"/>
    <w:pPr>
      <w:widowControl/>
      <w:jc w:val="left"/>
    </w:pPr>
    <w:rPr>
      <w:rFonts w:ascii="宋体" w:eastAsia="宋体" w:hAnsi="宋体" w:cs="宋体"/>
      <w:kern w:val="0"/>
      <w:sz w:val="24"/>
      <w:szCs w:val="24"/>
    </w:rPr>
  </w:style>
  <w:style w:type="paragraph" w:customStyle="1" w:styleId="main1">
    <w:name w:val="main1"/>
    <w:basedOn w:val="a"/>
    <w:rsid w:val="00F77F04"/>
    <w:pPr>
      <w:widowControl/>
      <w:pBdr>
        <w:top w:val="dashed" w:sz="2" w:space="0" w:color="CCC000"/>
        <w:left w:val="dashed" w:sz="2" w:space="0" w:color="CCC000"/>
        <w:bottom w:val="dashed" w:sz="2" w:space="0" w:color="CCC000"/>
        <w:right w:val="dashed" w:sz="2" w:space="0" w:color="CCC000"/>
      </w:pBdr>
      <w:jc w:val="left"/>
    </w:pPr>
    <w:rPr>
      <w:rFonts w:ascii="宋体" w:eastAsia="宋体" w:hAnsi="宋体" w:cs="宋体"/>
      <w:kern w:val="0"/>
      <w:sz w:val="24"/>
      <w:szCs w:val="24"/>
    </w:rPr>
  </w:style>
  <w:style w:type="paragraph" w:customStyle="1" w:styleId="main2">
    <w:name w:val="main2"/>
    <w:basedOn w:val="a"/>
    <w:rsid w:val="00F77F04"/>
    <w:pPr>
      <w:widowControl/>
      <w:pBdr>
        <w:top w:val="dashed" w:sz="2" w:space="0" w:color="CCC000"/>
        <w:left w:val="dashed" w:sz="2" w:space="0" w:color="CCC000"/>
        <w:bottom w:val="dashed" w:sz="2" w:space="0" w:color="CCC000"/>
        <w:right w:val="dashed" w:sz="2" w:space="0" w:color="CCC000"/>
      </w:pBdr>
      <w:jc w:val="left"/>
    </w:pPr>
    <w:rPr>
      <w:rFonts w:ascii="宋体" w:eastAsia="宋体" w:hAnsi="宋体" w:cs="宋体"/>
      <w:kern w:val="0"/>
      <w:sz w:val="24"/>
      <w:szCs w:val="24"/>
    </w:rPr>
  </w:style>
  <w:style w:type="paragraph" w:customStyle="1" w:styleId="date2">
    <w:name w:val="date2"/>
    <w:basedOn w:val="a"/>
    <w:rsid w:val="00F77F04"/>
    <w:pPr>
      <w:widowControl/>
      <w:pBdr>
        <w:top w:val="dashed" w:sz="2" w:space="0" w:color="C45CCC"/>
        <w:left w:val="dashed" w:sz="2" w:space="0" w:color="C45CCC"/>
        <w:bottom w:val="dashed" w:sz="2" w:space="0" w:color="C45CCC"/>
        <w:right w:val="dashed" w:sz="2" w:space="0" w:color="C45CCC"/>
      </w:pBdr>
      <w:spacing w:line="268" w:lineRule="atLeast"/>
      <w:jc w:val="left"/>
    </w:pPr>
    <w:rPr>
      <w:rFonts w:ascii="宋体" w:eastAsia="宋体" w:hAnsi="宋体" w:cs="宋体"/>
      <w:color w:val="848484"/>
      <w:kern w:val="0"/>
      <w:sz w:val="18"/>
      <w:szCs w:val="18"/>
    </w:rPr>
  </w:style>
  <w:style w:type="paragraph" w:customStyle="1" w:styleId="main3">
    <w:name w:val="main3"/>
    <w:basedOn w:val="a"/>
    <w:rsid w:val="00F77F04"/>
    <w:pPr>
      <w:widowControl/>
      <w:pBdr>
        <w:top w:val="dashed" w:sz="2" w:space="0" w:color="CCC000"/>
        <w:left w:val="dashed" w:sz="2" w:space="0" w:color="CCC000"/>
        <w:bottom w:val="dashed" w:sz="2" w:space="0" w:color="CCC000"/>
        <w:right w:val="dashed" w:sz="2" w:space="0" w:color="CCC000"/>
      </w:pBdr>
      <w:jc w:val="left"/>
    </w:pPr>
    <w:rPr>
      <w:rFonts w:ascii="宋体" w:eastAsia="宋体" w:hAnsi="宋体" w:cs="宋体"/>
      <w:kern w:val="0"/>
      <w:sz w:val="24"/>
      <w:szCs w:val="24"/>
    </w:rPr>
  </w:style>
  <w:style w:type="paragraph" w:customStyle="1" w:styleId="main4">
    <w:name w:val="main4"/>
    <w:basedOn w:val="a"/>
    <w:rsid w:val="00F77F04"/>
    <w:pPr>
      <w:widowControl/>
      <w:pBdr>
        <w:top w:val="dashed" w:sz="2" w:space="0" w:color="CCC000"/>
        <w:left w:val="dashed" w:sz="2" w:space="0" w:color="CCC000"/>
        <w:bottom w:val="dashed" w:sz="2" w:space="0" w:color="CCC000"/>
        <w:right w:val="dashed" w:sz="2" w:space="0" w:color="CCC000"/>
      </w:pBdr>
      <w:jc w:val="left"/>
    </w:pPr>
    <w:rPr>
      <w:rFonts w:ascii="宋体" w:eastAsia="宋体" w:hAnsi="宋体" w:cs="宋体"/>
      <w:kern w:val="0"/>
      <w:sz w:val="24"/>
      <w:szCs w:val="24"/>
    </w:rPr>
  </w:style>
  <w:style w:type="paragraph" w:customStyle="1" w:styleId="gexian1">
    <w:name w:val="gexian1"/>
    <w:basedOn w:val="a"/>
    <w:rsid w:val="00F77F04"/>
    <w:pPr>
      <w:widowControl/>
      <w:pBdr>
        <w:top w:val="dashed" w:sz="6" w:space="0" w:color="8ECDEA"/>
      </w:pBdr>
      <w:spacing w:line="335" w:lineRule="atLeast"/>
      <w:ind w:left="201"/>
      <w:jc w:val="left"/>
    </w:pPr>
    <w:rPr>
      <w:rFonts w:ascii="宋体" w:eastAsia="宋体" w:hAnsi="宋体" w:cs="宋体"/>
      <w:kern w:val="0"/>
      <w:sz w:val="24"/>
      <w:szCs w:val="24"/>
    </w:rPr>
  </w:style>
  <w:style w:type="paragraph" w:customStyle="1" w:styleId="main5">
    <w:name w:val="main5"/>
    <w:basedOn w:val="a"/>
    <w:rsid w:val="00F77F04"/>
    <w:pPr>
      <w:widowControl/>
      <w:pBdr>
        <w:top w:val="dashed" w:sz="2" w:space="0" w:color="CCC000"/>
        <w:left w:val="dashed" w:sz="2" w:space="0" w:color="CCC000"/>
        <w:bottom w:val="dashed" w:sz="2" w:space="0" w:color="CCC000"/>
        <w:right w:val="dashed" w:sz="2" w:space="0" w:color="CCC000"/>
      </w:pBdr>
      <w:jc w:val="left"/>
    </w:pPr>
    <w:rPr>
      <w:rFonts w:ascii="宋体" w:eastAsia="宋体" w:hAnsi="宋体" w:cs="宋体"/>
      <w:kern w:val="0"/>
      <w:sz w:val="24"/>
      <w:szCs w:val="24"/>
    </w:rPr>
  </w:style>
  <w:style w:type="paragraph" w:customStyle="1" w:styleId="main6">
    <w:name w:val="main6"/>
    <w:basedOn w:val="a"/>
    <w:rsid w:val="00F77F04"/>
    <w:pPr>
      <w:widowControl/>
      <w:pBdr>
        <w:top w:val="dashed" w:sz="2" w:space="0" w:color="CCC000"/>
        <w:left w:val="dashed" w:sz="2" w:space="0" w:color="CCC000"/>
        <w:bottom w:val="dashed" w:sz="2" w:space="0" w:color="CCC000"/>
        <w:right w:val="dashed" w:sz="2" w:space="0" w:color="CCC000"/>
      </w:pBdr>
      <w:jc w:val="left"/>
    </w:pPr>
    <w:rPr>
      <w:rFonts w:ascii="宋体" w:eastAsia="宋体" w:hAnsi="宋体" w:cs="宋体"/>
      <w:kern w:val="0"/>
      <w:sz w:val="24"/>
      <w:szCs w:val="24"/>
    </w:rPr>
  </w:style>
  <w:style w:type="paragraph" w:customStyle="1" w:styleId="nopage1">
    <w:name w:val="nopage1"/>
    <w:basedOn w:val="a"/>
    <w:rsid w:val="00F77F04"/>
    <w:pPr>
      <w:widowControl/>
      <w:pBdr>
        <w:top w:val="single" w:sz="6" w:space="0" w:color="E3E3E3"/>
        <w:left w:val="single" w:sz="6" w:space="10" w:color="E3E3E3"/>
        <w:bottom w:val="single" w:sz="6" w:space="0" w:color="E3E3E3"/>
        <w:right w:val="single" w:sz="6" w:space="10" w:color="E3E3E3"/>
      </w:pBdr>
      <w:spacing w:line="368" w:lineRule="atLeast"/>
      <w:jc w:val="center"/>
    </w:pPr>
    <w:rPr>
      <w:rFonts w:ascii="宋体" w:eastAsia="宋体" w:hAnsi="宋体" w:cs="宋体"/>
      <w:color w:val="A4A4A4"/>
      <w:kern w:val="0"/>
      <w:sz w:val="24"/>
      <w:szCs w:val="24"/>
    </w:rPr>
  </w:style>
  <w:style w:type="paragraph" w:customStyle="1" w:styleId="main7">
    <w:name w:val="main7"/>
    <w:basedOn w:val="a"/>
    <w:rsid w:val="00F77F04"/>
    <w:pPr>
      <w:widowControl/>
      <w:pBdr>
        <w:top w:val="dashed" w:sz="2" w:space="0" w:color="CCC000"/>
        <w:left w:val="dashed" w:sz="2" w:space="0" w:color="CCC000"/>
        <w:bottom w:val="dashed" w:sz="2" w:space="0" w:color="CCC000"/>
        <w:right w:val="dashed" w:sz="2" w:space="0" w:color="CCC000"/>
      </w:pBdr>
      <w:jc w:val="left"/>
    </w:pPr>
    <w:rPr>
      <w:rFonts w:ascii="宋体" w:eastAsia="宋体" w:hAnsi="宋体" w:cs="宋体"/>
      <w:kern w:val="0"/>
      <w:sz w:val="24"/>
      <w:szCs w:val="24"/>
    </w:rPr>
  </w:style>
  <w:style w:type="paragraph" w:customStyle="1" w:styleId="main8">
    <w:name w:val="main8"/>
    <w:basedOn w:val="a"/>
    <w:rsid w:val="00F77F04"/>
    <w:pPr>
      <w:widowControl/>
      <w:pBdr>
        <w:top w:val="dashed" w:sz="2" w:space="0" w:color="CCC000"/>
        <w:left w:val="dashed" w:sz="2" w:space="0" w:color="CCC000"/>
        <w:bottom w:val="dashed" w:sz="2" w:space="0" w:color="CCC000"/>
        <w:right w:val="dashed" w:sz="2" w:space="0" w:color="CCC000"/>
      </w:pBdr>
      <w:jc w:val="left"/>
    </w:pPr>
    <w:rPr>
      <w:rFonts w:ascii="宋体" w:eastAsia="宋体" w:hAnsi="宋体" w:cs="宋体"/>
      <w:kern w:val="0"/>
      <w:sz w:val="24"/>
      <w:szCs w:val="24"/>
    </w:rPr>
  </w:style>
  <w:style w:type="paragraph" w:customStyle="1" w:styleId="data1">
    <w:name w:val="data1"/>
    <w:basedOn w:val="a"/>
    <w:rsid w:val="00F77F04"/>
    <w:pPr>
      <w:widowControl/>
      <w:pBdr>
        <w:top w:val="dashed" w:sz="2" w:space="2" w:color="C45CCC"/>
        <w:left w:val="dashed" w:sz="2" w:space="0" w:color="C45CCC"/>
        <w:bottom w:val="dashed" w:sz="2" w:space="0" w:color="C45CCC"/>
        <w:right w:val="dashed" w:sz="2" w:space="0" w:color="C45CCC"/>
      </w:pBdr>
      <w:spacing w:line="268" w:lineRule="atLeast"/>
      <w:jc w:val="center"/>
    </w:pPr>
    <w:rPr>
      <w:rFonts w:ascii="宋体" w:eastAsia="宋体" w:hAnsi="宋体" w:cs="宋体"/>
      <w:color w:val="848484"/>
      <w:kern w:val="0"/>
      <w:sz w:val="18"/>
      <w:szCs w:val="18"/>
    </w:rPr>
  </w:style>
  <w:style w:type="paragraph" w:customStyle="1" w:styleId="title3">
    <w:name w:val="title3"/>
    <w:basedOn w:val="a"/>
    <w:rsid w:val="00F77F04"/>
    <w:pPr>
      <w:widowControl/>
      <w:pBdr>
        <w:top w:val="dashed" w:sz="2" w:space="8" w:color="00FFFF"/>
        <w:left w:val="dashed" w:sz="2" w:space="0" w:color="00FFFF"/>
        <w:bottom w:val="dashed" w:sz="2" w:space="0" w:color="00FFFF"/>
        <w:right w:val="dashed" w:sz="2" w:space="0" w:color="00FFFF"/>
      </w:pBdr>
      <w:spacing w:before="419" w:line="385" w:lineRule="atLeast"/>
      <w:ind w:left="167"/>
      <w:jc w:val="left"/>
    </w:pPr>
    <w:rPr>
      <w:rFonts w:ascii="宋体" w:eastAsia="宋体" w:hAnsi="宋体" w:cs="宋体"/>
      <w:b/>
      <w:bCs/>
      <w:color w:val="FFFFFF"/>
      <w:kern w:val="0"/>
      <w:sz w:val="24"/>
      <w:szCs w:val="24"/>
    </w:rPr>
  </w:style>
  <w:style w:type="paragraph" w:customStyle="1" w:styleId="number1">
    <w:name w:val="number1"/>
    <w:basedOn w:val="a"/>
    <w:rsid w:val="00F77F04"/>
    <w:pPr>
      <w:widowControl/>
      <w:jc w:val="left"/>
    </w:pPr>
    <w:rPr>
      <w:rFonts w:ascii="宋体" w:eastAsia="宋体" w:hAnsi="宋体" w:cs="宋体"/>
      <w:b/>
      <w:bCs/>
      <w:kern w:val="0"/>
      <w:sz w:val="24"/>
      <w:szCs w:val="24"/>
    </w:rPr>
  </w:style>
  <w:style w:type="paragraph" w:customStyle="1" w:styleId="amount1">
    <w:name w:val="amount1"/>
    <w:basedOn w:val="a"/>
    <w:rsid w:val="00F77F04"/>
    <w:pPr>
      <w:widowControl/>
      <w:jc w:val="left"/>
    </w:pPr>
    <w:rPr>
      <w:rFonts w:ascii="宋体" w:eastAsia="宋体" w:hAnsi="宋体" w:cs="宋体"/>
      <w:color w:val="32A7DE"/>
      <w:kern w:val="0"/>
      <w:sz w:val="20"/>
      <w:szCs w:val="20"/>
    </w:rPr>
  </w:style>
  <w:style w:type="paragraph" w:customStyle="1" w:styleId="bl1001">
    <w:name w:val="bl_1001"/>
    <w:basedOn w:val="a"/>
    <w:rsid w:val="00F77F04"/>
    <w:pPr>
      <w:widowControl/>
      <w:shd w:val="clear" w:color="auto" w:fill="F3F3F3"/>
      <w:spacing w:before="67"/>
      <w:jc w:val="left"/>
    </w:pPr>
    <w:rPr>
      <w:rFonts w:ascii="宋体" w:eastAsia="宋体" w:hAnsi="宋体" w:cs="宋体"/>
      <w:kern w:val="0"/>
      <w:sz w:val="24"/>
      <w:szCs w:val="24"/>
    </w:rPr>
  </w:style>
  <w:style w:type="paragraph" w:customStyle="1" w:styleId="bl1">
    <w:name w:val="bl1"/>
    <w:basedOn w:val="a"/>
    <w:rsid w:val="00F77F04"/>
    <w:pPr>
      <w:widowControl/>
      <w:shd w:val="clear" w:color="auto" w:fill="7ED9F0"/>
      <w:jc w:val="left"/>
    </w:pPr>
    <w:rPr>
      <w:rFonts w:ascii="宋体" w:eastAsia="宋体" w:hAnsi="宋体" w:cs="宋体"/>
      <w:kern w:val="0"/>
      <w:sz w:val="24"/>
      <w:szCs w:val="24"/>
    </w:rPr>
  </w:style>
  <w:style w:type="paragraph" w:styleId="a8">
    <w:name w:val="Balloon Text"/>
    <w:basedOn w:val="a"/>
    <w:link w:val="Char1"/>
    <w:uiPriority w:val="99"/>
    <w:semiHidden/>
    <w:unhideWhenUsed/>
    <w:rsid w:val="00F77F04"/>
    <w:rPr>
      <w:sz w:val="18"/>
      <w:szCs w:val="18"/>
    </w:rPr>
  </w:style>
  <w:style w:type="character" w:customStyle="1" w:styleId="Char1">
    <w:name w:val="批注框文本 Char"/>
    <w:basedOn w:val="a0"/>
    <w:link w:val="a8"/>
    <w:uiPriority w:val="99"/>
    <w:semiHidden/>
    <w:rsid w:val="00F77F04"/>
    <w:rPr>
      <w:sz w:val="18"/>
      <w:szCs w:val="18"/>
    </w:rPr>
  </w:style>
</w:styles>
</file>

<file path=word/webSettings.xml><?xml version="1.0" encoding="utf-8"?>
<w:webSettings xmlns:r="http://schemas.openxmlformats.org/officeDocument/2006/relationships" xmlns:w="http://schemas.openxmlformats.org/wordprocessingml/2006/main">
  <w:divs>
    <w:div w:id="361900921">
      <w:marLeft w:val="0"/>
      <w:marRight w:val="0"/>
      <w:marTop w:val="0"/>
      <w:marBottom w:val="0"/>
      <w:divBdr>
        <w:top w:val="none" w:sz="0" w:space="0" w:color="auto"/>
        <w:left w:val="none" w:sz="0" w:space="0" w:color="auto"/>
        <w:bottom w:val="none" w:sz="0" w:space="0" w:color="auto"/>
        <w:right w:val="none" w:sz="0" w:space="0" w:color="auto"/>
      </w:divBdr>
    </w:div>
    <w:div w:id="769742502">
      <w:marLeft w:val="0"/>
      <w:marRight w:val="0"/>
      <w:marTop w:val="0"/>
      <w:marBottom w:val="0"/>
      <w:divBdr>
        <w:top w:val="none" w:sz="0" w:space="0" w:color="auto"/>
        <w:left w:val="none" w:sz="0" w:space="0" w:color="auto"/>
        <w:bottom w:val="none" w:sz="0" w:space="0" w:color="auto"/>
        <w:right w:val="none" w:sz="0" w:space="0" w:color="auto"/>
      </w:divBdr>
    </w:div>
    <w:div w:id="1089081386">
      <w:marLeft w:val="0"/>
      <w:marRight w:val="0"/>
      <w:marTop w:val="0"/>
      <w:marBottom w:val="0"/>
      <w:divBdr>
        <w:top w:val="none" w:sz="0" w:space="0" w:color="auto"/>
        <w:left w:val="none" w:sz="0" w:space="0" w:color="auto"/>
        <w:bottom w:val="none" w:sz="0" w:space="0" w:color="auto"/>
        <w:right w:val="none" w:sz="0" w:space="0" w:color="auto"/>
      </w:divBdr>
    </w:div>
    <w:div w:id="12887811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22</Pages>
  <Words>1449</Words>
  <Characters>8265</Characters>
  <Application>Microsoft Office Word</Application>
  <DocSecurity>0</DocSecurity>
  <Lines>68</Lines>
  <Paragraphs>19</Paragraphs>
  <ScaleCrop>false</ScaleCrop>
  <Company/>
  <LinksUpToDate>false</LinksUpToDate>
  <CharactersWithSpaces>9695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cp:revision>
  <dcterms:created xsi:type="dcterms:W3CDTF">2015-07-28T03:08:00Z</dcterms:created>
  <dcterms:modified xsi:type="dcterms:W3CDTF">2015-07-28T03:23:00Z</dcterms:modified>
</cp:coreProperties>
</file>