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6810E3" w:rsidP="006810E3">
      <w:pPr>
        <w:jc w:val="center"/>
        <w:rPr>
          <w:rFonts w:hint="eastAsia"/>
          <w:b/>
          <w:bCs/>
          <w:color w:val="333333"/>
          <w:kern w:val="36"/>
          <w:sz w:val="32"/>
          <w:szCs w:val="32"/>
        </w:rPr>
      </w:pPr>
      <w:r>
        <w:rPr>
          <w:rFonts w:hint="eastAsia"/>
          <w:b/>
          <w:bCs/>
          <w:color w:val="333333"/>
          <w:kern w:val="36"/>
          <w:sz w:val="32"/>
          <w:szCs w:val="32"/>
        </w:rPr>
        <w:t>佛山市南海区国土城建和水务局关于南海区房地产开发企业四级资质、暂定资质核准调整文书有效期的通知</w:t>
      </w:r>
    </w:p>
    <w:p w:rsidR="006810E3" w:rsidRDefault="006810E3" w:rsidP="006810E3">
      <w:pPr>
        <w:jc w:val="center"/>
        <w:rPr>
          <w:rFonts w:hint="eastAsia"/>
          <w:b/>
          <w:bCs/>
          <w:color w:val="333333"/>
          <w:kern w:val="36"/>
          <w:sz w:val="32"/>
          <w:szCs w:val="32"/>
        </w:rPr>
      </w:pPr>
    </w:p>
    <w:p w:rsidR="006810E3" w:rsidRPr="006810E3" w:rsidRDefault="006810E3" w:rsidP="006810E3">
      <w:pPr>
        <w:widowControl/>
        <w:spacing w:after="120" w:line="560" w:lineRule="exact"/>
        <w:jc w:val="left"/>
        <w:rPr>
          <w:rFonts w:ascii="仿宋_GB2312" w:eastAsia="仿宋_GB2312" w:hAnsi="宋体" w:cs="宋体"/>
          <w:color w:val="333333"/>
          <w:kern w:val="0"/>
          <w:sz w:val="24"/>
          <w:szCs w:val="24"/>
        </w:rPr>
      </w:pPr>
      <w:r w:rsidRPr="006810E3">
        <w:rPr>
          <w:rFonts w:ascii="仿宋_GB2312" w:eastAsia="仿宋_GB2312" w:hAnsi="宋体" w:cs="宋体" w:hint="eastAsia"/>
          <w:color w:val="333333"/>
          <w:kern w:val="0"/>
          <w:sz w:val="24"/>
          <w:szCs w:val="24"/>
        </w:rPr>
        <w:t>各房地产开发企业 ：</w:t>
      </w:r>
    </w:p>
    <w:p w:rsidR="006810E3" w:rsidRPr="006810E3" w:rsidRDefault="006810E3" w:rsidP="006810E3">
      <w:pPr>
        <w:widowControl/>
        <w:spacing w:after="120" w:line="560" w:lineRule="exact"/>
        <w:ind w:firstLineChars="200" w:firstLine="480"/>
        <w:jc w:val="left"/>
        <w:rPr>
          <w:rFonts w:ascii="仿宋_GB2312" w:eastAsia="仿宋_GB2312" w:hAnsi="宋体" w:cs="宋体" w:hint="eastAsia"/>
          <w:color w:val="333333"/>
          <w:kern w:val="0"/>
          <w:sz w:val="24"/>
          <w:szCs w:val="24"/>
        </w:rPr>
      </w:pPr>
      <w:r w:rsidRPr="006810E3">
        <w:rPr>
          <w:rFonts w:ascii="仿宋_GB2312" w:eastAsia="仿宋_GB2312" w:hAnsi="宋体" w:cs="宋体" w:hint="eastAsia"/>
          <w:color w:val="333333"/>
          <w:kern w:val="0"/>
          <w:sz w:val="24"/>
          <w:szCs w:val="24"/>
        </w:rPr>
        <w:t>根据《佛山市住房和城乡建设管理局关于佛山市房地产开发企业三级资质核准及物业服务企业三级资质核准调整文书有效期的通知》（佛建管〔2014〕51号）文件精神，结合我区实际情况，经研究决定自2015年11月1日起佛山市南海区房地产开发企业四级资质核准文书有效期从原来一年调整为二年，暂定资质核准文书有效期仍为一年。</w:t>
      </w:r>
    </w:p>
    <w:p w:rsidR="006810E3" w:rsidRPr="006810E3" w:rsidRDefault="006810E3" w:rsidP="006810E3">
      <w:pPr>
        <w:widowControl/>
        <w:spacing w:after="120" w:line="560" w:lineRule="exact"/>
        <w:ind w:firstLineChars="200" w:firstLine="480"/>
        <w:jc w:val="left"/>
        <w:rPr>
          <w:rFonts w:ascii="仿宋_GB2312" w:eastAsia="仿宋_GB2312" w:hAnsi="宋体" w:cs="宋体" w:hint="eastAsia"/>
          <w:color w:val="333333"/>
          <w:kern w:val="0"/>
          <w:sz w:val="24"/>
          <w:szCs w:val="24"/>
        </w:rPr>
      </w:pPr>
      <w:r w:rsidRPr="006810E3">
        <w:rPr>
          <w:rFonts w:ascii="仿宋_GB2312" w:eastAsia="仿宋_GB2312" w:hAnsi="宋体" w:cs="宋体" w:hint="eastAsia"/>
          <w:color w:val="333333"/>
          <w:kern w:val="0"/>
          <w:sz w:val="24"/>
          <w:szCs w:val="24"/>
        </w:rPr>
        <w:t>在2015年1月1日后办理四级资质核定的，有效期满后开发企业可提出申请，顺延到2017年才办理资质延期手续。</w:t>
      </w:r>
    </w:p>
    <w:p w:rsidR="006810E3" w:rsidRPr="006810E3" w:rsidRDefault="006810E3" w:rsidP="006810E3">
      <w:pPr>
        <w:widowControl/>
        <w:spacing w:after="120" w:line="560" w:lineRule="exact"/>
        <w:ind w:firstLineChars="200" w:firstLine="480"/>
        <w:jc w:val="left"/>
        <w:rPr>
          <w:rFonts w:ascii="仿宋_GB2312" w:eastAsia="仿宋_GB2312" w:hAnsi="宋体" w:cs="宋体" w:hint="eastAsia"/>
          <w:color w:val="333333"/>
          <w:kern w:val="0"/>
          <w:sz w:val="24"/>
          <w:szCs w:val="24"/>
        </w:rPr>
      </w:pPr>
      <w:r w:rsidRPr="006810E3">
        <w:rPr>
          <w:rFonts w:ascii="仿宋_GB2312" w:eastAsia="仿宋_GB2312" w:hAnsi="宋体" w:cs="宋体" w:hint="eastAsia"/>
          <w:color w:val="333333"/>
          <w:kern w:val="0"/>
          <w:sz w:val="24"/>
          <w:szCs w:val="24"/>
        </w:rPr>
        <w:t>特此通知。</w:t>
      </w:r>
    </w:p>
    <w:p w:rsidR="006810E3" w:rsidRPr="006810E3" w:rsidRDefault="006810E3" w:rsidP="006810E3">
      <w:pPr>
        <w:widowControl/>
        <w:spacing w:after="120" w:line="560" w:lineRule="exact"/>
        <w:jc w:val="left"/>
        <w:rPr>
          <w:rFonts w:ascii="仿宋_GB2312" w:eastAsia="仿宋_GB2312" w:hAnsi="宋体" w:cs="宋体" w:hint="eastAsia"/>
          <w:color w:val="000000"/>
          <w:kern w:val="0"/>
          <w:sz w:val="32"/>
          <w:szCs w:val="32"/>
        </w:rPr>
      </w:pPr>
    </w:p>
    <w:p w:rsidR="006810E3" w:rsidRPr="006810E3" w:rsidRDefault="006810E3" w:rsidP="006810E3">
      <w:pPr>
        <w:widowControl/>
        <w:spacing w:after="120" w:line="560" w:lineRule="exact"/>
        <w:jc w:val="left"/>
        <w:rPr>
          <w:rFonts w:ascii="仿宋_GB2312" w:eastAsia="仿宋_GB2312" w:hAnsi="宋体" w:cs="宋体" w:hint="eastAsia"/>
          <w:color w:val="000000"/>
          <w:kern w:val="0"/>
          <w:sz w:val="32"/>
          <w:szCs w:val="32"/>
        </w:rPr>
      </w:pPr>
    </w:p>
    <w:p w:rsidR="006810E3" w:rsidRPr="006810E3" w:rsidRDefault="006810E3" w:rsidP="006810E3">
      <w:pPr>
        <w:widowControl/>
        <w:spacing w:after="120" w:line="560" w:lineRule="exact"/>
        <w:jc w:val="left"/>
        <w:rPr>
          <w:rFonts w:ascii="仿宋_GB2312" w:eastAsia="仿宋_GB2312" w:hAnsi="宋体" w:cs="宋体" w:hint="eastAsia"/>
          <w:color w:val="000000"/>
          <w:kern w:val="0"/>
          <w:sz w:val="32"/>
          <w:szCs w:val="32"/>
        </w:rPr>
      </w:pPr>
    </w:p>
    <w:p w:rsidR="006810E3" w:rsidRPr="006810E3" w:rsidRDefault="006810E3" w:rsidP="006810E3">
      <w:pPr>
        <w:widowControl/>
        <w:spacing w:after="120" w:line="560" w:lineRule="exact"/>
        <w:ind w:firstLineChars="1250" w:firstLine="3000"/>
        <w:jc w:val="right"/>
        <w:rPr>
          <w:rFonts w:ascii="宋体" w:eastAsia="宋体" w:hAnsi="宋体" w:cs="宋体" w:hint="eastAsia"/>
          <w:color w:val="333333"/>
          <w:kern w:val="0"/>
          <w:sz w:val="24"/>
          <w:szCs w:val="24"/>
        </w:rPr>
      </w:pPr>
      <w:r w:rsidRPr="006810E3">
        <w:rPr>
          <w:rFonts w:ascii="仿宋_GB2312" w:eastAsia="仿宋_GB2312" w:hAnsi="宋体" w:cs="宋体" w:hint="eastAsia"/>
          <w:color w:val="000000"/>
          <w:kern w:val="0"/>
          <w:sz w:val="24"/>
          <w:szCs w:val="24"/>
        </w:rPr>
        <w:t>佛山市南海区国土城建和水务局</w:t>
      </w:r>
    </w:p>
    <w:p w:rsidR="006810E3" w:rsidRPr="006810E3" w:rsidRDefault="006810E3" w:rsidP="006810E3">
      <w:pPr>
        <w:widowControl/>
        <w:spacing w:after="120" w:line="560" w:lineRule="exact"/>
        <w:ind w:firstLineChars="1250" w:firstLine="3000"/>
        <w:jc w:val="right"/>
        <w:rPr>
          <w:rFonts w:ascii="宋体" w:eastAsia="宋体" w:hAnsi="宋体" w:cs="宋体"/>
          <w:color w:val="333333"/>
          <w:kern w:val="0"/>
          <w:sz w:val="24"/>
          <w:szCs w:val="24"/>
        </w:rPr>
      </w:pPr>
      <w:r w:rsidRPr="006810E3">
        <w:rPr>
          <w:rFonts w:ascii="宋体" w:eastAsia="宋体" w:hAnsi="宋体" w:cs="宋体"/>
          <w:color w:val="333333"/>
          <w:kern w:val="0"/>
          <w:sz w:val="24"/>
          <w:szCs w:val="24"/>
        </w:rPr>
        <w:t xml:space="preserve">          2015年10月30日</w:t>
      </w:r>
    </w:p>
    <w:p w:rsidR="006810E3" w:rsidRDefault="006810E3" w:rsidP="006810E3">
      <w:pPr>
        <w:jc w:val="center"/>
        <w:rPr>
          <w:rFonts w:hint="eastAsia"/>
        </w:rPr>
      </w:pPr>
    </w:p>
    <w:sectPr w:rsidR="006810E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3426C" w:rsidRDefault="0063426C" w:rsidP="006810E3">
      <w:r>
        <w:separator/>
      </w:r>
    </w:p>
  </w:endnote>
  <w:endnote w:type="continuationSeparator" w:id="1">
    <w:p w:rsidR="0063426C" w:rsidRDefault="0063426C" w:rsidP="006810E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3426C" w:rsidRDefault="0063426C" w:rsidP="006810E3">
      <w:r>
        <w:separator/>
      </w:r>
    </w:p>
  </w:footnote>
  <w:footnote w:type="continuationSeparator" w:id="1">
    <w:p w:rsidR="0063426C" w:rsidRDefault="0063426C" w:rsidP="006810E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810E3"/>
    <w:rsid w:val="0063426C"/>
    <w:rsid w:val="006810E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810E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810E3"/>
    <w:rPr>
      <w:sz w:val="18"/>
      <w:szCs w:val="18"/>
    </w:rPr>
  </w:style>
  <w:style w:type="paragraph" w:styleId="a4">
    <w:name w:val="footer"/>
    <w:basedOn w:val="a"/>
    <w:link w:val="Char0"/>
    <w:uiPriority w:val="99"/>
    <w:semiHidden/>
    <w:unhideWhenUsed/>
    <w:rsid w:val="006810E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810E3"/>
    <w:rPr>
      <w:sz w:val="18"/>
      <w:szCs w:val="18"/>
    </w:rPr>
  </w:style>
</w:styles>
</file>

<file path=word/webSettings.xml><?xml version="1.0" encoding="utf-8"?>
<w:webSettings xmlns:r="http://schemas.openxmlformats.org/officeDocument/2006/relationships" xmlns:w="http://schemas.openxmlformats.org/wordprocessingml/2006/main">
  <w:divs>
    <w:div w:id="591934839">
      <w:bodyDiv w:val="1"/>
      <w:marLeft w:val="0"/>
      <w:marRight w:val="0"/>
      <w:marTop w:val="0"/>
      <w:marBottom w:val="0"/>
      <w:divBdr>
        <w:top w:val="none" w:sz="0" w:space="0" w:color="auto"/>
        <w:left w:val="none" w:sz="0" w:space="0" w:color="auto"/>
        <w:bottom w:val="none" w:sz="0" w:space="0" w:color="auto"/>
        <w:right w:val="none" w:sz="0" w:space="0" w:color="auto"/>
      </w:divBdr>
      <w:divsChild>
        <w:div w:id="986325762">
          <w:marLeft w:val="0"/>
          <w:marRight w:val="0"/>
          <w:marTop w:val="60"/>
          <w:marBottom w:val="0"/>
          <w:divBdr>
            <w:top w:val="dashed" w:sz="2" w:space="0" w:color="0000FF"/>
            <w:left w:val="dashed" w:sz="2" w:space="0" w:color="0000FF"/>
            <w:bottom w:val="dashed" w:sz="2" w:space="0" w:color="0000FF"/>
            <w:right w:val="dashed" w:sz="2" w:space="0" w:color="0000FF"/>
          </w:divBdr>
          <w:divsChild>
            <w:div w:id="368343187">
              <w:marLeft w:val="150"/>
              <w:marRight w:val="0"/>
              <w:marTop w:val="75"/>
              <w:marBottom w:val="0"/>
              <w:divBdr>
                <w:top w:val="dashed" w:sz="2" w:space="0" w:color="CCCCCC"/>
                <w:left w:val="dashed" w:sz="2" w:space="0" w:color="CCCCCC"/>
                <w:bottom w:val="dashed" w:sz="2" w:space="0" w:color="CCCCCC"/>
                <w:right w:val="dashed" w:sz="2" w:space="0" w:color="CCCCCC"/>
              </w:divBdr>
              <w:divsChild>
                <w:div w:id="918563567">
                  <w:marLeft w:val="0"/>
                  <w:marRight w:val="0"/>
                  <w:marTop w:val="0"/>
                  <w:marBottom w:val="0"/>
                  <w:divBdr>
                    <w:top w:val="dashed" w:sz="2" w:space="0" w:color="CCCCCC"/>
                    <w:left w:val="dashed" w:sz="2" w:space="0" w:color="CCCCCC"/>
                    <w:bottom w:val="dashed" w:sz="2" w:space="0" w:color="CCCCCC"/>
                    <w:right w:val="dashed" w:sz="2" w:space="0" w:color="CCCCCC"/>
                  </w:divBdr>
                  <w:divsChild>
                    <w:div w:id="528447254">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47</Words>
  <Characters>270</Characters>
  <Application>Microsoft Office Word</Application>
  <DocSecurity>0</DocSecurity>
  <Lines>2</Lines>
  <Paragraphs>1</Paragraphs>
  <ScaleCrop>false</ScaleCrop>
  <Company/>
  <LinksUpToDate>false</LinksUpToDate>
  <CharactersWithSpaces>316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2015-11-03T00:58:00Z</dcterms:created>
  <dcterms:modified xsi:type="dcterms:W3CDTF">2015-11-03T00:59:00Z</dcterms:modified>
</cp:coreProperties>
</file>