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5694" w:rsidRDefault="00DF2032" w:rsidP="00DF2032">
      <w:pPr>
        <w:jc w:val="center"/>
        <w:rPr>
          <w:b/>
          <w:bCs/>
          <w:color w:val="333333"/>
          <w:kern w:val="36"/>
          <w:sz w:val="32"/>
          <w:szCs w:val="32"/>
        </w:rPr>
      </w:pPr>
      <w:r>
        <w:rPr>
          <w:rFonts w:hint="eastAsia"/>
          <w:b/>
          <w:bCs/>
          <w:color w:val="333333"/>
          <w:kern w:val="36"/>
          <w:sz w:val="32"/>
          <w:szCs w:val="32"/>
        </w:rPr>
        <w:t>佛山市南海区国土城建和水务局关于开展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2015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年南海区房地产市场秩序专项检查的通知</w:t>
      </w:r>
    </w:p>
    <w:p w:rsidR="00DF2032" w:rsidRPr="00DF2032" w:rsidRDefault="00DF2032" w:rsidP="00DF2032">
      <w:pPr>
        <w:widowControl/>
        <w:spacing w:after="120" w:line="375" w:lineRule="atLeast"/>
        <w:jc w:val="center"/>
        <w:rPr>
          <w:rFonts w:ascii="宋体" w:eastAsia="宋体" w:hAnsi="宋体" w:cs="宋体"/>
          <w:color w:val="333333"/>
          <w:kern w:val="0"/>
          <w:szCs w:val="21"/>
        </w:rPr>
      </w:pPr>
      <w:r w:rsidRPr="00DF2032">
        <w:rPr>
          <w:rFonts w:ascii="宋体" w:eastAsia="宋体" w:hAnsi="宋体" w:cs="宋体" w:hint="eastAsia"/>
          <w:color w:val="333333"/>
          <w:kern w:val="0"/>
          <w:szCs w:val="21"/>
        </w:rPr>
        <w:t>南建设函〔2015〕442号</w:t>
      </w:r>
    </w:p>
    <w:p w:rsidR="00DF2032" w:rsidRPr="00DF2032" w:rsidRDefault="00DF2032" w:rsidP="00DF2032">
      <w:pPr>
        <w:widowControl/>
        <w:spacing w:after="120" w:line="375" w:lineRule="atLeast"/>
        <w:jc w:val="left"/>
        <w:rPr>
          <w:rFonts w:ascii="宋体" w:eastAsia="宋体" w:hAnsi="宋体" w:cs="宋体"/>
          <w:color w:val="333333"/>
          <w:kern w:val="0"/>
          <w:szCs w:val="21"/>
        </w:rPr>
      </w:pPr>
      <w:r w:rsidRPr="00DF2032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DF2032" w:rsidRPr="00DF2032" w:rsidRDefault="00DF2032" w:rsidP="00DF2032">
      <w:pPr>
        <w:widowControl/>
        <w:spacing w:after="120" w:line="375" w:lineRule="atLeast"/>
        <w:jc w:val="left"/>
        <w:rPr>
          <w:rFonts w:ascii="宋体" w:eastAsia="宋体" w:hAnsi="宋体" w:cs="宋体"/>
          <w:color w:val="333333"/>
          <w:kern w:val="0"/>
          <w:szCs w:val="21"/>
        </w:rPr>
      </w:pPr>
      <w:r w:rsidRPr="00DF2032">
        <w:rPr>
          <w:rFonts w:ascii="宋体" w:eastAsia="宋体" w:hAnsi="宋体" w:cs="宋体" w:hint="eastAsia"/>
          <w:color w:val="333333"/>
          <w:kern w:val="0"/>
          <w:szCs w:val="21"/>
        </w:rPr>
        <w:t>各镇（街道）房管所，各开发企业：</w:t>
      </w:r>
    </w:p>
    <w:p w:rsidR="00DF2032" w:rsidRPr="00DF2032" w:rsidRDefault="00DF2032" w:rsidP="00DF2032">
      <w:pPr>
        <w:widowControl/>
        <w:spacing w:after="120" w:line="375" w:lineRule="atLeast"/>
        <w:jc w:val="left"/>
        <w:rPr>
          <w:rFonts w:ascii="宋体" w:eastAsia="宋体" w:hAnsi="宋体" w:cs="宋体"/>
          <w:color w:val="333333"/>
          <w:kern w:val="0"/>
          <w:szCs w:val="21"/>
        </w:rPr>
      </w:pPr>
      <w:r w:rsidRPr="00DF2032">
        <w:rPr>
          <w:rFonts w:ascii="宋体" w:eastAsia="宋体" w:hAnsi="宋体" w:cs="宋体" w:hint="eastAsia"/>
          <w:color w:val="333333"/>
          <w:kern w:val="0"/>
          <w:szCs w:val="21"/>
        </w:rPr>
        <w:t>    为规范我区房地产市场秩序，贯彻落实《佛山市住房和城乡建设管理局关于规范房地产市场秩序的通知》（佛建管函〔2015〕200号）、《佛山市南海区国土城建和水务局（住建）2015年社会矛盾重大领域专项治理工作方案》等文件要求，我局将开展2015年房地产市场秩序专项检查。现将相关事项通知如下：</w:t>
      </w:r>
    </w:p>
    <w:p w:rsidR="00DF2032" w:rsidRPr="00DF2032" w:rsidRDefault="00DF2032" w:rsidP="00DF2032">
      <w:pPr>
        <w:widowControl/>
        <w:spacing w:after="120" w:line="375" w:lineRule="atLeast"/>
        <w:jc w:val="left"/>
        <w:rPr>
          <w:rFonts w:ascii="宋体" w:eastAsia="宋体" w:hAnsi="宋体" w:cs="宋体"/>
          <w:color w:val="333333"/>
          <w:kern w:val="0"/>
          <w:szCs w:val="21"/>
        </w:rPr>
      </w:pPr>
      <w:r w:rsidRPr="00DF2032">
        <w:rPr>
          <w:rFonts w:ascii="宋体" w:eastAsia="宋体" w:hAnsi="宋体" w:cs="宋体" w:hint="eastAsia"/>
          <w:color w:val="333333"/>
          <w:kern w:val="0"/>
          <w:szCs w:val="21"/>
        </w:rPr>
        <w:t>    一、检查时间</w:t>
      </w:r>
    </w:p>
    <w:p w:rsidR="00DF2032" w:rsidRPr="00DF2032" w:rsidRDefault="00DF2032" w:rsidP="00DF2032">
      <w:pPr>
        <w:widowControl/>
        <w:spacing w:after="120" w:line="375" w:lineRule="atLeast"/>
        <w:jc w:val="left"/>
        <w:rPr>
          <w:rFonts w:ascii="宋体" w:eastAsia="宋体" w:hAnsi="宋体" w:cs="宋体"/>
          <w:color w:val="333333"/>
          <w:kern w:val="0"/>
          <w:szCs w:val="21"/>
        </w:rPr>
      </w:pPr>
      <w:r w:rsidRPr="00DF2032">
        <w:rPr>
          <w:rFonts w:ascii="宋体" w:eastAsia="宋体" w:hAnsi="宋体" w:cs="宋体" w:hint="eastAsia"/>
          <w:color w:val="333333"/>
          <w:kern w:val="0"/>
          <w:szCs w:val="21"/>
        </w:rPr>
        <w:t>    2015年11月4日、11月5日、11月6日（三天）。</w:t>
      </w:r>
    </w:p>
    <w:p w:rsidR="00DF2032" w:rsidRPr="00DF2032" w:rsidRDefault="00DF2032" w:rsidP="00DF2032">
      <w:pPr>
        <w:widowControl/>
        <w:spacing w:after="120" w:line="375" w:lineRule="atLeast"/>
        <w:jc w:val="left"/>
        <w:rPr>
          <w:rFonts w:ascii="宋体" w:eastAsia="宋体" w:hAnsi="宋体" w:cs="宋体"/>
          <w:color w:val="333333"/>
          <w:kern w:val="0"/>
          <w:szCs w:val="21"/>
        </w:rPr>
      </w:pPr>
      <w:r w:rsidRPr="00DF2032">
        <w:rPr>
          <w:rFonts w:ascii="宋体" w:eastAsia="宋体" w:hAnsi="宋体" w:cs="宋体" w:hint="eastAsia"/>
          <w:color w:val="333333"/>
          <w:kern w:val="0"/>
          <w:szCs w:val="21"/>
        </w:rPr>
        <w:t>    二、重点检查内容</w:t>
      </w:r>
    </w:p>
    <w:p w:rsidR="00DF2032" w:rsidRPr="00DF2032" w:rsidRDefault="000A1682" w:rsidP="00DF2032">
      <w:pPr>
        <w:widowControl/>
        <w:spacing w:after="120" w:line="375" w:lineRule="atLeast"/>
        <w:jc w:val="left"/>
        <w:rPr>
          <w:rFonts w:ascii="宋体" w:eastAsia="宋体" w:hAnsi="宋体" w:cs="宋体"/>
          <w:color w:val="333333"/>
          <w:kern w:val="0"/>
          <w:szCs w:val="21"/>
        </w:rPr>
      </w:pPr>
      <w:r>
        <w:rPr>
          <w:rFonts w:ascii="宋体" w:eastAsia="宋体" w:hAnsi="宋体" w:cs="宋体" w:hint="eastAsia"/>
          <w:color w:val="333333"/>
          <w:kern w:val="0"/>
          <w:szCs w:val="21"/>
        </w:rPr>
        <w:t xml:space="preserve">   </w:t>
      </w:r>
      <w:r w:rsidR="00DF2032" w:rsidRPr="00DF2032">
        <w:rPr>
          <w:rFonts w:ascii="宋体" w:eastAsia="宋体" w:hAnsi="宋体" w:cs="宋体" w:hint="eastAsia"/>
          <w:color w:val="333333"/>
          <w:kern w:val="0"/>
          <w:szCs w:val="21"/>
        </w:rPr>
        <w:t>（一）商品房预售现场公示情况；</w:t>
      </w:r>
    </w:p>
    <w:p w:rsidR="00DF2032" w:rsidRPr="00DF2032" w:rsidRDefault="000A1682" w:rsidP="00DF2032">
      <w:pPr>
        <w:widowControl/>
        <w:spacing w:after="120" w:line="375" w:lineRule="atLeast"/>
        <w:jc w:val="left"/>
        <w:rPr>
          <w:rFonts w:ascii="宋体" w:eastAsia="宋体" w:hAnsi="宋体" w:cs="宋体"/>
          <w:color w:val="333333"/>
          <w:kern w:val="0"/>
          <w:szCs w:val="21"/>
        </w:rPr>
      </w:pPr>
      <w:r>
        <w:rPr>
          <w:rFonts w:ascii="宋体" w:eastAsia="宋体" w:hAnsi="宋体" w:cs="宋体" w:hint="eastAsia"/>
          <w:color w:val="333333"/>
          <w:kern w:val="0"/>
          <w:szCs w:val="21"/>
        </w:rPr>
        <w:t xml:space="preserve">   </w:t>
      </w:r>
      <w:r w:rsidR="00DF2032" w:rsidRPr="00DF2032">
        <w:rPr>
          <w:rFonts w:ascii="宋体" w:eastAsia="宋体" w:hAnsi="宋体" w:cs="宋体" w:hint="eastAsia"/>
          <w:color w:val="333333"/>
          <w:kern w:val="0"/>
          <w:szCs w:val="21"/>
        </w:rPr>
        <w:t>（二）商品房买卖合同备案资料；</w:t>
      </w:r>
    </w:p>
    <w:p w:rsidR="00DF2032" w:rsidRPr="00DF2032" w:rsidRDefault="000A1682" w:rsidP="00DF2032">
      <w:pPr>
        <w:widowControl/>
        <w:spacing w:after="120" w:line="375" w:lineRule="atLeast"/>
        <w:jc w:val="left"/>
        <w:rPr>
          <w:rFonts w:ascii="宋体" w:eastAsia="宋体" w:hAnsi="宋体" w:cs="宋体"/>
          <w:color w:val="333333"/>
          <w:kern w:val="0"/>
          <w:szCs w:val="21"/>
        </w:rPr>
      </w:pPr>
      <w:r>
        <w:rPr>
          <w:rFonts w:ascii="宋体" w:eastAsia="宋体" w:hAnsi="宋体" w:cs="宋体" w:hint="eastAsia"/>
          <w:color w:val="333333"/>
          <w:kern w:val="0"/>
          <w:szCs w:val="21"/>
        </w:rPr>
        <w:t xml:space="preserve">   </w:t>
      </w:r>
      <w:r w:rsidR="00DF2032" w:rsidRPr="00DF2032">
        <w:rPr>
          <w:rFonts w:ascii="宋体" w:eastAsia="宋体" w:hAnsi="宋体" w:cs="宋体" w:hint="eastAsia"/>
          <w:color w:val="333333"/>
          <w:kern w:val="0"/>
          <w:szCs w:val="21"/>
        </w:rPr>
        <w:t>（三）商品房认购书、买卖合同网上签约情况；</w:t>
      </w:r>
    </w:p>
    <w:p w:rsidR="00DF2032" w:rsidRPr="00DF2032" w:rsidRDefault="000A1682" w:rsidP="00DF2032">
      <w:pPr>
        <w:widowControl/>
        <w:spacing w:after="120" w:line="375" w:lineRule="atLeast"/>
        <w:jc w:val="left"/>
        <w:rPr>
          <w:rFonts w:ascii="宋体" w:eastAsia="宋体" w:hAnsi="宋体" w:cs="宋体"/>
          <w:color w:val="333333"/>
          <w:kern w:val="0"/>
          <w:szCs w:val="21"/>
        </w:rPr>
      </w:pPr>
      <w:r>
        <w:rPr>
          <w:rFonts w:ascii="宋体" w:eastAsia="宋体" w:hAnsi="宋体" w:cs="宋体" w:hint="eastAsia"/>
          <w:color w:val="333333"/>
          <w:kern w:val="0"/>
          <w:szCs w:val="21"/>
        </w:rPr>
        <w:t xml:space="preserve">   </w:t>
      </w:r>
      <w:r w:rsidR="00DF2032" w:rsidRPr="00DF2032">
        <w:rPr>
          <w:rFonts w:ascii="宋体" w:eastAsia="宋体" w:hAnsi="宋体" w:cs="宋体" w:hint="eastAsia"/>
          <w:color w:val="333333"/>
          <w:kern w:val="0"/>
          <w:szCs w:val="21"/>
        </w:rPr>
        <w:t>（四）商品房预售款专户缴款情况；</w:t>
      </w:r>
    </w:p>
    <w:p w:rsidR="00DF2032" w:rsidRPr="00DF2032" w:rsidRDefault="000A1682" w:rsidP="00DF2032">
      <w:pPr>
        <w:widowControl/>
        <w:spacing w:after="120" w:line="375" w:lineRule="atLeast"/>
        <w:jc w:val="left"/>
        <w:rPr>
          <w:rFonts w:ascii="宋体" w:eastAsia="宋体" w:hAnsi="宋体" w:cs="宋体"/>
          <w:color w:val="333333"/>
          <w:kern w:val="0"/>
          <w:szCs w:val="21"/>
        </w:rPr>
      </w:pPr>
      <w:r>
        <w:rPr>
          <w:rFonts w:ascii="宋体" w:eastAsia="宋体" w:hAnsi="宋体" w:cs="宋体" w:hint="eastAsia"/>
          <w:color w:val="333333"/>
          <w:kern w:val="0"/>
          <w:szCs w:val="21"/>
        </w:rPr>
        <w:t xml:space="preserve">   </w:t>
      </w:r>
      <w:r w:rsidR="00DF2032" w:rsidRPr="00DF2032">
        <w:rPr>
          <w:rFonts w:ascii="宋体" w:eastAsia="宋体" w:hAnsi="宋体" w:cs="宋体" w:hint="eastAsia"/>
          <w:color w:val="333333"/>
          <w:kern w:val="0"/>
          <w:szCs w:val="21"/>
        </w:rPr>
        <w:t>（五）是否存在捂盘惜售、违规收取诚意金、发布虚假广告、哄抬房价等违规销售行为。</w:t>
      </w:r>
    </w:p>
    <w:p w:rsidR="00DF2032" w:rsidRPr="00DF2032" w:rsidRDefault="00DF2032" w:rsidP="00DF2032">
      <w:pPr>
        <w:widowControl/>
        <w:spacing w:after="120" w:line="375" w:lineRule="atLeast"/>
        <w:jc w:val="left"/>
        <w:rPr>
          <w:rFonts w:ascii="宋体" w:eastAsia="宋体" w:hAnsi="宋体" w:cs="宋体"/>
          <w:color w:val="333333"/>
          <w:kern w:val="0"/>
          <w:szCs w:val="21"/>
        </w:rPr>
      </w:pPr>
      <w:r w:rsidRPr="00DF2032">
        <w:rPr>
          <w:rFonts w:ascii="宋体" w:eastAsia="宋体" w:hAnsi="宋体" w:cs="宋体" w:hint="eastAsia"/>
          <w:color w:val="333333"/>
          <w:kern w:val="0"/>
          <w:szCs w:val="21"/>
        </w:rPr>
        <w:t>    三、检查范围</w:t>
      </w:r>
    </w:p>
    <w:p w:rsidR="00DF2032" w:rsidRPr="00DF2032" w:rsidRDefault="00DF2032" w:rsidP="00DF2032">
      <w:pPr>
        <w:widowControl/>
        <w:spacing w:after="120" w:line="375" w:lineRule="atLeast"/>
        <w:jc w:val="left"/>
        <w:rPr>
          <w:rFonts w:ascii="宋体" w:eastAsia="宋体" w:hAnsi="宋体" w:cs="宋体"/>
          <w:color w:val="333333"/>
          <w:kern w:val="0"/>
          <w:szCs w:val="21"/>
        </w:rPr>
      </w:pPr>
      <w:r w:rsidRPr="00DF2032">
        <w:rPr>
          <w:rFonts w:ascii="宋体" w:eastAsia="宋体" w:hAnsi="宋体" w:cs="宋体" w:hint="eastAsia"/>
          <w:color w:val="333333"/>
          <w:kern w:val="0"/>
          <w:szCs w:val="21"/>
        </w:rPr>
        <w:t>    全区范围内处于销售阶段的房地产开发项目。</w:t>
      </w:r>
    </w:p>
    <w:p w:rsidR="00DF2032" w:rsidRPr="00DF2032" w:rsidRDefault="00DF2032" w:rsidP="00DF2032">
      <w:pPr>
        <w:widowControl/>
        <w:spacing w:after="120" w:line="375" w:lineRule="atLeast"/>
        <w:jc w:val="left"/>
        <w:rPr>
          <w:rFonts w:ascii="宋体" w:eastAsia="宋体" w:hAnsi="宋体" w:cs="宋体"/>
          <w:color w:val="333333"/>
          <w:kern w:val="0"/>
          <w:szCs w:val="21"/>
        </w:rPr>
      </w:pPr>
      <w:r w:rsidRPr="00DF2032">
        <w:rPr>
          <w:rFonts w:ascii="宋体" w:eastAsia="宋体" w:hAnsi="宋体" w:cs="宋体" w:hint="eastAsia"/>
          <w:color w:val="333333"/>
          <w:kern w:val="0"/>
          <w:szCs w:val="21"/>
        </w:rPr>
        <w:t>    四、检查要求</w:t>
      </w:r>
    </w:p>
    <w:p w:rsidR="00DF2032" w:rsidRPr="00DF2032" w:rsidRDefault="00DF2032" w:rsidP="00DF2032">
      <w:pPr>
        <w:widowControl/>
        <w:spacing w:after="120" w:line="375" w:lineRule="atLeast"/>
        <w:jc w:val="left"/>
        <w:rPr>
          <w:rFonts w:ascii="宋体" w:eastAsia="宋体" w:hAnsi="宋体" w:cs="宋体"/>
          <w:color w:val="333333"/>
          <w:kern w:val="0"/>
          <w:szCs w:val="21"/>
        </w:rPr>
      </w:pPr>
      <w:r w:rsidRPr="00DF2032">
        <w:rPr>
          <w:rFonts w:ascii="宋体" w:eastAsia="宋体" w:hAnsi="宋体" w:cs="宋体" w:hint="eastAsia"/>
          <w:color w:val="333333"/>
          <w:kern w:val="0"/>
          <w:szCs w:val="21"/>
        </w:rPr>
        <w:t>    各房地产开发企业要高度重视，收到通知后按检查内容进行自查自纠，并于11月3日前将自查情况书面汇报至我局房地产市场监管科。检查期间要求销售负责人必须在场并配合检查。对检查中发现问题的房地产开发企业，我局将进行通报批评并进行诚信扣分。</w:t>
      </w:r>
    </w:p>
    <w:p w:rsidR="00DF2032" w:rsidRPr="00DF2032" w:rsidRDefault="00DF2032" w:rsidP="00DF2032">
      <w:pPr>
        <w:widowControl/>
        <w:spacing w:after="120" w:line="375" w:lineRule="atLeast"/>
        <w:jc w:val="left"/>
        <w:rPr>
          <w:rFonts w:ascii="宋体" w:eastAsia="宋体" w:hAnsi="宋体" w:cs="宋体"/>
          <w:color w:val="333333"/>
          <w:kern w:val="0"/>
          <w:szCs w:val="21"/>
        </w:rPr>
      </w:pPr>
      <w:r w:rsidRPr="00DF2032">
        <w:rPr>
          <w:rFonts w:ascii="宋体" w:eastAsia="宋体" w:hAnsi="宋体" w:cs="宋体" w:hint="eastAsia"/>
          <w:color w:val="333333"/>
          <w:kern w:val="0"/>
          <w:szCs w:val="21"/>
        </w:rPr>
        <w:t>    各镇（街道）房管部门要做好房地产专项检查宣传工作，通知辖区内各开发项目做好迎检准备，同时安排人员配合检查。</w:t>
      </w:r>
    </w:p>
    <w:p w:rsidR="00DF2032" w:rsidRPr="00DF2032" w:rsidRDefault="00DF2032" w:rsidP="00DF2032">
      <w:pPr>
        <w:widowControl/>
        <w:spacing w:after="120" w:line="375" w:lineRule="atLeast"/>
        <w:jc w:val="left"/>
        <w:rPr>
          <w:rFonts w:ascii="宋体" w:eastAsia="宋体" w:hAnsi="宋体" w:cs="宋体"/>
          <w:color w:val="333333"/>
          <w:kern w:val="0"/>
          <w:szCs w:val="21"/>
        </w:rPr>
      </w:pPr>
      <w:r w:rsidRPr="00DF2032">
        <w:rPr>
          <w:rFonts w:ascii="宋体" w:eastAsia="宋体" w:hAnsi="宋体" w:cs="宋体" w:hint="eastAsia"/>
          <w:color w:val="333333"/>
          <w:kern w:val="0"/>
          <w:szCs w:val="21"/>
        </w:rPr>
        <w:t>  </w:t>
      </w:r>
    </w:p>
    <w:p w:rsidR="00DF2032" w:rsidRPr="00DF2032" w:rsidRDefault="00DF2032" w:rsidP="00DF2032">
      <w:pPr>
        <w:widowControl/>
        <w:spacing w:after="120" w:line="375" w:lineRule="atLeast"/>
        <w:jc w:val="right"/>
        <w:rPr>
          <w:rFonts w:ascii="宋体" w:eastAsia="宋体" w:hAnsi="宋体" w:cs="宋体"/>
          <w:color w:val="333333"/>
          <w:kern w:val="0"/>
          <w:szCs w:val="21"/>
        </w:rPr>
      </w:pPr>
      <w:r w:rsidRPr="00DF2032">
        <w:rPr>
          <w:rFonts w:ascii="宋体" w:eastAsia="宋体" w:hAnsi="宋体" w:cs="宋体" w:hint="eastAsia"/>
          <w:color w:val="333333"/>
          <w:kern w:val="0"/>
          <w:szCs w:val="21"/>
        </w:rPr>
        <w:t>佛山市南海区国土城建和水务局</w:t>
      </w:r>
    </w:p>
    <w:p w:rsidR="00DF2032" w:rsidRDefault="00DF2032" w:rsidP="00DF2032">
      <w:pPr>
        <w:widowControl/>
        <w:spacing w:after="120" w:line="375" w:lineRule="atLeast"/>
        <w:jc w:val="right"/>
      </w:pPr>
      <w:r w:rsidRPr="00DF2032">
        <w:rPr>
          <w:rFonts w:ascii="宋体" w:eastAsia="宋体" w:hAnsi="宋体" w:cs="宋体" w:hint="eastAsia"/>
          <w:color w:val="333333"/>
          <w:kern w:val="0"/>
          <w:szCs w:val="21"/>
        </w:rPr>
        <w:t>2015年10月23日</w:t>
      </w:r>
    </w:p>
    <w:sectPr w:rsidR="00DF2032" w:rsidSect="0018569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2CD2" w:rsidRDefault="00742CD2" w:rsidP="00DF2032">
      <w:r>
        <w:separator/>
      </w:r>
    </w:p>
  </w:endnote>
  <w:endnote w:type="continuationSeparator" w:id="1">
    <w:p w:rsidR="00742CD2" w:rsidRDefault="00742CD2" w:rsidP="00DF203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2CD2" w:rsidRDefault="00742CD2" w:rsidP="00DF2032">
      <w:r>
        <w:separator/>
      </w:r>
    </w:p>
  </w:footnote>
  <w:footnote w:type="continuationSeparator" w:id="1">
    <w:p w:rsidR="00742CD2" w:rsidRDefault="00742CD2" w:rsidP="00DF203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F2032"/>
    <w:rsid w:val="000A1682"/>
    <w:rsid w:val="00185694"/>
    <w:rsid w:val="00742CD2"/>
    <w:rsid w:val="007C4B29"/>
    <w:rsid w:val="00DF20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569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F203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F2032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F203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F203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27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7708133">
          <w:marLeft w:val="0"/>
          <w:marRight w:val="0"/>
          <w:marTop w:val="60"/>
          <w:marBottom w:val="0"/>
          <w:divBdr>
            <w:top w:val="dashed" w:sz="2" w:space="0" w:color="0000FF"/>
            <w:left w:val="dashed" w:sz="2" w:space="0" w:color="0000FF"/>
            <w:bottom w:val="dashed" w:sz="2" w:space="0" w:color="0000FF"/>
            <w:right w:val="dashed" w:sz="2" w:space="0" w:color="0000FF"/>
          </w:divBdr>
          <w:divsChild>
            <w:div w:id="592708691">
              <w:marLeft w:val="150"/>
              <w:marRight w:val="0"/>
              <w:marTop w:val="75"/>
              <w:marBottom w:val="0"/>
              <w:divBdr>
                <w:top w:val="dashed" w:sz="2" w:space="0" w:color="CCCCCC"/>
                <w:left w:val="dashed" w:sz="2" w:space="0" w:color="CCCCCC"/>
                <w:bottom w:val="dashed" w:sz="2" w:space="0" w:color="CCCCCC"/>
                <w:right w:val="dashed" w:sz="2" w:space="0" w:color="CCCCCC"/>
              </w:divBdr>
              <w:divsChild>
                <w:div w:id="1226795637">
                  <w:marLeft w:val="0"/>
                  <w:marRight w:val="0"/>
                  <w:marTop w:val="0"/>
                  <w:marBottom w:val="0"/>
                  <w:divBdr>
                    <w:top w:val="dashed" w:sz="2" w:space="0" w:color="CCCCCC"/>
                    <w:left w:val="dashed" w:sz="2" w:space="0" w:color="CCCCCC"/>
                    <w:bottom w:val="dashed" w:sz="2" w:space="0" w:color="CCCCCC"/>
                    <w:right w:val="dashed" w:sz="2" w:space="0" w:color="CCCCCC"/>
                  </w:divBdr>
                  <w:divsChild>
                    <w:div w:id="876356352">
                      <w:marLeft w:val="1275"/>
                      <w:marRight w:val="0"/>
                      <w:marTop w:val="375"/>
                      <w:marBottom w:val="0"/>
                      <w:divBdr>
                        <w:top w:val="dashed" w:sz="2" w:space="0" w:color="FF00FF"/>
                        <w:left w:val="dashed" w:sz="2" w:space="0" w:color="FF00FF"/>
                        <w:bottom w:val="dashed" w:sz="2" w:space="0" w:color="FF00FF"/>
                        <w:right w:val="dashed" w:sz="2" w:space="0" w:color="FF00FF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98</Words>
  <Characters>562</Characters>
  <Application>Microsoft Office Word</Application>
  <DocSecurity>0</DocSecurity>
  <Lines>4</Lines>
  <Paragraphs>1</Paragraphs>
  <ScaleCrop>false</ScaleCrop>
  <Company/>
  <LinksUpToDate>false</LinksUpToDate>
  <CharactersWithSpaces>659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2015-10-28T02:12:00Z</dcterms:created>
  <dcterms:modified xsi:type="dcterms:W3CDTF">2015-10-28T03:15:00Z</dcterms:modified>
</cp:coreProperties>
</file>