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82083D" w:rsidP="0082083D">
      <w:pPr>
        <w:jc w:val="center"/>
        <w:rPr>
          <w:rFonts w:hint="eastAsia"/>
          <w:b/>
          <w:bCs/>
          <w:color w:val="333333"/>
          <w:kern w:val="36"/>
          <w:sz w:val="32"/>
          <w:szCs w:val="32"/>
        </w:rPr>
      </w:pPr>
      <w:r>
        <w:rPr>
          <w:rFonts w:hint="eastAsia"/>
          <w:b/>
          <w:bCs/>
          <w:color w:val="333333"/>
          <w:kern w:val="36"/>
          <w:sz w:val="32"/>
          <w:szCs w:val="32"/>
        </w:rPr>
        <w:t>佛山市南海区国土城建和水务局关于开展防范重特大生产安全事故暨</w:t>
      </w:r>
      <w:r>
        <w:rPr>
          <w:rFonts w:hint="eastAsia"/>
          <w:b/>
          <w:bCs/>
          <w:color w:val="333333"/>
          <w:kern w:val="36"/>
          <w:sz w:val="32"/>
          <w:szCs w:val="32"/>
        </w:rPr>
        <w:t>2015</w:t>
      </w:r>
      <w:r>
        <w:rPr>
          <w:rFonts w:hint="eastAsia"/>
          <w:b/>
          <w:bCs/>
          <w:color w:val="333333"/>
          <w:kern w:val="36"/>
          <w:sz w:val="32"/>
          <w:szCs w:val="32"/>
        </w:rPr>
        <w:t>年第四季度房屋市政工程质量和施工安全生产大检查的通知</w:t>
      </w:r>
    </w:p>
    <w:p w:rsidR="0082083D" w:rsidRDefault="0082083D" w:rsidP="0082083D">
      <w:pPr>
        <w:jc w:val="center"/>
        <w:rPr>
          <w:rFonts w:hint="eastAsia"/>
          <w:b/>
          <w:bCs/>
          <w:color w:val="333333"/>
          <w:kern w:val="36"/>
          <w:sz w:val="32"/>
          <w:szCs w:val="32"/>
        </w:rPr>
      </w:pPr>
    </w:p>
    <w:p w:rsidR="0082083D" w:rsidRPr="0082083D" w:rsidRDefault="0082083D" w:rsidP="0082083D">
      <w:pPr>
        <w:widowControl/>
        <w:spacing w:after="120" w:line="375" w:lineRule="atLeast"/>
        <w:jc w:val="center"/>
        <w:rPr>
          <w:rFonts w:ascii="宋体" w:eastAsia="宋体" w:hAnsi="宋体" w:cs="宋体"/>
          <w:color w:val="333333"/>
          <w:kern w:val="0"/>
          <w:sz w:val="24"/>
          <w:szCs w:val="24"/>
        </w:rPr>
      </w:pPr>
      <w:r w:rsidRPr="0082083D">
        <w:rPr>
          <w:rFonts w:ascii="宋体" w:eastAsia="宋体" w:hAnsi="宋体" w:cs="宋体" w:hint="eastAsia"/>
          <w:color w:val="333333"/>
          <w:kern w:val="0"/>
          <w:sz w:val="24"/>
          <w:szCs w:val="24"/>
        </w:rPr>
        <w:t>南建设工〔2015〕139号</w:t>
      </w:r>
    </w:p>
    <w:p w:rsidR="0082083D" w:rsidRPr="0082083D" w:rsidRDefault="0082083D" w:rsidP="0082083D">
      <w:pPr>
        <w:widowControl/>
        <w:adjustRightInd w:val="0"/>
        <w:snapToGrid w:val="0"/>
        <w:spacing w:after="120" w:line="240" w:lineRule="exact"/>
        <w:jc w:val="left"/>
        <w:rPr>
          <w:rFonts w:ascii="宋体" w:eastAsia="宋体" w:hAnsi="宋体" w:cs="宋体" w:hint="eastAsia"/>
          <w:color w:val="333333"/>
          <w:kern w:val="0"/>
          <w:sz w:val="44"/>
          <w:szCs w:val="24"/>
        </w:rPr>
      </w:pPr>
    </w:p>
    <w:p w:rsidR="0082083D" w:rsidRPr="0082083D" w:rsidRDefault="0082083D" w:rsidP="0082083D">
      <w:pPr>
        <w:widowControl/>
        <w:spacing w:after="120" w:line="600" w:lineRule="exact"/>
        <w:jc w:val="left"/>
        <w:rPr>
          <w:rFonts w:ascii="宋体" w:eastAsia="宋体" w:hAnsi="宋体" w:cs="宋体"/>
          <w:color w:val="333333"/>
          <w:kern w:val="0"/>
          <w:sz w:val="24"/>
          <w:szCs w:val="24"/>
        </w:rPr>
      </w:pPr>
      <w:r w:rsidRPr="0082083D">
        <w:rPr>
          <w:rFonts w:ascii="宋体" w:eastAsia="宋体" w:hAnsi="宋体" w:cs="宋体" w:hint="eastAsia"/>
          <w:color w:val="333333"/>
          <w:kern w:val="0"/>
          <w:sz w:val="24"/>
          <w:szCs w:val="24"/>
        </w:rPr>
        <w:t>各镇（街道）国土城建和水务局，区建筑工程质量（施工安全）监督站，各施工、监理企业及有关单位：</w:t>
      </w:r>
    </w:p>
    <w:p w:rsidR="0082083D" w:rsidRPr="0082083D" w:rsidRDefault="0082083D" w:rsidP="0082083D">
      <w:pPr>
        <w:widowControl/>
        <w:spacing w:after="120" w:line="600" w:lineRule="exact"/>
        <w:ind w:firstLineChars="200" w:firstLine="480"/>
        <w:jc w:val="left"/>
        <w:rPr>
          <w:rFonts w:ascii="宋体" w:eastAsia="宋体" w:hAnsi="宋体" w:cs="宋体" w:hint="eastAsia"/>
          <w:color w:val="333333"/>
          <w:kern w:val="0"/>
          <w:sz w:val="24"/>
          <w:szCs w:val="24"/>
        </w:rPr>
      </w:pPr>
      <w:r w:rsidRPr="0082083D">
        <w:rPr>
          <w:rFonts w:ascii="宋体" w:eastAsia="宋体" w:hAnsi="宋体" w:cs="宋体" w:hint="eastAsia"/>
          <w:color w:val="333333"/>
          <w:kern w:val="0"/>
          <w:sz w:val="24"/>
          <w:szCs w:val="24"/>
        </w:rPr>
        <w:t xml:space="preserve">为贯彻落实全市第四季度防范重特大生产安全事故工作会议和较大事故预警会议有关精神，切实做好我区建筑施工安全生产工作，深入开展我区工程质量治理两年行动，按照《佛山市住房和城乡建设管理局关于印发〈房屋建筑工程今冬明春火灾防控工作方案〉的通知》（佛建管函〔2015〕701号）、《佛山市南海区国土城建和水务局关于印发南海区房屋市政工程、燃气工程消防安全百日大检查行动方案的通知》(南建设工〔2015〕131号)、《佛山市南海区国土城建和水务局关于印发南海区房屋市政工程施工安全生产大检查深化“打非治违”和专项整治工作实施方案的通知》（南建设工〔2015〕110号）、《佛山市南海区国土城建和水务局关于印发南海区房屋市政工程开展危险性较大的分部分项工程落实施工方案专项行动工作方案的通知》（南建设工〔2015〕54号）、《佛山市南海区国土城建和水务局关于印发〈南海区住房城乡建设系统工程质量治理两年行动实施方案〉的通知》（南建设〔2014〕168号）等文件的要求，我局决定联合南海区公安消防大队组织开展防范重特大生产安全事故暨2015年第四季度房屋市政工程质量和施工安全生产大检查。现将有关事项通知如下： </w:t>
      </w:r>
    </w:p>
    <w:p w:rsidR="0082083D" w:rsidRPr="0082083D" w:rsidRDefault="0082083D" w:rsidP="0082083D">
      <w:pPr>
        <w:widowControl/>
        <w:spacing w:after="120" w:line="600" w:lineRule="exact"/>
        <w:ind w:firstLineChars="200" w:firstLine="480"/>
        <w:jc w:val="left"/>
        <w:rPr>
          <w:rFonts w:ascii="宋体" w:eastAsia="宋体" w:hAnsi="宋体" w:cs="宋体" w:hint="eastAsia"/>
          <w:color w:val="333333"/>
          <w:kern w:val="0"/>
          <w:sz w:val="24"/>
          <w:szCs w:val="24"/>
        </w:rPr>
      </w:pPr>
      <w:r w:rsidRPr="0082083D">
        <w:rPr>
          <w:rFonts w:ascii="宋体" w:eastAsia="宋体" w:hAnsi="宋体" w:cs="宋体" w:hint="eastAsia"/>
          <w:color w:val="333333"/>
          <w:kern w:val="0"/>
          <w:sz w:val="24"/>
          <w:szCs w:val="24"/>
        </w:rPr>
        <w:t>一、检查依据</w:t>
      </w:r>
    </w:p>
    <w:p w:rsidR="0082083D" w:rsidRPr="0082083D" w:rsidRDefault="0082083D" w:rsidP="0082083D">
      <w:pPr>
        <w:widowControl/>
        <w:spacing w:after="120" w:line="600" w:lineRule="exact"/>
        <w:ind w:firstLineChars="200" w:firstLine="480"/>
        <w:jc w:val="left"/>
        <w:rPr>
          <w:rFonts w:ascii="宋体" w:eastAsia="宋体" w:hAnsi="宋体" w:cs="宋体" w:hint="eastAsia"/>
          <w:color w:val="333333"/>
          <w:kern w:val="0"/>
          <w:sz w:val="24"/>
          <w:szCs w:val="24"/>
        </w:rPr>
      </w:pPr>
      <w:r w:rsidRPr="0082083D">
        <w:rPr>
          <w:rFonts w:ascii="宋体" w:eastAsia="宋体" w:hAnsi="宋体" w:cs="宋体" w:hint="eastAsia"/>
          <w:color w:val="333333"/>
          <w:kern w:val="0"/>
          <w:sz w:val="24"/>
          <w:szCs w:val="24"/>
        </w:rPr>
        <w:lastRenderedPageBreak/>
        <w:t>《建筑法》、《建设工程安全生产管理条例》、《建设工程质量管理条例》、《建筑施工安全检查标准》（JGJ59-2011）、《建设工程施工现场消防安全技术规范》(GB50720-2011)、《广东省建设工程质量监督管理办法》等法律法规和标准。</w:t>
      </w:r>
    </w:p>
    <w:p w:rsidR="0082083D" w:rsidRPr="0082083D" w:rsidRDefault="0082083D" w:rsidP="0082083D">
      <w:pPr>
        <w:widowControl/>
        <w:spacing w:after="120" w:line="600" w:lineRule="exact"/>
        <w:ind w:firstLineChars="200" w:firstLine="480"/>
        <w:jc w:val="left"/>
        <w:rPr>
          <w:rFonts w:ascii="宋体" w:eastAsia="宋体" w:hAnsi="宋体" w:cs="宋体" w:hint="eastAsia"/>
          <w:color w:val="333333"/>
          <w:kern w:val="0"/>
          <w:sz w:val="24"/>
          <w:szCs w:val="24"/>
        </w:rPr>
      </w:pPr>
      <w:r w:rsidRPr="0082083D">
        <w:rPr>
          <w:rFonts w:ascii="宋体" w:eastAsia="宋体" w:hAnsi="宋体" w:cs="宋体" w:hint="eastAsia"/>
          <w:color w:val="333333"/>
          <w:kern w:val="0"/>
          <w:sz w:val="24"/>
          <w:szCs w:val="24"/>
        </w:rPr>
        <w:t>二、检查时间及人员安排</w:t>
      </w:r>
    </w:p>
    <w:p w:rsidR="0082083D" w:rsidRPr="0082083D" w:rsidRDefault="0082083D" w:rsidP="0082083D">
      <w:pPr>
        <w:widowControl/>
        <w:spacing w:after="120" w:line="600" w:lineRule="exact"/>
        <w:ind w:firstLineChars="200" w:firstLine="482"/>
        <w:jc w:val="left"/>
        <w:rPr>
          <w:rFonts w:ascii="宋体" w:eastAsia="宋体" w:hAnsi="宋体" w:cs="宋体" w:hint="eastAsia"/>
          <w:color w:val="333333"/>
          <w:kern w:val="0"/>
          <w:sz w:val="24"/>
          <w:szCs w:val="24"/>
        </w:rPr>
      </w:pPr>
      <w:r w:rsidRPr="0082083D">
        <w:rPr>
          <w:rFonts w:ascii="宋体" w:eastAsia="宋体" w:hAnsi="宋体" w:cs="宋体" w:hint="eastAsia"/>
          <w:b/>
          <w:color w:val="333333"/>
          <w:kern w:val="0"/>
          <w:sz w:val="24"/>
          <w:szCs w:val="24"/>
        </w:rPr>
        <w:t>（一）领导机构：</w:t>
      </w:r>
      <w:r w:rsidRPr="0082083D">
        <w:rPr>
          <w:rFonts w:ascii="宋体" w:eastAsia="宋体" w:hAnsi="宋体" w:cs="宋体" w:hint="eastAsia"/>
          <w:color w:val="333333"/>
          <w:kern w:val="0"/>
          <w:sz w:val="24"/>
          <w:szCs w:val="24"/>
        </w:rPr>
        <w:t>为加强领导，做好统筹工作，本次检查特成立工作领导小组。工作领导小组组长由我局常务副局长刘浩文担任，副组长由副局长黄玮瑜担任，局质安科及建管科、区建筑工程质量（施工安全）监督站为工作领导小组成员。</w:t>
      </w:r>
    </w:p>
    <w:p w:rsidR="0082083D" w:rsidRPr="0082083D" w:rsidRDefault="0082083D" w:rsidP="0082083D">
      <w:pPr>
        <w:widowControl/>
        <w:spacing w:after="120" w:line="600" w:lineRule="exact"/>
        <w:ind w:firstLineChars="200" w:firstLine="482"/>
        <w:jc w:val="left"/>
        <w:rPr>
          <w:rFonts w:ascii="宋体" w:eastAsia="宋体" w:hAnsi="宋体" w:cs="宋体" w:hint="eastAsia"/>
          <w:color w:val="333333"/>
          <w:kern w:val="0"/>
          <w:sz w:val="24"/>
          <w:szCs w:val="24"/>
        </w:rPr>
      </w:pPr>
      <w:r w:rsidRPr="0082083D">
        <w:rPr>
          <w:rFonts w:ascii="宋体" w:eastAsia="宋体" w:hAnsi="宋体" w:cs="宋体" w:hint="eastAsia"/>
          <w:b/>
          <w:color w:val="333333"/>
          <w:kern w:val="0"/>
          <w:sz w:val="24"/>
          <w:szCs w:val="24"/>
        </w:rPr>
        <w:t>（二）检查时间：</w:t>
      </w:r>
      <w:r w:rsidRPr="0082083D">
        <w:rPr>
          <w:rFonts w:ascii="宋体" w:eastAsia="宋体" w:hAnsi="宋体" w:cs="宋体" w:hint="eastAsia"/>
          <w:color w:val="333333"/>
          <w:kern w:val="0"/>
          <w:sz w:val="24"/>
          <w:szCs w:val="24"/>
        </w:rPr>
        <w:t>2015年12月2至4日。</w:t>
      </w:r>
    </w:p>
    <w:p w:rsidR="0082083D" w:rsidRPr="0082083D" w:rsidRDefault="0082083D" w:rsidP="0082083D">
      <w:pPr>
        <w:widowControl/>
        <w:spacing w:after="120" w:line="600" w:lineRule="exact"/>
        <w:ind w:firstLineChars="200" w:firstLine="482"/>
        <w:jc w:val="left"/>
        <w:rPr>
          <w:rFonts w:ascii="宋体" w:eastAsia="宋体" w:hAnsi="宋体" w:cs="宋体" w:hint="eastAsia"/>
          <w:color w:val="333333"/>
          <w:kern w:val="0"/>
          <w:sz w:val="24"/>
          <w:szCs w:val="24"/>
        </w:rPr>
      </w:pPr>
      <w:r w:rsidRPr="0082083D">
        <w:rPr>
          <w:rFonts w:ascii="宋体" w:eastAsia="宋体" w:hAnsi="宋体" w:cs="宋体" w:hint="eastAsia"/>
          <w:b/>
          <w:color w:val="333333"/>
          <w:kern w:val="0"/>
          <w:sz w:val="24"/>
          <w:szCs w:val="24"/>
        </w:rPr>
        <w:t>（三）检查人员：</w:t>
      </w:r>
      <w:r w:rsidRPr="0082083D">
        <w:rPr>
          <w:rFonts w:ascii="宋体" w:eastAsia="宋体" w:hAnsi="宋体" w:cs="宋体" w:hint="eastAsia"/>
          <w:color w:val="333333"/>
          <w:kern w:val="0"/>
          <w:sz w:val="24"/>
          <w:szCs w:val="24"/>
        </w:rPr>
        <w:t>由区国土城建和水务局、区建筑工程质量（施工安全）监督站、各镇（街道）国土城建和水务局工作人员和区建设工程质量安全检查专家组成。</w:t>
      </w:r>
    </w:p>
    <w:p w:rsidR="0082083D" w:rsidRPr="0082083D" w:rsidRDefault="0082083D" w:rsidP="0082083D">
      <w:pPr>
        <w:widowControl/>
        <w:spacing w:after="120" w:line="600" w:lineRule="exact"/>
        <w:ind w:firstLineChars="200" w:firstLine="480"/>
        <w:jc w:val="left"/>
        <w:rPr>
          <w:rFonts w:ascii="宋体" w:eastAsia="宋体" w:hAnsi="宋体" w:cs="宋体" w:hint="eastAsia"/>
          <w:color w:val="333333"/>
          <w:kern w:val="0"/>
          <w:sz w:val="24"/>
          <w:szCs w:val="24"/>
        </w:rPr>
      </w:pPr>
      <w:r w:rsidRPr="0082083D">
        <w:rPr>
          <w:rFonts w:ascii="宋体" w:eastAsia="宋体" w:hAnsi="宋体" w:cs="宋体" w:hint="eastAsia"/>
          <w:color w:val="333333"/>
          <w:kern w:val="0"/>
          <w:sz w:val="24"/>
          <w:szCs w:val="24"/>
        </w:rPr>
        <w:t>三、检查范围和内容</w:t>
      </w:r>
    </w:p>
    <w:p w:rsidR="0082083D" w:rsidRPr="0082083D" w:rsidRDefault="0082083D" w:rsidP="0082083D">
      <w:pPr>
        <w:widowControl/>
        <w:spacing w:after="120" w:line="600" w:lineRule="exact"/>
        <w:ind w:firstLineChars="200" w:firstLine="482"/>
        <w:jc w:val="left"/>
        <w:rPr>
          <w:rFonts w:ascii="宋体" w:eastAsia="宋体" w:hAnsi="宋体" w:cs="宋体" w:hint="eastAsia"/>
          <w:b/>
          <w:color w:val="333333"/>
          <w:kern w:val="0"/>
          <w:sz w:val="24"/>
          <w:szCs w:val="24"/>
        </w:rPr>
      </w:pPr>
      <w:r w:rsidRPr="0082083D">
        <w:rPr>
          <w:rFonts w:ascii="宋体" w:eastAsia="宋体" w:hAnsi="宋体" w:cs="宋体" w:hint="eastAsia"/>
          <w:b/>
          <w:color w:val="333333"/>
          <w:kern w:val="0"/>
          <w:sz w:val="24"/>
          <w:szCs w:val="24"/>
        </w:rPr>
        <w:t>（一）检查范围</w:t>
      </w:r>
    </w:p>
    <w:p w:rsidR="0082083D" w:rsidRPr="0082083D" w:rsidRDefault="0082083D" w:rsidP="0082083D">
      <w:pPr>
        <w:widowControl/>
        <w:spacing w:after="120" w:line="600" w:lineRule="exact"/>
        <w:ind w:firstLineChars="200" w:firstLine="480"/>
        <w:jc w:val="left"/>
        <w:rPr>
          <w:rFonts w:ascii="宋体" w:eastAsia="宋体" w:hAnsi="宋体" w:cs="宋体" w:hint="eastAsia"/>
          <w:color w:val="333333"/>
          <w:kern w:val="0"/>
          <w:sz w:val="24"/>
          <w:szCs w:val="24"/>
        </w:rPr>
      </w:pPr>
      <w:r w:rsidRPr="0082083D">
        <w:rPr>
          <w:rFonts w:ascii="宋体" w:eastAsia="宋体" w:hAnsi="宋体" w:cs="宋体" w:hint="eastAsia"/>
          <w:color w:val="333333"/>
          <w:kern w:val="0"/>
          <w:sz w:val="24"/>
          <w:szCs w:val="24"/>
        </w:rPr>
        <w:t>在建房屋建筑和市政基础设施工程，重点是存在高支模、建筑起重机械、深基坑等危险性较大分部分项工程的在建项目，以及保障性住房工程、大型公共建筑、第三季度项目管理人员不到位被约谈的在建工程。</w:t>
      </w:r>
    </w:p>
    <w:p w:rsidR="0082083D" w:rsidRPr="0082083D" w:rsidRDefault="0082083D" w:rsidP="0082083D">
      <w:pPr>
        <w:widowControl/>
        <w:spacing w:after="120" w:line="600" w:lineRule="exact"/>
        <w:ind w:firstLineChars="200" w:firstLine="482"/>
        <w:jc w:val="left"/>
        <w:rPr>
          <w:rFonts w:ascii="宋体" w:eastAsia="宋体" w:hAnsi="宋体" w:cs="宋体" w:hint="eastAsia"/>
          <w:b/>
          <w:color w:val="333333"/>
          <w:kern w:val="0"/>
          <w:sz w:val="24"/>
          <w:szCs w:val="24"/>
        </w:rPr>
      </w:pPr>
      <w:r w:rsidRPr="0082083D">
        <w:rPr>
          <w:rFonts w:ascii="宋体" w:eastAsia="宋体" w:hAnsi="宋体" w:cs="宋体" w:hint="eastAsia"/>
          <w:b/>
          <w:color w:val="333333"/>
          <w:kern w:val="0"/>
          <w:sz w:val="24"/>
          <w:szCs w:val="24"/>
        </w:rPr>
        <w:t>（二）检查内容</w:t>
      </w:r>
    </w:p>
    <w:p w:rsidR="0082083D" w:rsidRPr="0082083D" w:rsidRDefault="0082083D" w:rsidP="0082083D">
      <w:pPr>
        <w:widowControl/>
        <w:spacing w:after="120" w:line="600" w:lineRule="exact"/>
        <w:ind w:firstLineChars="200" w:firstLine="482"/>
        <w:jc w:val="left"/>
        <w:rPr>
          <w:rFonts w:ascii="宋体" w:eastAsia="宋体" w:hAnsi="宋体" w:cs="宋体" w:hint="eastAsia"/>
          <w:b/>
          <w:color w:val="333333"/>
          <w:kern w:val="0"/>
          <w:sz w:val="24"/>
          <w:szCs w:val="24"/>
        </w:rPr>
      </w:pPr>
      <w:r w:rsidRPr="0082083D">
        <w:rPr>
          <w:rFonts w:ascii="宋体" w:eastAsia="宋体" w:hAnsi="宋体" w:cs="宋体" w:hint="eastAsia"/>
          <w:b/>
          <w:color w:val="333333"/>
          <w:kern w:val="0"/>
          <w:sz w:val="24"/>
          <w:szCs w:val="24"/>
        </w:rPr>
        <w:t>1.参建主体市场行为情况</w:t>
      </w:r>
    </w:p>
    <w:p w:rsidR="0082083D" w:rsidRPr="0082083D" w:rsidRDefault="0082083D" w:rsidP="0082083D">
      <w:pPr>
        <w:widowControl/>
        <w:spacing w:after="120" w:line="600" w:lineRule="exact"/>
        <w:ind w:firstLineChars="200" w:firstLine="480"/>
        <w:jc w:val="left"/>
        <w:rPr>
          <w:rFonts w:ascii="宋体" w:eastAsia="宋体" w:hAnsi="宋体" w:cs="宋体" w:hint="eastAsia"/>
          <w:color w:val="333333"/>
          <w:kern w:val="0"/>
          <w:sz w:val="24"/>
          <w:szCs w:val="24"/>
        </w:rPr>
      </w:pPr>
      <w:r w:rsidRPr="0082083D">
        <w:rPr>
          <w:rFonts w:ascii="宋体" w:eastAsia="宋体" w:hAnsi="宋体" w:cs="宋体" w:hint="eastAsia"/>
          <w:color w:val="333333"/>
          <w:kern w:val="0"/>
          <w:sz w:val="24"/>
          <w:szCs w:val="24"/>
        </w:rPr>
        <w:lastRenderedPageBreak/>
        <w:t>（1）建设单位执行招标投标程序、发包工程的情况，是否存在施工单位名称与施工许可证（中标通知书）不一致、施工单位安全生产许可证是否在有效期内。</w:t>
      </w:r>
    </w:p>
    <w:p w:rsidR="0082083D" w:rsidRPr="0082083D" w:rsidRDefault="0082083D" w:rsidP="0082083D">
      <w:pPr>
        <w:widowControl/>
        <w:spacing w:after="120" w:line="600" w:lineRule="exact"/>
        <w:ind w:firstLineChars="200" w:firstLine="480"/>
        <w:jc w:val="left"/>
        <w:rPr>
          <w:rFonts w:ascii="宋体" w:eastAsia="宋体" w:hAnsi="宋体" w:cs="宋体" w:hint="eastAsia"/>
          <w:color w:val="333333"/>
          <w:kern w:val="0"/>
          <w:sz w:val="24"/>
          <w:szCs w:val="24"/>
        </w:rPr>
      </w:pPr>
      <w:r w:rsidRPr="0082083D">
        <w:rPr>
          <w:rFonts w:ascii="宋体" w:eastAsia="宋体" w:hAnsi="宋体" w:cs="宋体" w:hint="eastAsia"/>
          <w:color w:val="333333"/>
          <w:kern w:val="0"/>
          <w:sz w:val="24"/>
          <w:szCs w:val="24"/>
        </w:rPr>
        <w:t>（2）施工总承包、专业承包、劳务分包单位承包、分包工程的情况，是否存在违法分包转包工程行为。</w:t>
      </w:r>
    </w:p>
    <w:p w:rsidR="0082083D" w:rsidRPr="0082083D" w:rsidRDefault="0082083D" w:rsidP="0082083D">
      <w:pPr>
        <w:widowControl/>
        <w:spacing w:after="120" w:line="600" w:lineRule="exact"/>
        <w:ind w:firstLineChars="200" w:firstLine="480"/>
        <w:jc w:val="left"/>
        <w:rPr>
          <w:rFonts w:ascii="宋体" w:eastAsia="宋体" w:hAnsi="宋体" w:cs="宋体" w:hint="eastAsia"/>
          <w:color w:val="333333"/>
          <w:kern w:val="0"/>
          <w:sz w:val="24"/>
          <w:szCs w:val="24"/>
        </w:rPr>
      </w:pPr>
      <w:r w:rsidRPr="0082083D">
        <w:rPr>
          <w:rFonts w:ascii="宋体" w:eastAsia="宋体" w:hAnsi="宋体" w:cs="宋体" w:hint="eastAsia"/>
          <w:color w:val="333333"/>
          <w:kern w:val="0"/>
          <w:sz w:val="24"/>
          <w:szCs w:val="24"/>
        </w:rPr>
        <w:t>（3）各责任主体现场项目负责人、技术负责人、质量管理负责人、安全管理负责人与企业依法建立劳动关系情况、在岗履职情况。</w:t>
      </w:r>
    </w:p>
    <w:p w:rsidR="0082083D" w:rsidRPr="0082083D" w:rsidRDefault="0082083D" w:rsidP="0082083D">
      <w:pPr>
        <w:widowControl/>
        <w:spacing w:after="120" w:line="600" w:lineRule="exact"/>
        <w:ind w:firstLineChars="200" w:firstLine="480"/>
        <w:jc w:val="left"/>
        <w:rPr>
          <w:rFonts w:ascii="宋体" w:eastAsia="宋体" w:hAnsi="宋体" w:cs="宋体" w:hint="eastAsia"/>
          <w:color w:val="333333"/>
          <w:kern w:val="0"/>
          <w:sz w:val="24"/>
          <w:szCs w:val="24"/>
        </w:rPr>
      </w:pPr>
      <w:r w:rsidRPr="0082083D">
        <w:rPr>
          <w:rFonts w:ascii="宋体" w:eastAsia="宋体" w:hAnsi="宋体" w:cs="宋体" w:hint="eastAsia"/>
          <w:color w:val="333333"/>
          <w:kern w:val="0"/>
          <w:sz w:val="24"/>
          <w:szCs w:val="24"/>
        </w:rPr>
        <w:t>（4）建设单位与勘察、设计、施工图审查、施工、监理单位之间的工程款项拨付情况；施工总承包、专业承包单位与劳务分包单位的工程款及劳务费支付情况；农民工工资发放情况。</w:t>
      </w:r>
    </w:p>
    <w:p w:rsidR="0082083D" w:rsidRPr="0082083D" w:rsidRDefault="0082083D" w:rsidP="0082083D">
      <w:pPr>
        <w:widowControl/>
        <w:spacing w:after="120" w:line="600" w:lineRule="exact"/>
        <w:ind w:firstLineChars="200" w:firstLine="480"/>
        <w:jc w:val="left"/>
        <w:rPr>
          <w:rFonts w:ascii="宋体" w:eastAsia="宋体" w:hAnsi="宋体" w:cs="宋体" w:hint="eastAsia"/>
          <w:color w:val="333333"/>
          <w:kern w:val="0"/>
          <w:sz w:val="24"/>
          <w:szCs w:val="24"/>
        </w:rPr>
      </w:pPr>
      <w:r w:rsidRPr="0082083D">
        <w:rPr>
          <w:rFonts w:ascii="宋体" w:eastAsia="宋体" w:hAnsi="宋体" w:cs="宋体" w:hint="eastAsia"/>
          <w:color w:val="333333"/>
          <w:kern w:val="0"/>
          <w:sz w:val="24"/>
          <w:szCs w:val="24"/>
        </w:rPr>
        <w:t>（5）主要建筑材料采购情况。</w:t>
      </w:r>
    </w:p>
    <w:p w:rsidR="0082083D" w:rsidRPr="0082083D" w:rsidRDefault="0082083D" w:rsidP="0082083D">
      <w:pPr>
        <w:widowControl/>
        <w:spacing w:after="120" w:line="600" w:lineRule="exact"/>
        <w:ind w:firstLineChars="200" w:firstLine="482"/>
        <w:jc w:val="left"/>
        <w:rPr>
          <w:rFonts w:ascii="宋体" w:eastAsia="宋体" w:hAnsi="宋体" w:cs="宋体" w:hint="eastAsia"/>
          <w:b/>
          <w:color w:val="333333"/>
          <w:kern w:val="0"/>
          <w:sz w:val="24"/>
          <w:szCs w:val="24"/>
        </w:rPr>
      </w:pPr>
      <w:r w:rsidRPr="0082083D">
        <w:rPr>
          <w:rFonts w:ascii="宋体" w:eastAsia="宋体" w:hAnsi="宋体" w:cs="宋体" w:hint="eastAsia"/>
          <w:b/>
          <w:color w:val="333333"/>
          <w:kern w:val="0"/>
          <w:sz w:val="24"/>
          <w:szCs w:val="24"/>
        </w:rPr>
        <w:t>2.施工安全方面</w:t>
      </w:r>
    </w:p>
    <w:p w:rsidR="0082083D" w:rsidRPr="0082083D" w:rsidRDefault="0082083D" w:rsidP="0082083D">
      <w:pPr>
        <w:widowControl/>
        <w:spacing w:after="120" w:line="600" w:lineRule="exact"/>
        <w:ind w:firstLineChars="200" w:firstLine="480"/>
        <w:jc w:val="left"/>
        <w:rPr>
          <w:rFonts w:ascii="宋体" w:eastAsia="宋体" w:hAnsi="宋体" w:cs="宋体" w:hint="eastAsia"/>
          <w:color w:val="333333"/>
          <w:kern w:val="0"/>
          <w:sz w:val="24"/>
          <w:szCs w:val="24"/>
        </w:rPr>
      </w:pPr>
      <w:r w:rsidRPr="0082083D">
        <w:rPr>
          <w:rFonts w:ascii="宋体" w:eastAsia="宋体" w:hAnsi="宋体" w:cs="宋体" w:hint="eastAsia"/>
          <w:color w:val="333333"/>
          <w:kern w:val="0"/>
          <w:sz w:val="24"/>
          <w:szCs w:val="24"/>
        </w:rPr>
        <w:t>（1）工程各方责任主体相关人员到位履责情况；</w:t>
      </w:r>
    </w:p>
    <w:p w:rsidR="0082083D" w:rsidRPr="0082083D" w:rsidRDefault="0082083D" w:rsidP="0082083D">
      <w:pPr>
        <w:widowControl/>
        <w:spacing w:after="120" w:line="600" w:lineRule="exact"/>
        <w:ind w:firstLineChars="200" w:firstLine="480"/>
        <w:jc w:val="left"/>
        <w:rPr>
          <w:rFonts w:ascii="宋体" w:eastAsia="宋体" w:hAnsi="宋体" w:cs="宋体" w:hint="eastAsia"/>
          <w:color w:val="333333"/>
          <w:kern w:val="0"/>
          <w:sz w:val="24"/>
          <w:szCs w:val="24"/>
        </w:rPr>
      </w:pPr>
      <w:r w:rsidRPr="0082083D">
        <w:rPr>
          <w:rFonts w:ascii="宋体" w:eastAsia="宋体" w:hAnsi="宋体" w:cs="宋体" w:hint="eastAsia"/>
          <w:color w:val="333333"/>
          <w:kern w:val="0"/>
          <w:sz w:val="24"/>
          <w:szCs w:val="24"/>
        </w:rPr>
        <w:t>（2）建筑施工现场的脚手架、基坑工程、模板支架、高处作业、施工用电、建筑起重机械、施工机具等安全管理情况；</w:t>
      </w:r>
    </w:p>
    <w:p w:rsidR="0082083D" w:rsidRPr="0082083D" w:rsidRDefault="0082083D" w:rsidP="0082083D">
      <w:pPr>
        <w:widowControl/>
        <w:spacing w:after="120" w:line="600" w:lineRule="exact"/>
        <w:ind w:firstLineChars="200" w:firstLine="480"/>
        <w:jc w:val="left"/>
        <w:rPr>
          <w:rFonts w:ascii="宋体" w:eastAsia="宋体" w:hAnsi="宋体" w:cs="宋体" w:hint="eastAsia"/>
          <w:color w:val="333333"/>
          <w:kern w:val="0"/>
          <w:sz w:val="24"/>
          <w:szCs w:val="24"/>
        </w:rPr>
      </w:pPr>
      <w:r w:rsidRPr="0082083D">
        <w:rPr>
          <w:rFonts w:ascii="宋体" w:eastAsia="宋体" w:hAnsi="宋体" w:cs="宋体" w:hint="eastAsia"/>
          <w:color w:val="333333"/>
          <w:kern w:val="0"/>
          <w:sz w:val="24"/>
          <w:szCs w:val="24"/>
        </w:rPr>
        <w:t>（3）危险性较大的分部分项工程落实施工方案情况：包括施工方案按规定审批或论证情况、进行安全技术交底情况、施工过程中案施工方案施工情况、重大危险源公示情况、重大危险源隐患检查台账及整改落实情况；</w:t>
      </w:r>
    </w:p>
    <w:p w:rsidR="0082083D" w:rsidRPr="0082083D" w:rsidRDefault="0082083D" w:rsidP="0082083D">
      <w:pPr>
        <w:widowControl/>
        <w:spacing w:after="120" w:line="600" w:lineRule="exact"/>
        <w:ind w:firstLineChars="200" w:firstLine="480"/>
        <w:jc w:val="left"/>
        <w:rPr>
          <w:rFonts w:ascii="宋体" w:eastAsia="宋体" w:hAnsi="宋体" w:cs="宋体" w:hint="eastAsia"/>
          <w:color w:val="333333"/>
          <w:kern w:val="0"/>
          <w:sz w:val="24"/>
          <w:szCs w:val="24"/>
        </w:rPr>
      </w:pPr>
      <w:r w:rsidRPr="0082083D">
        <w:rPr>
          <w:rFonts w:ascii="宋体" w:eastAsia="宋体" w:hAnsi="宋体" w:cs="宋体" w:hint="eastAsia"/>
          <w:color w:val="333333"/>
          <w:kern w:val="0"/>
          <w:sz w:val="24"/>
          <w:szCs w:val="24"/>
        </w:rPr>
        <w:t>（4）落实施工工地消防安全管理工作情况：包括临时板房是否符合规范规定情况；施工现场的模板、油漆、防水涂料、氧气瓶等易燃、易爆物品的放置、</w:t>
      </w:r>
      <w:r w:rsidRPr="0082083D">
        <w:rPr>
          <w:rFonts w:ascii="宋体" w:eastAsia="宋体" w:hAnsi="宋体" w:cs="宋体" w:hint="eastAsia"/>
          <w:color w:val="333333"/>
          <w:kern w:val="0"/>
          <w:sz w:val="24"/>
          <w:szCs w:val="24"/>
        </w:rPr>
        <w:lastRenderedPageBreak/>
        <w:t>使用和储存是否符合安全要求情况；消防常识的培训教育情况；开展消防救援演练情况；现场临时用电、用气、用火是否符合规范要求情况等；</w:t>
      </w:r>
    </w:p>
    <w:p w:rsidR="0082083D" w:rsidRPr="0082083D" w:rsidRDefault="0082083D" w:rsidP="0082083D">
      <w:pPr>
        <w:widowControl/>
        <w:spacing w:after="120" w:line="600" w:lineRule="exact"/>
        <w:ind w:firstLineChars="200" w:firstLine="480"/>
        <w:jc w:val="left"/>
        <w:rPr>
          <w:rFonts w:ascii="宋体" w:eastAsia="宋体" w:hAnsi="宋体" w:cs="宋体" w:hint="eastAsia"/>
          <w:color w:val="333333"/>
          <w:kern w:val="0"/>
          <w:sz w:val="24"/>
          <w:szCs w:val="24"/>
        </w:rPr>
      </w:pPr>
      <w:r w:rsidRPr="0082083D">
        <w:rPr>
          <w:rFonts w:ascii="宋体" w:eastAsia="宋体" w:hAnsi="宋体" w:cs="宋体" w:hint="eastAsia"/>
          <w:color w:val="333333"/>
          <w:kern w:val="0"/>
          <w:sz w:val="24"/>
          <w:szCs w:val="24"/>
        </w:rPr>
        <w:t>（5）制定施工安全事故应急预案情况；</w:t>
      </w:r>
    </w:p>
    <w:p w:rsidR="0082083D" w:rsidRPr="0082083D" w:rsidRDefault="0082083D" w:rsidP="0082083D">
      <w:pPr>
        <w:widowControl/>
        <w:spacing w:after="120" w:line="600" w:lineRule="exact"/>
        <w:ind w:firstLineChars="200" w:firstLine="480"/>
        <w:jc w:val="left"/>
        <w:rPr>
          <w:rFonts w:ascii="宋体" w:eastAsia="宋体" w:hAnsi="宋体" w:cs="宋体" w:hint="eastAsia"/>
          <w:color w:val="333333"/>
          <w:kern w:val="0"/>
          <w:sz w:val="24"/>
          <w:szCs w:val="24"/>
        </w:rPr>
      </w:pPr>
      <w:r w:rsidRPr="0082083D">
        <w:rPr>
          <w:rFonts w:ascii="宋体" w:eastAsia="宋体" w:hAnsi="宋体" w:cs="宋体" w:hint="eastAsia"/>
          <w:color w:val="333333"/>
          <w:kern w:val="0"/>
          <w:sz w:val="24"/>
          <w:szCs w:val="24"/>
        </w:rPr>
        <w:t>（6）建筑施工特种作业人员持操作资格证书上岗情况；</w:t>
      </w:r>
    </w:p>
    <w:p w:rsidR="0082083D" w:rsidRPr="0082083D" w:rsidRDefault="0082083D" w:rsidP="0082083D">
      <w:pPr>
        <w:widowControl/>
        <w:spacing w:after="120" w:line="600" w:lineRule="exact"/>
        <w:ind w:firstLineChars="200" w:firstLine="482"/>
        <w:jc w:val="left"/>
        <w:rPr>
          <w:rFonts w:ascii="宋体" w:eastAsia="宋体" w:hAnsi="宋体" w:cs="宋体" w:hint="eastAsia"/>
          <w:b/>
          <w:color w:val="333333"/>
          <w:kern w:val="0"/>
          <w:sz w:val="24"/>
          <w:szCs w:val="24"/>
        </w:rPr>
      </w:pPr>
      <w:r w:rsidRPr="0082083D">
        <w:rPr>
          <w:rFonts w:ascii="宋体" w:eastAsia="宋体" w:hAnsi="宋体" w:cs="宋体" w:hint="eastAsia"/>
          <w:b/>
          <w:color w:val="333333"/>
          <w:kern w:val="0"/>
          <w:sz w:val="24"/>
          <w:szCs w:val="24"/>
        </w:rPr>
        <w:t>3.质量管理方面</w:t>
      </w:r>
    </w:p>
    <w:p w:rsidR="0082083D" w:rsidRPr="0082083D" w:rsidRDefault="0082083D" w:rsidP="0082083D">
      <w:pPr>
        <w:widowControl/>
        <w:spacing w:after="120" w:line="600" w:lineRule="exact"/>
        <w:ind w:firstLineChars="200" w:firstLine="480"/>
        <w:jc w:val="left"/>
        <w:rPr>
          <w:rFonts w:ascii="宋体" w:eastAsia="宋体" w:hAnsi="宋体" w:cs="宋体" w:hint="eastAsia"/>
          <w:color w:val="333333"/>
          <w:kern w:val="0"/>
          <w:sz w:val="24"/>
          <w:szCs w:val="24"/>
        </w:rPr>
      </w:pPr>
      <w:r w:rsidRPr="0082083D">
        <w:rPr>
          <w:rFonts w:ascii="宋体" w:eastAsia="宋体" w:hAnsi="宋体" w:cs="宋体" w:hint="eastAsia"/>
          <w:color w:val="333333"/>
          <w:kern w:val="0"/>
          <w:sz w:val="24"/>
          <w:szCs w:val="24"/>
        </w:rPr>
        <w:t>（1）建筑材料、构配件、设备进场验收和复检制度执行情况；</w:t>
      </w:r>
    </w:p>
    <w:p w:rsidR="0082083D" w:rsidRPr="0082083D" w:rsidRDefault="0082083D" w:rsidP="0082083D">
      <w:pPr>
        <w:widowControl/>
        <w:spacing w:after="120" w:line="600" w:lineRule="exact"/>
        <w:ind w:firstLineChars="200" w:firstLine="480"/>
        <w:jc w:val="left"/>
        <w:rPr>
          <w:rFonts w:ascii="宋体" w:eastAsia="宋体" w:hAnsi="宋体" w:cs="宋体" w:hint="eastAsia"/>
          <w:color w:val="333333"/>
          <w:kern w:val="0"/>
          <w:sz w:val="24"/>
          <w:szCs w:val="24"/>
        </w:rPr>
      </w:pPr>
      <w:r w:rsidRPr="0082083D">
        <w:rPr>
          <w:rFonts w:ascii="宋体" w:eastAsia="宋体" w:hAnsi="宋体" w:cs="宋体" w:hint="eastAsia"/>
          <w:color w:val="333333"/>
          <w:kern w:val="0"/>
          <w:sz w:val="24"/>
          <w:szCs w:val="24"/>
        </w:rPr>
        <w:t>（2）按要求对施工现场“三禁”工作（禁止使用袋装水泥、禁止现场搅拌混凝土、禁止现场搅拌砂浆）的落实情况；</w:t>
      </w:r>
    </w:p>
    <w:p w:rsidR="0082083D" w:rsidRPr="0082083D" w:rsidRDefault="0082083D" w:rsidP="0082083D">
      <w:pPr>
        <w:widowControl/>
        <w:spacing w:after="120" w:line="600" w:lineRule="exact"/>
        <w:ind w:firstLineChars="200" w:firstLine="480"/>
        <w:jc w:val="left"/>
        <w:rPr>
          <w:rFonts w:ascii="宋体" w:eastAsia="宋体" w:hAnsi="宋体" w:cs="宋体" w:hint="eastAsia"/>
          <w:color w:val="333333"/>
          <w:kern w:val="0"/>
          <w:sz w:val="24"/>
          <w:szCs w:val="24"/>
        </w:rPr>
      </w:pPr>
      <w:r w:rsidRPr="0082083D">
        <w:rPr>
          <w:rFonts w:ascii="宋体" w:eastAsia="宋体" w:hAnsi="宋体" w:cs="宋体" w:hint="eastAsia"/>
          <w:color w:val="333333"/>
          <w:kern w:val="0"/>
          <w:sz w:val="24"/>
          <w:szCs w:val="24"/>
        </w:rPr>
        <w:t>（3）其他质量方面管理情况。</w:t>
      </w:r>
    </w:p>
    <w:p w:rsidR="0082083D" w:rsidRPr="0082083D" w:rsidRDefault="0082083D" w:rsidP="0082083D">
      <w:pPr>
        <w:widowControl/>
        <w:spacing w:after="120" w:line="600" w:lineRule="exact"/>
        <w:ind w:firstLineChars="200" w:firstLine="482"/>
        <w:jc w:val="left"/>
        <w:rPr>
          <w:rFonts w:ascii="宋体" w:eastAsia="宋体" w:hAnsi="宋体" w:cs="宋体" w:hint="eastAsia"/>
          <w:b/>
          <w:color w:val="333333"/>
          <w:kern w:val="0"/>
          <w:sz w:val="24"/>
          <w:szCs w:val="24"/>
        </w:rPr>
      </w:pPr>
      <w:r w:rsidRPr="0082083D">
        <w:rPr>
          <w:rFonts w:ascii="宋体" w:eastAsia="宋体" w:hAnsi="宋体" w:cs="宋体" w:hint="eastAsia"/>
          <w:b/>
          <w:color w:val="333333"/>
          <w:kern w:val="0"/>
          <w:sz w:val="24"/>
          <w:szCs w:val="24"/>
        </w:rPr>
        <w:t>4.文明施工方面</w:t>
      </w:r>
    </w:p>
    <w:p w:rsidR="0082083D" w:rsidRPr="0082083D" w:rsidRDefault="0082083D" w:rsidP="0082083D">
      <w:pPr>
        <w:widowControl/>
        <w:spacing w:after="120" w:line="600" w:lineRule="exact"/>
        <w:ind w:firstLineChars="200" w:firstLine="480"/>
        <w:jc w:val="left"/>
        <w:rPr>
          <w:rFonts w:ascii="宋体" w:eastAsia="宋体" w:hAnsi="宋体" w:cs="宋体" w:hint="eastAsia"/>
          <w:color w:val="333333"/>
          <w:kern w:val="0"/>
          <w:sz w:val="24"/>
          <w:szCs w:val="24"/>
        </w:rPr>
      </w:pPr>
      <w:r w:rsidRPr="0082083D">
        <w:rPr>
          <w:rFonts w:ascii="宋体" w:eastAsia="宋体" w:hAnsi="宋体" w:cs="宋体" w:hint="eastAsia"/>
          <w:color w:val="333333"/>
          <w:kern w:val="0"/>
          <w:sz w:val="24"/>
          <w:szCs w:val="24"/>
        </w:rPr>
        <w:t>（1）施工现场扬尘整治工作落实情况；</w:t>
      </w:r>
    </w:p>
    <w:p w:rsidR="0082083D" w:rsidRPr="0082083D" w:rsidRDefault="0082083D" w:rsidP="0082083D">
      <w:pPr>
        <w:widowControl/>
        <w:spacing w:after="120" w:line="600" w:lineRule="exact"/>
        <w:ind w:firstLineChars="200" w:firstLine="482"/>
        <w:jc w:val="left"/>
        <w:rPr>
          <w:rFonts w:ascii="宋体" w:eastAsia="宋体" w:hAnsi="宋体" w:cs="宋体" w:hint="eastAsia"/>
          <w:b/>
          <w:color w:val="333333"/>
          <w:kern w:val="0"/>
          <w:sz w:val="24"/>
          <w:szCs w:val="24"/>
        </w:rPr>
      </w:pPr>
      <w:r w:rsidRPr="0082083D">
        <w:rPr>
          <w:rFonts w:ascii="宋体" w:eastAsia="宋体" w:hAnsi="宋体" w:cs="宋体" w:hint="eastAsia"/>
          <w:b/>
          <w:color w:val="333333"/>
          <w:kern w:val="0"/>
          <w:sz w:val="24"/>
          <w:szCs w:val="24"/>
        </w:rPr>
        <w:t>5.监督机构履行监督职责方面</w:t>
      </w:r>
    </w:p>
    <w:p w:rsidR="0082083D" w:rsidRPr="0082083D" w:rsidRDefault="0082083D" w:rsidP="0082083D">
      <w:pPr>
        <w:widowControl/>
        <w:spacing w:after="120" w:line="600" w:lineRule="exact"/>
        <w:ind w:firstLineChars="200" w:firstLine="480"/>
        <w:jc w:val="left"/>
        <w:rPr>
          <w:rFonts w:ascii="宋体" w:eastAsia="宋体" w:hAnsi="宋体" w:cs="宋体" w:hint="eastAsia"/>
          <w:color w:val="333333"/>
          <w:kern w:val="0"/>
          <w:sz w:val="24"/>
          <w:szCs w:val="24"/>
        </w:rPr>
      </w:pPr>
      <w:r w:rsidRPr="0082083D">
        <w:rPr>
          <w:rFonts w:ascii="宋体" w:eastAsia="宋体" w:hAnsi="宋体" w:cs="宋体" w:hint="eastAsia"/>
          <w:color w:val="333333"/>
          <w:kern w:val="0"/>
          <w:sz w:val="24"/>
          <w:szCs w:val="24"/>
        </w:rPr>
        <w:t>（1）危险性较大的分部分项工程质量安全监督情况；</w:t>
      </w:r>
    </w:p>
    <w:p w:rsidR="0082083D" w:rsidRPr="0082083D" w:rsidRDefault="0082083D" w:rsidP="0082083D">
      <w:pPr>
        <w:widowControl/>
        <w:spacing w:after="120" w:line="600" w:lineRule="exact"/>
        <w:ind w:firstLineChars="200" w:firstLine="480"/>
        <w:jc w:val="left"/>
        <w:rPr>
          <w:rFonts w:ascii="宋体" w:eastAsia="宋体" w:hAnsi="宋体" w:cs="宋体" w:hint="eastAsia"/>
          <w:color w:val="333333"/>
          <w:kern w:val="0"/>
          <w:sz w:val="24"/>
          <w:szCs w:val="24"/>
        </w:rPr>
      </w:pPr>
      <w:r w:rsidRPr="0082083D">
        <w:rPr>
          <w:rFonts w:ascii="宋体" w:eastAsia="宋体" w:hAnsi="宋体" w:cs="宋体" w:hint="eastAsia"/>
          <w:color w:val="333333"/>
          <w:kern w:val="0"/>
          <w:sz w:val="24"/>
          <w:szCs w:val="24"/>
        </w:rPr>
        <w:t>（2）项目管理人员到位履责监督检查情况；</w:t>
      </w:r>
    </w:p>
    <w:p w:rsidR="0082083D" w:rsidRPr="0082083D" w:rsidRDefault="0082083D" w:rsidP="0082083D">
      <w:pPr>
        <w:widowControl/>
        <w:spacing w:after="120" w:line="600" w:lineRule="exact"/>
        <w:ind w:firstLineChars="200" w:firstLine="480"/>
        <w:jc w:val="left"/>
        <w:rPr>
          <w:rFonts w:ascii="宋体" w:eastAsia="宋体" w:hAnsi="宋体" w:cs="宋体" w:hint="eastAsia"/>
          <w:color w:val="333333"/>
          <w:kern w:val="0"/>
          <w:sz w:val="24"/>
          <w:szCs w:val="24"/>
        </w:rPr>
      </w:pPr>
      <w:r w:rsidRPr="0082083D">
        <w:rPr>
          <w:rFonts w:ascii="宋体" w:eastAsia="宋体" w:hAnsi="宋体" w:cs="宋体" w:hint="eastAsia"/>
          <w:color w:val="333333"/>
          <w:kern w:val="0"/>
          <w:sz w:val="24"/>
          <w:szCs w:val="24"/>
        </w:rPr>
        <w:t>（3）房屋市政工程其他方面的质量安全监督情况。</w:t>
      </w:r>
    </w:p>
    <w:p w:rsidR="0082083D" w:rsidRPr="0082083D" w:rsidRDefault="0082083D" w:rsidP="0082083D">
      <w:pPr>
        <w:widowControl/>
        <w:spacing w:after="120" w:line="600" w:lineRule="exact"/>
        <w:ind w:firstLineChars="200" w:firstLine="480"/>
        <w:jc w:val="left"/>
        <w:rPr>
          <w:rFonts w:ascii="宋体" w:eastAsia="宋体" w:hAnsi="宋体" w:cs="宋体" w:hint="eastAsia"/>
          <w:color w:val="333333"/>
          <w:kern w:val="0"/>
          <w:sz w:val="24"/>
          <w:szCs w:val="24"/>
        </w:rPr>
      </w:pPr>
      <w:r w:rsidRPr="0082083D">
        <w:rPr>
          <w:rFonts w:ascii="宋体" w:eastAsia="宋体" w:hAnsi="宋体" w:cs="宋体" w:hint="eastAsia"/>
          <w:color w:val="333333"/>
          <w:kern w:val="0"/>
          <w:sz w:val="24"/>
          <w:szCs w:val="24"/>
        </w:rPr>
        <w:t>四、有关要求</w:t>
      </w:r>
    </w:p>
    <w:p w:rsidR="0082083D" w:rsidRPr="0082083D" w:rsidRDefault="0082083D" w:rsidP="0082083D">
      <w:pPr>
        <w:widowControl/>
        <w:spacing w:after="120" w:line="600" w:lineRule="exact"/>
        <w:ind w:firstLineChars="200" w:firstLine="480"/>
        <w:jc w:val="left"/>
        <w:rPr>
          <w:rFonts w:ascii="宋体" w:eastAsia="宋体" w:hAnsi="宋体" w:cs="宋体" w:hint="eastAsia"/>
          <w:color w:val="333333"/>
          <w:kern w:val="0"/>
          <w:sz w:val="24"/>
          <w:szCs w:val="24"/>
        </w:rPr>
      </w:pPr>
      <w:r w:rsidRPr="0082083D">
        <w:rPr>
          <w:rFonts w:ascii="宋体" w:eastAsia="宋体" w:hAnsi="宋体" w:cs="宋体" w:hint="eastAsia"/>
          <w:color w:val="333333"/>
          <w:kern w:val="0"/>
          <w:sz w:val="24"/>
          <w:szCs w:val="24"/>
        </w:rPr>
        <w:t>（一）各有关单位必须对本次安全生产大检查给予高度重视，针对在建工程安全生产存在的主要薄弱环节，尤其是高大模板、建筑起重机械、深基坑等危险性较大的分部分项工程施工方案的落实情况，各施工、监理企业要加大安全隐患排查力度，落实按施工方案施工工作要求，防范安全生产事故的发生。建设、施</w:t>
      </w:r>
      <w:r w:rsidRPr="0082083D">
        <w:rPr>
          <w:rFonts w:ascii="宋体" w:eastAsia="宋体" w:hAnsi="宋体" w:cs="宋体" w:hint="eastAsia"/>
          <w:color w:val="333333"/>
          <w:kern w:val="0"/>
          <w:sz w:val="24"/>
          <w:szCs w:val="24"/>
        </w:rPr>
        <w:lastRenderedPageBreak/>
        <w:t>工、监理单位应当做好自查自纠并按要求填写好《建设工程落实施工方案专项行动实施情况自查表》（详见附件1）留置备查。我局检查人员将对建设、施工、监理企业是否有认真按照文件要求，开展项目现场自查自纠工作及填写好附件1表格进行检查。</w:t>
      </w:r>
    </w:p>
    <w:p w:rsidR="0082083D" w:rsidRPr="0082083D" w:rsidRDefault="0082083D" w:rsidP="0082083D">
      <w:pPr>
        <w:widowControl/>
        <w:spacing w:after="120" w:line="600" w:lineRule="exact"/>
        <w:ind w:firstLineChars="200" w:firstLine="480"/>
        <w:jc w:val="left"/>
        <w:rPr>
          <w:rFonts w:ascii="宋体" w:eastAsia="宋体" w:hAnsi="宋体" w:cs="宋体" w:hint="eastAsia"/>
          <w:color w:val="333333"/>
          <w:kern w:val="0"/>
          <w:sz w:val="24"/>
          <w:szCs w:val="24"/>
        </w:rPr>
      </w:pPr>
      <w:r w:rsidRPr="0082083D">
        <w:rPr>
          <w:rFonts w:ascii="宋体" w:eastAsia="宋体" w:hAnsi="宋体" w:cs="宋体" w:hint="eastAsia"/>
          <w:color w:val="333333"/>
          <w:kern w:val="0"/>
          <w:sz w:val="24"/>
          <w:szCs w:val="24"/>
        </w:rPr>
        <w:t>（二）工程项目各相关责任主体应认真做好备检工作，根据本次检查的检查内容及相关检查表格为检查人员提供相关文件资料，接受有关情况询问，配合检查人员对现场进行实地踏勘及抽检。我局检查人员将根据《建筑工程项目现场管理人员到位情况检查表》对施工单位、监理单位项目管理人员到场情况进行检查。</w:t>
      </w:r>
    </w:p>
    <w:p w:rsidR="0082083D" w:rsidRPr="0082083D" w:rsidRDefault="0082083D" w:rsidP="0082083D">
      <w:pPr>
        <w:widowControl/>
        <w:spacing w:after="120" w:line="600" w:lineRule="exact"/>
        <w:ind w:firstLineChars="200" w:firstLine="480"/>
        <w:jc w:val="left"/>
        <w:rPr>
          <w:rFonts w:ascii="宋体" w:eastAsia="宋体" w:hAnsi="宋体" w:cs="宋体" w:hint="eastAsia"/>
          <w:color w:val="333333"/>
          <w:kern w:val="0"/>
          <w:sz w:val="24"/>
          <w:szCs w:val="24"/>
        </w:rPr>
      </w:pPr>
      <w:r w:rsidRPr="0082083D">
        <w:rPr>
          <w:rFonts w:ascii="宋体" w:eastAsia="宋体" w:hAnsi="宋体" w:cs="宋体" w:hint="eastAsia"/>
          <w:color w:val="333333"/>
          <w:kern w:val="0"/>
          <w:sz w:val="24"/>
          <w:szCs w:val="24"/>
        </w:rPr>
        <w:t>（三）施工现场检查</w:t>
      </w:r>
    </w:p>
    <w:p w:rsidR="0082083D" w:rsidRPr="0082083D" w:rsidRDefault="0082083D" w:rsidP="0082083D">
      <w:pPr>
        <w:widowControl/>
        <w:spacing w:after="120" w:line="600" w:lineRule="exact"/>
        <w:ind w:firstLineChars="200" w:firstLine="480"/>
        <w:jc w:val="left"/>
        <w:rPr>
          <w:rFonts w:ascii="宋体" w:eastAsia="宋体" w:hAnsi="宋体" w:cs="宋体" w:hint="eastAsia"/>
          <w:color w:val="333333"/>
          <w:kern w:val="0"/>
          <w:sz w:val="24"/>
          <w:szCs w:val="24"/>
        </w:rPr>
      </w:pPr>
      <w:r w:rsidRPr="0082083D">
        <w:rPr>
          <w:rFonts w:ascii="宋体" w:eastAsia="宋体" w:hAnsi="宋体" w:cs="宋体" w:hint="eastAsia"/>
          <w:color w:val="333333"/>
          <w:kern w:val="0"/>
          <w:sz w:val="24"/>
          <w:szCs w:val="24"/>
        </w:rPr>
        <w:t>1.施工及消防安全：将按照《建筑施工安全检查标准》(JGJ59-2011)附录A、B评分表对现场施工安全进行检查。按照《房屋市政工程工地施工现场消防安全专项检查表》（详见附件2）对现场消防安全进行检查。</w:t>
      </w:r>
    </w:p>
    <w:p w:rsidR="0082083D" w:rsidRPr="0082083D" w:rsidRDefault="0082083D" w:rsidP="0082083D">
      <w:pPr>
        <w:widowControl/>
        <w:spacing w:after="120" w:line="600" w:lineRule="exact"/>
        <w:ind w:firstLineChars="200" w:firstLine="480"/>
        <w:jc w:val="left"/>
        <w:rPr>
          <w:rFonts w:ascii="宋体" w:eastAsia="宋体" w:hAnsi="宋体" w:cs="宋体" w:hint="eastAsia"/>
          <w:color w:val="333333"/>
          <w:kern w:val="0"/>
          <w:sz w:val="24"/>
          <w:szCs w:val="24"/>
        </w:rPr>
      </w:pPr>
      <w:r w:rsidRPr="0082083D">
        <w:rPr>
          <w:rFonts w:ascii="宋体" w:eastAsia="宋体" w:hAnsi="宋体" w:cs="宋体" w:hint="eastAsia"/>
          <w:color w:val="333333"/>
          <w:kern w:val="0"/>
          <w:sz w:val="24"/>
          <w:szCs w:val="24"/>
        </w:rPr>
        <w:t>2.工程质量：将按照工程质量检查标准及《“三禁”工作检查项目评分表》（详见附件3）进行检查。</w:t>
      </w:r>
    </w:p>
    <w:p w:rsidR="0082083D" w:rsidRPr="0082083D" w:rsidRDefault="0082083D" w:rsidP="0082083D">
      <w:pPr>
        <w:widowControl/>
        <w:spacing w:after="120" w:line="600" w:lineRule="exact"/>
        <w:ind w:firstLineChars="200" w:firstLine="480"/>
        <w:jc w:val="left"/>
        <w:rPr>
          <w:rFonts w:ascii="宋体" w:eastAsia="宋体" w:hAnsi="宋体" w:cs="宋体" w:hint="eastAsia"/>
          <w:color w:val="333333"/>
          <w:kern w:val="0"/>
          <w:sz w:val="24"/>
          <w:szCs w:val="24"/>
          <w:highlight w:val="yellow"/>
        </w:rPr>
      </w:pPr>
      <w:r w:rsidRPr="0082083D">
        <w:rPr>
          <w:rFonts w:ascii="宋体" w:eastAsia="宋体" w:hAnsi="宋体" w:cs="宋体" w:hint="eastAsia"/>
          <w:color w:val="333333"/>
          <w:kern w:val="0"/>
          <w:sz w:val="24"/>
          <w:szCs w:val="24"/>
        </w:rPr>
        <w:t>3.文明施工：将按照我区建筑施工工地《佛山市房屋建筑工地扬尘整治检查记录表》（祥见附件4）进行检查。</w:t>
      </w:r>
    </w:p>
    <w:p w:rsidR="0082083D" w:rsidRPr="0082083D" w:rsidRDefault="0082083D" w:rsidP="0082083D">
      <w:pPr>
        <w:widowControl/>
        <w:spacing w:after="120" w:line="600" w:lineRule="exact"/>
        <w:ind w:firstLineChars="200" w:firstLine="480"/>
        <w:jc w:val="left"/>
        <w:rPr>
          <w:rFonts w:ascii="宋体" w:eastAsia="宋体" w:hAnsi="宋体" w:cs="宋体" w:hint="eastAsia"/>
          <w:color w:val="333333"/>
          <w:kern w:val="0"/>
          <w:sz w:val="24"/>
          <w:szCs w:val="24"/>
        </w:rPr>
      </w:pPr>
      <w:r w:rsidRPr="0082083D">
        <w:rPr>
          <w:rFonts w:ascii="宋体" w:eastAsia="宋体" w:hAnsi="宋体" w:cs="宋体" w:hint="eastAsia"/>
          <w:color w:val="333333"/>
          <w:kern w:val="0"/>
          <w:sz w:val="24"/>
          <w:szCs w:val="24"/>
        </w:rPr>
        <w:t>（四）对发现存在项目管理人员不到位、质量或安全隐患、文明施工管理不达标、未落实企业自查工作的工程，由各检查组发出《责令改正通知书》，对发现存在重大的质量、安全隐患及其他严重情况的发出《责令停工通知书》，同时严格按照《广东省住房和城乡建设厅建筑工程安全生产动态管理办法》和《佛山市住房和城乡建设管理局建筑行业诚信管理办法》进行扣分，并予以全区通报。存在违法行为的依法予以行政处罚。</w:t>
      </w:r>
    </w:p>
    <w:p w:rsidR="0082083D" w:rsidRPr="0082083D" w:rsidRDefault="0082083D" w:rsidP="0082083D">
      <w:pPr>
        <w:widowControl/>
        <w:spacing w:after="120" w:line="600" w:lineRule="exact"/>
        <w:ind w:firstLineChars="200" w:firstLine="480"/>
        <w:jc w:val="left"/>
        <w:rPr>
          <w:rFonts w:ascii="宋体" w:eastAsia="宋体" w:hAnsi="宋体" w:cs="宋体" w:hint="eastAsia"/>
          <w:color w:val="333333"/>
          <w:kern w:val="0"/>
          <w:sz w:val="24"/>
          <w:szCs w:val="24"/>
        </w:rPr>
      </w:pPr>
      <w:r w:rsidRPr="0082083D">
        <w:rPr>
          <w:rFonts w:ascii="宋体" w:eastAsia="宋体" w:hAnsi="宋体" w:cs="宋体" w:hint="eastAsia"/>
          <w:color w:val="333333"/>
          <w:kern w:val="0"/>
          <w:sz w:val="24"/>
          <w:szCs w:val="24"/>
        </w:rPr>
        <w:lastRenderedPageBreak/>
        <w:t>（五）检查组发出的《责令改正通知书》和《责令停工通知书》由工程监理单位督促施工单位按要求整改后，报区监督站复查。复查结果由区监督站及时报区国土城建和水务局工程质量安全监管科。</w:t>
      </w:r>
    </w:p>
    <w:p w:rsidR="0082083D" w:rsidRPr="0082083D" w:rsidRDefault="0082083D" w:rsidP="0082083D">
      <w:pPr>
        <w:widowControl/>
        <w:spacing w:after="120" w:line="600" w:lineRule="exact"/>
        <w:ind w:firstLineChars="200" w:firstLine="640"/>
        <w:jc w:val="left"/>
        <w:rPr>
          <w:rFonts w:ascii="仿宋_GB2312" w:eastAsia="仿宋_GB2312" w:hAnsi="宋体" w:cs="宋体" w:hint="eastAsia"/>
          <w:color w:val="333333"/>
          <w:kern w:val="0"/>
          <w:sz w:val="32"/>
          <w:szCs w:val="32"/>
        </w:rPr>
      </w:pPr>
    </w:p>
    <w:p w:rsidR="0082083D" w:rsidRPr="0082083D" w:rsidRDefault="0082083D" w:rsidP="0082083D">
      <w:pPr>
        <w:widowControl/>
        <w:spacing w:after="120" w:line="600" w:lineRule="exact"/>
        <w:ind w:firstLineChars="200" w:firstLine="480"/>
        <w:jc w:val="left"/>
        <w:rPr>
          <w:rFonts w:ascii="宋体" w:eastAsia="宋体" w:hAnsi="宋体" w:cs="宋体" w:hint="eastAsia"/>
          <w:color w:val="333333"/>
          <w:kern w:val="0"/>
          <w:sz w:val="24"/>
          <w:szCs w:val="24"/>
        </w:rPr>
      </w:pPr>
      <w:r w:rsidRPr="0082083D">
        <w:rPr>
          <w:rFonts w:ascii="宋体" w:eastAsia="宋体" w:hAnsi="宋体" w:cs="宋体" w:hint="eastAsia"/>
          <w:color w:val="333333"/>
          <w:kern w:val="0"/>
          <w:sz w:val="24"/>
          <w:szCs w:val="24"/>
        </w:rPr>
        <w:t>附件：1.建设工程落实施工方案专项行动实施情况自查表</w:t>
      </w:r>
    </w:p>
    <w:p w:rsidR="0082083D" w:rsidRPr="0082083D" w:rsidRDefault="0082083D" w:rsidP="0082083D">
      <w:pPr>
        <w:widowControl/>
        <w:spacing w:after="120" w:line="600" w:lineRule="exact"/>
        <w:ind w:firstLineChars="200" w:firstLine="480"/>
        <w:jc w:val="left"/>
        <w:rPr>
          <w:rFonts w:ascii="宋体" w:eastAsia="宋体" w:hAnsi="宋体" w:cs="宋体" w:hint="eastAsia"/>
          <w:color w:val="333333"/>
          <w:kern w:val="0"/>
          <w:sz w:val="24"/>
          <w:szCs w:val="24"/>
        </w:rPr>
      </w:pPr>
      <w:r w:rsidRPr="0082083D">
        <w:rPr>
          <w:rFonts w:ascii="宋体" w:eastAsia="宋体" w:hAnsi="宋体" w:cs="宋体" w:hint="eastAsia"/>
          <w:color w:val="333333"/>
          <w:kern w:val="0"/>
          <w:sz w:val="24"/>
          <w:szCs w:val="24"/>
        </w:rPr>
        <w:t xml:space="preserve">      2.房屋市政工程工地施工现场消防安全专项检查表</w:t>
      </w:r>
    </w:p>
    <w:p w:rsidR="0082083D" w:rsidRPr="0082083D" w:rsidRDefault="0082083D" w:rsidP="0082083D">
      <w:pPr>
        <w:widowControl/>
        <w:spacing w:after="120" w:line="600" w:lineRule="exact"/>
        <w:ind w:firstLineChars="200" w:firstLine="480"/>
        <w:jc w:val="left"/>
        <w:rPr>
          <w:rFonts w:ascii="宋体" w:eastAsia="宋体" w:hAnsi="宋体" w:cs="宋体" w:hint="eastAsia"/>
          <w:color w:val="333333"/>
          <w:kern w:val="0"/>
          <w:sz w:val="24"/>
          <w:szCs w:val="24"/>
        </w:rPr>
      </w:pPr>
      <w:r w:rsidRPr="0082083D">
        <w:rPr>
          <w:rFonts w:ascii="宋体" w:eastAsia="宋体" w:hAnsi="宋体" w:cs="宋体" w:hint="eastAsia"/>
          <w:color w:val="333333"/>
          <w:kern w:val="0"/>
          <w:sz w:val="24"/>
          <w:szCs w:val="24"/>
        </w:rPr>
        <w:t xml:space="preserve">      3.“三禁”工作检查项目评分表</w:t>
      </w:r>
    </w:p>
    <w:p w:rsidR="0082083D" w:rsidRPr="0082083D" w:rsidRDefault="0082083D" w:rsidP="0082083D">
      <w:pPr>
        <w:widowControl/>
        <w:spacing w:after="120" w:line="600" w:lineRule="exact"/>
        <w:ind w:firstLineChars="200" w:firstLine="480"/>
        <w:jc w:val="left"/>
        <w:rPr>
          <w:rFonts w:ascii="宋体" w:eastAsia="宋体" w:hAnsi="宋体" w:cs="宋体" w:hint="eastAsia"/>
          <w:color w:val="333333"/>
          <w:kern w:val="0"/>
          <w:sz w:val="24"/>
          <w:szCs w:val="24"/>
        </w:rPr>
      </w:pPr>
      <w:r w:rsidRPr="0082083D">
        <w:rPr>
          <w:rFonts w:ascii="宋体" w:eastAsia="宋体" w:hAnsi="宋体" w:cs="宋体" w:hint="eastAsia"/>
          <w:color w:val="333333"/>
          <w:kern w:val="0"/>
          <w:sz w:val="24"/>
          <w:szCs w:val="24"/>
        </w:rPr>
        <w:t xml:space="preserve">      4.佛山市房屋建筑工地扬尘整治检查记录表</w:t>
      </w:r>
    </w:p>
    <w:p w:rsidR="0082083D" w:rsidRPr="0082083D" w:rsidRDefault="0082083D" w:rsidP="0082083D">
      <w:pPr>
        <w:widowControl/>
        <w:spacing w:after="120" w:line="600" w:lineRule="exact"/>
        <w:ind w:firstLineChars="200" w:firstLine="480"/>
        <w:jc w:val="left"/>
        <w:rPr>
          <w:rFonts w:ascii="宋体" w:eastAsia="宋体" w:hAnsi="宋体" w:cs="宋体" w:hint="eastAsia"/>
          <w:color w:val="333333"/>
          <w:kern w:val="0"/>
          <w:sz w:val="24"/>
          <w:szCs w:val="24"/>
        </w:rPr>
      </w:pPr>
      <w:r w:rsidRPr="0082083D">
        <w:rPr>
          <w:rFonts w:ascii="宋体" w:eastAsia="宋体" w:hAnsi="宋体" w:cs="宋体" w:hint="eastAsia"/>
          <w:color w:val="333333"/>
          <w:kern w:val="0"/>
          <w:sz w:val="24"/>
          <w:szCs w:val="24"/>
        </w:rPr>
        <w:t xml:space="preserve">       </w:t>
      </w:r>
      <w:r>
        <w:rPr>
          <w:rFonts w:ascii="宋体" w:eastAsia="宋体" w:hAnsi="宋体" w:cs="宋体"/>
          <w:noProof/>
          <w:color w:val="333333"/>
          <w:kern w:val="0"/>
          <w:sz w:val="24"/>
          <w:szCs w:val="24"/>
        </w:rPr>
        <w:drawing>
          <wp:inline distT="0" distB="0" distL="0" distR="0">
            <wp:extent cx="171450" cy="171450"/>
            <wp:effectExtent l="19050" t="0" r="0" b="0"/>
            <wp:docPr id="1" name="图片 1" descr="http://10.168.10.146/cms/editors/editor1/sysimage/file/doc.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10.168.10.146/cms/editors/editor1/sysimage/file/doc.gif"/>
                    <pic:cNvPicPr>
                      <a:picLocks noChangeAspect="1" noChangeArrowheads="1"/>
                    </pic:cNvPicPr>
                  </pic:nvPicPr>
                  <pic:blipFill>
                    <a:blip r:embed="rId6"/>
                    <a:srcRect/>
                    <a:stretch>
                      <a:fillRect/>
                    </a:stretch>
                  </pic:blipFill>
                  <pic:spPr bwMode="auto">
                    <a:xfrm>
                      <a:off x="0" y="0"/>
                      <a:ext cx="171450" cy="171450"/>
                    </a:xfrm>
                    <a:prstGeom prst="rect">
                      <a:avLst/>
                    </a:prstGeom>
                    <a:noFill/>
                    <a:ln w="9525">
                      <a:noFill/>
                      <a:miter lim="800000"/>
                      <a:headEnd/>
                      <a:tailEnd/>
                    </a:ln>
                  </pic:spPr>
                </pic:pic>
              </a:graphicData>
            </a:graphic>
          </wp:inline>
        </w:drawing>
      </w:r>
      <w:hyperlink r:id="rId7" w:tgtFrame="_blank" w:history="1">
        <w:r w:rsidRPr="0082083D">
          <w:rPr>
            <w:rFonts w:ascii="宋体" w:eastAsia="宋体" w:hAnsi="宋体" w:cs="宋体" w:hint="eastAsia"/>
            <w:color w:val="343434"/>
            <w:kern w:val="0"/>
            <w:sz w:val="20"/>
          </w:rPr>
          <w:t>南建设工〔2015〕139号.doc</w:t>
        </w:r>
      </w:hyperlink>
    </w:p>
    <w:p w:rsidR="0082083D" w:rsidRPr="0082083D" w:rsidRDefault="0082083D" w:rsidP="0082083D">
      <w:pPr>
        <w:widowControl/>
        <w:spacing w:after="120" w:line="600" w:lineRule="exact"/>
        <w:ind w:firstLineChars="200" w:firstLine="480"/>
        <w:jc w:val="left"/>
        <w:rPr>
          <w:rFonts w:ascii="仿宋_GB2312" w:eastAsia="仿宋_GB2312" w:hAnsi="仿宋_GB2312" w:cs="宋体" w:hint="eastAsia"/>
          <w:color w:val="333333"/>
          <w:kern w:val="0"/>
          <w:sz w:val="24"/>
          <w:szCs w:val="24"/>
        </w:rPr>
      </w:pPr>
    </w:p>
    <w:p w:rsidR="0082083D" w:rsidRPr="0082083D" w:rsidRDefault="0082083D" w:rsidP="0082083D">
      <w:pPr>
        <w:widowControl/>
        <w:spacing w:after="120" w:line="600" w:lineRule="exact"/>
        <w:ind w:firstLineChars="200" w:firstLine="480"/>
        <w:jc w:val="left"/>
        <w:rPr>
          <w:rFonts w:ascii="仿宋_GB2312" w:eastAsia="仿宋_GB2312" w:hAnsi="仿宋_GB2312" w:cs="宋体" w:hint="eastAsia"/>
          <w:color w:val="333333"/>
          <w:kern w:val="0"/>
          <w:sz w:val="24"/>
          <w:szCs w:val="24"/>
        </w:rPr>
      </w:pPr>
      <w:r w:rsidRPr="0082083D">
        <w:rPr>
          <w:rFonts w:ascii="宋体" w:eastAsia="宋体" w:hAnsi="宋体" w:cs="宋体"/>
          <w:color w:val="333333"/>
          <w:kern w:val="0"/>
          <w:sz w:val="24"/>
          <w:szCs w:val="24"/>
        </w:rPr>
        <w:t> </w:t>
      </w:r>
    </w:p>
    <w:p w:rsidR="0082083D" w:rsidRPr="0082083D" w:rsidRDefault="0082083D" w:rsidP="0082083D">
      <w:pPr>
        <w:widowControl/>
        <w:spacing w:after="120" w:line="600" w:lineRule="exact"/>
        <w:ind w:firstLineChars="200" w:firstLine="480"/>
        <w:jc w:val="left"/>
        <w:rPr>
          <w:rFonts w:ascii="仿宋_GB2312" w:eastAsia="仿宋_GB2312" w:hAnsi="宋体" w:cs="宋体" w:hint="eastAsia"/>
          <w:color w:val="333333"/>
          <w:kern w:val="0"/>
          <w:sz w:val="24"/>
          <w:szCs w:val="32"/>
        </w:rPr>
      </w:pPr>
    </w:p>
    <w:p w:rsidR="0082083D" w:rsidRPr="0082083D" w:rsidRDefault="0082083D" w:rsidP="0082083D">
      <w:pPr>
        <w:widowControl/>
        <w:spacing w:after="120" w:line="600" w:lineRule="exact"/>
        <w:ind w:firstLineChars="1200" w:firstLine="2880"/>
        <w:jc w:val="right"/>
        <w:rPr>
          <w:rFonts w:ascii="宋体" w:eastAsia="宋体" w:hAnsi="宋体" w:cs="宋体" w:hint="eastAsia"/>
          <w:color w:val="333333"/>
          <w:kern w:val="0"/>
          <w:sz w:val="24"/>
          <w:szCs w:val="24"/>
        </w:rPr>
      </w:pPr>
      <w:r w:rsidRPr="0082083D">
        <w:rPr>
          <w:rFonts w:ascii="宋体" w:eastAsia="宋体" w:hAnsi="宋体" w:cs="宋体" w:hint="eastAsia"/>
          <w:color w:val="333333"/>
          <w:kern w:val="0"/>
          <w:sz w:val="24"/>
          <w:szCs w:val="24"/>
        </w:rPr>
        <w:t>佛山市南海区国土城建和水务局</w:t>
      </w:r>
    </w:p>
    <w:p w:rsidR="0082083D" w:rsidRPr="0082083D" w:rsidRDefault="0082083D" w:rsidP="0082083D">
      <w:pPr>
        <w:widowControl/>
        <w:spacing w:after="120" w:line="600" w:lineRule="exact"/>
        <w:ind w:firstLineChars="1200" w:firstLine="2880"/>
        <w:jc w:val="right"/>
        <w:rPr>
          <w:rFonts w:ascii="宋体" w:eastAsia="宋体" w:hAnsi="宋体" w:cs="宋体"/>
          <w:color w:val="333333"/>
          <w:kern w:val="0"/>
          <w:sz w:val="24"/>
          <w:szCs w:val="24"/>
        </w:rPr>
      </w:pPr>
      <w:r w:rsidRPr="0082083D">
        <w:rPr>
          <w:rFonts w:ascii="仿宋_GB2312" w:eastAsia="仿宋_GB2312" w:hAnsi="宋体" w:cs="宋体" w:hint="eastAsia"/>
          <w:color w:val="333333"/>
          <w:kern w:val="0"/>
          <w:sz w:val="24"/>
          <w:szCs w:val="24"/>
        </w:rPr>
        <w:t>    </w:t>
      </w:r>
      <w:r w:rsidRPr="0082083D">
        <w:rPr>
          <w:rFonts w:ascii="仿宋_GB2312" w:eastAsia="仿宋_GB2312" w:hAnsi="宋体" w:cs="宋体" w:hint="eastAsia"/>
          <w:color w:val="333333"/>
          <w:kern w:val="0"/>
          <w:sz w:val="24"/>
          <w:szCs w:val="24"/>
        </w:rPr>
        <w:t xml:space="preserve"> </w:t>
      </w:r>
      <w:r w:rsidRPr="0082083D">
        <w:rPr>
          <w:rFonts w:ascii="仿宋_GB2312" w:eastAsia="仿宋_GB2312" w:hAnsi="宋体" w:cs="宋体" w:hint="eastAsia"/>
          <w:color w:val="333333"/>
          <w:kern w:val="0"/>
          <w:sz w:val="24"/>
          <w:szCs w:val="24"/>
        </w:rPr>
        <w:t>  </w:t>
      </w:r>
      <w:r w:rsidRPr="0082083D">
        <w:rPr>
          <w:rFonts w:ascii="仿宋_GB2312" w:eastAsia="仿宋_GB2312" w:hAnsi="宋体" w:cs="宋体" w:hint="eastAsia"/>
          <w:color w:val="333333"/>
          <w:kern w:val="0"/>
          <w:sz w:val="24"/>
          <w:szCs w:val="24"/>
        </w:rPr>
        <w:t xml:space="preserve"> </w:t>
      </w:r>
      <w:r w:rsidRPr="0082083D">
        <w:rPr>
          <w:rFonts w:ascii="宋体" w:eastAsia="宋体" w:hAnsi="宋体" w:cs="宋体" w:hint="eastAsia"/>
          <w:color w:val="333333"/>
          <w:kern w:val="0"/>
          <w:sz w:val="24"/>
          <w:szCs w:val="24"/>
        </w:rPr>
        <w:t>2015年11月26日</w:t>
      </w:r>
    </w:p>
    <w:p w:rsidR="0082083D" w:rsidRPr="0082083D" w:rsidRDefault="0082083D" w:rsidP="0082083D">
      <w:pPr>
        <w:widowControl/>
        <w:spacing w:after="120" w:line="600" w:lineRule="exact"/>
        <w:ind w:firstLineChars="1200" w:firstLine="2880"/>
        <w:jc w:val="left"/>
        <w:rPr>
          <w:rFonts w:ascii="宋体" w:eastAsia="宋体" w:hAnsi="宋体" w:cs="宋体"/>
          <w:color w:val="333333"/>
          <w:kern w:val="0"/>
          <w:sz w:val="24"/>
          <w:szCs w:val="24"/>
        </w:rPr>
      </w:pPr>
      <w:r w:rsidRPr="0082083D">
        <w:rPr>
          <w:rFonts w:ascii="宋体" w:eastAsia="宋体" w:hAnsi="宋体" w:cs="宋体"/>
          <w:color w:val="333333"/>
          <w:kern w:val="0"/>
          <w:sz w:val="24"/>
          <w:szCs w:val="24"/>
        </w:rPr>
        <w:t> </w:t>
      </w:r>
    </w:p>
    <w:p w:rsidR="0082083D" w:rsidRPr="0082083D" w:rsidRDefault="0082083D" w:rsidP="0082083D">
      <w:pPr>
        <w:widowControl/>
        <w:spacing w:after="120" w:line="600" w:lineRule="exact"/>
        <w:ind w:firstLineChars="200" w:firstLine="480"/>
        <w:jc w:val="left"/>
        <w:rPr>
          <w:rFonts w:ascii="宋体" w:eastAsia="宋体" w:hAnsi="宋体" w:cs="宋体"/>
          <w:color w:val="333333"/>
          <w:kern w:val="0"/>
          <w:sz w:val="24"/>
          <w:szCs w:val="24"/>
        </w:rPr>
      </w:pPr>
      <w:r w:rsidRPr="0082083D">
        <w:rPr>
          <w:rFonts w:ascii="宋体" w:eastAsia="宋体" w:hAnsi="宋体" w:cs="宋体" w:hint="eastAsia"/>
          <w:color w:val="333333"/>
          <w:kern w:val="0"/>
          <w:sz w:val="24"/>
          <w:szCs w:val="24"/>
        </w:rPr>
        <w:t>（联系人：李嘉文，联系电话：86339612）</w:t>
      </w:r>
    </w:p>
    <w:p w:rsidR="0082083D" w:rsidRPr="0082083D" w:rsidRDefault="0082083D" w:rsidP="0082083D">
      <w:pPr>
        <w:rPr>
          <w:rFonts w:hint="eastAsia"/>
        </w:rPr>
      </w:pPr>
    </w:p>
    <w:sectPr w:rsidR="0082083D" w:rsidRPr="0082083D">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35BD2" w:rsidRDefault="00335BD2" w:rsidP="0082083D">
      <w:r>
        <w:separator/>
      </w:r>
    </w:p>
  </w:endnote>
  <w:endnote w:type="continuationSeparator" w:id="1">
    <w:p w:rsidR="00335BD2" w:rsidRDefault="00335BD2" w:rsidP="0082083D">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35BD2" w:rsidRDefault="00335BD2" w:rsidP="0082083D">
      <w:r>
        <w:separator/>
      </w:r>
    </w:p>
  </w:footnote>
  <w:footnote w:type="continuationSeparator" w:id="1">
    <w:p w:rsidR="00335BD2" w:rsidRDefault="00335BD2" w:rsidP="0082083D">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82083D"/>
    <w:rsid w:val="00335BD2"/>
    <w:rsid w:val="0082083D"/>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82083D"/>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82083D"/>
    <w:rPr>
      <w:sz w:val="18"/>
      <w:szCs w:val="18"/>
    </w:rPr>
  </w:style>
  <w:style w:type="paragraph" w:styleId="a4">
    <w:name w:val="footer"/>
    <w:basedOn w:val="a"/>
    <w:link w:val="Char0"/>
    <w:uiPriority w:val="99"/>
    <w:semiHidden/>
    <w:unhideWhenUsed/>
    <w:rsid w:val="0082083D"/>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82083D"/>
    <w:rPr>
      <w:sz w:val="18"/>
      <w:szCs w:val="18"/>
    </w:rPr>
  </w:style>
  <w:style w:type="character" w:styleId="a5">
    <w:name w:val="Hyperlink"/>
    <w:basedOn w:val="a0"/>
    <w:uiPriority w:val="99"/>
    <w:semiHidden/>
    <w:unhideWhenUsed/>
    <w:rsid w:val="0082083D"/>
    <w:rPr>
      <w:strike w:val="0"/>
      <w:dstrike w:val="0"/>
      <w:color w:val="343434"/>
      <w:sz w:val="20"/>
      <w:szCs w:val="20"/>
      <w:u w:val="none"/>
      <w:effect w:val="none"/>
    </w:rPr>
  </w:style>
  <w:style w:type="paragraph" w:styleId="a6">
    <w:name w:val="Balloon Text"/>
    <w:basedOn w:val="a"/>
    <w:link w:val="Char1"/>
    <w:uiPriority w:val="99"/>
    <w:semiHidden/>
    <w:unhideWhenUsed/>
    <w:rsid w:val="0082083D"/>
    <w:rPr>
      <w:sz w:val="18"/>
      <w:szCs w:val="18"/>
    </w:rPr>
  </w:style>
  <w:style w:type="character" w:customStyle="1" w:styleId="Char1">
    <w:name w:val="批注框文本 Char"/>
    <w:basedOn w:val="a0"/>
    <w:link w:val="a6"/>
    <w:uiPriority w:val="99"/>
    <w:semiHidden/>
    <w:rsid w:val="0082083D"/>
    <w:rPr>
      <w:sz w:val="18"/>
      <w:szCs w:val="18"/>
    </w:rPr>
  </w:style>
</w:styles>
</file>

<file path=word/webSettings.xml><?xml version="1.0" encoding="utf-8"?>
<w:webSettings xmlns:r="http://schemas.openxmlformats.org/officeDocument/2006/relationships" xmlns:w="http://schemas.openxmlformats.org/wordprocessingml/2006/main">
  <w:divs>
    <w:div w:id="1754547418">
      <w:bodyDiv w:val="1"/>
      <w:marLeft w:val="0"/>
      <w:marRight w:val="0"/>
      <w:marTop w:val="0"/>
      <w:marBottom w:val="0"/>
      <w:divBdr>
        <w:top w:val="none" w:sz="0" w:space="0" w:color="auto"/>
        <w:left w:val="none" w:sz="0" w:space="0" w:color="auto"/>
        <w:bottom w:val="none" w:sz="0" w:space="0" w:color="auto"/>
        <w:right w:val="none" w:sz="0" w:space="0" w:color="auto"/>
      </w:divBdr>
      <w:divsChild>
        <w:div w:id="585849431">
          <w:marLeft w:val="0"/>
          <w:marRight w:val="0"/>
          <w:marTop w:val="60"/>
          <w:marBottom w:val="0"/>
          <w:divBdr>
            <w:top w:val="dashed" w:sz="2" w:space="0" w:color="0000FF"/>
            <w:left w:val="dashed" w:sz="2" w:space="0" w:color="0000FF"/>
            <w:bottom w:val="dashed" w:sz="2" w:space="0" w:color="0000FF"/>
            <w:right w:val="dashed" w:sz="2" w:space="0" w:color="0000FF"/>
          </w:divBdr>
          <w:divsChild>
            <w:div w:id="1360669169">
              <w:marLeft w:val="150"/>
              <w:marRight w:val="0"/>
              <w:marTop w:val="75"/>
              <w:marBottom w:val="0"/>
              <w:divBdr>
                <w:top w:val="dashed" w:sz="2" w:space="0" w:color="CCCCCC"/>
                <w:left w:val="dashed" w:sz="2" w:space="0" w:color="CCCCCC"/>
                <w:bottom w:val="dashed" w:sz="2" w:space="0" w:color="CCCCCC"/>
                <w:right w:val="dashed" w:sz="2" w:space="0" w:color="CCCCCC"/>
              </w:divBdr>
              <w:divsChild>
                <w:div w:id="712466998">
                  <w:marLeft w:val="0"/>
                  <w:marRight w:val="0"/>
                  <w:marTop w:val="0"/>
                  <w:marBottom w:val="0"/>
                  <w:divBdr>
                    <w:top w:val="dashed" w:sz="2" w:space="0" w:color="CCCCCC"/>
                    <w:left w:val="dashed" w:sz="2" w:space="0" w:color="CCCCCC"/>
                    <w:bottom w:val="dashed" w:sz="2" w:space="0" w:color="CCCCCC"/>
                    <w:right w:val="dashed" w:sz="2" w:space="0" w:color="CCCCCC"/>
                  </w:divBdr>
                  <w:divsChild>
                    <w:div w:id="1958096296">
                      <w:marLeft w:val="1275"/>
                      <w:marRight w:val="0"/>
                      <w:marTop w:val="375"/>
                      <w:marBottom w:val="0"/>
                      <w:divBdr>
                        <w:top w:val="dashed" w:sz="2" w:space="0" w:color="FF00FF"/>
                        <w:left w:val="dashed" w:sz="2" w:space="0" w:color="FF00FF"/>
                        <w:bottom w:val="dashed" w:sz="2" w:space="0" w:color="FF00FF"/>
                        <w:right w:val="dashed" w:sz="2" w:space="0" w:color="FF00FF"/>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10.168.10.146/cms/html/files/2015-11/26/20151126153808214321870.doc"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gif"/><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6</Pages>
  <Words>468</Words>
  <Characters>2668</Characters>
  <Application>Microsoft Office Word</Application>
  <DocSecurity>0</DocSecurity>
  <Lines>22</Lines>
  <Paragraphs>6</Paragraphs>
  <ScaleCrop>false</ScaleCrop>
  <Company/>
  <LinksUpToDate>false</LinksUpToDate>
  <CharactersWithSpaces>3130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2</cp:revision>
  <dcterms:created xsi:type="dcterms:W3CDTF">2015-11-27T01:04:00Z</dcterms:created>
  <dcterms:modified xsi:type="dcterms:W3CDTF">2015-11-27T01:06:00Z</dcterms:modified>
</cp:coreProperties>
</file>