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6F22B5" w:rsidP="006F22B5">
      <w:pPr>
        <w:jc w:val="center"/>
        <w:rPr>
          <w:rFonts w:hint="eastAsia"/>
          <w:b/>
          <w:bCs/>
          <w:color w:val="333333"/>
          <w:kern w:val="36"/>
          <w:sz w:val="32"/>
          <w:szCs w:val="32"/>
        </w:rPr>
      </w:pPr>
      <w:r>
        <w:rPr>
          <w:rFonts w:hint="eastAsia"/>
          <w:b/>
          <w:bCs/>
          <w:color w:val="333333"/>
          <w:kern w:val="36"/>
          <w:sz w:val="32"/>
          <w:szCs w:val="32"/>
        </w:rPr>
        <w:t>佛山市南海区国土城建和水务局关于组织参观南海区实名制和文明施工管理样板工程的通知</w:t>
      </w:r>
    </w:p>
    <w:p w:rsidR="006F22B5" w:rsidRDefault="006F22B5" w:rsidP="006F22B5">
      <w:pPr>
        <w:jc w:val="center"/>
        <w:rPr>
          <w:rFonts w:hint="eastAsia"/>
          <w:b/>
          <w:bCs/>
          <w:color w:val="333333"/>
          <w:kern w:val="36"/>
          <w:sz w:val="32"/>
          <w:szCs w:val="32"/>
        </w:rPr>
      </w:pPr>
    </w:p>
    <w:p w:rsidR="006F22B5" w:rsidRPr="006F22B5" w:rsidRDefault="006F22B5" w:rsidP="006F22B5">
      <w:pPr>
        <w:widowControl/>
        <w:spacing w:line="360" w:lineRule="auto"/>
        <w:rPr>
          <w:rFonts w:ascii="宋体" w:eastAsia="宋体" w:hAnsi="宋体" w:cs="宋体"/>
          <w:color w:val="333333"/>
          <w:kern w:val="0"/>
          <w:szCs w:val="21"/>
        </w:rPr>
      </w:pPr>
      <w:r w:rsidRPr="006F22B5">
        <w:rPr>
          <w:rFonts w:ascii="仿宋_GB2312" w:eastAsia="仿宋_GB2312" w:hAnsi="宋体" w:cs="宋体" w:hint="eastAsia"/>
          <w:color w:val="333333"/>
          <w:kern w:val="0"/>
          <w:sz w:val="24"/>
          <w:szCs w:val="24"/>
        </w:rPr>
        <w:t>局相关科室,区建筑工程监督站，区建筑业协会会员单位：</w:t>
      </w:r>
    </w:p>
    <w:p w:rsidR="006F22B5" w:rsidRPr="006F22B5" w:rsidRDefault="006F22B5" w:rsidP="006F22B5">
      <w:pPr>
        <w:widowControl/>
        <w:spacing w:line="360" w:lineRule="auto"/>
        <w:ind w:firstLine="640"/>
        <w:rPr>
          <w:rFonts w:ascii="宋体" w:eastAsia="宋体" w:hAnsi="宋体" w:cs="宋体" w:hint="eastAsia"/>
          <w:color w:val="333333"/>
          <w:kern w:val="0"/>
          <w:szCs w:val="21"/>
        </w:rPr>
      </w:pPr>
      <w:r w:rsidRPr="006F22B5">
        <w:rPr>
          <w:rFonts w:ascii="仿宋_GB2312" w:eastAsia="仿宋_GB2312" w:hAnsi="宋体" w:cs="宋体" w:hint="eastAsia"/>
          <w:color w:val="333333"/>
          <w:kern w:val="0"/>
          <w:sz w:val="24"/>
          <w:szCs w:val="24"/>
        </w:rPr>
        <w:t>为进一步学习建筑企业实名制和文明施工管理的优秀经验，推动我区建筑企业在施工管理技术水平上的提高，我局联合区建筑业协会组织相关单位参观样板工程</w:t>
      </w:r>
      <w:r w:rsidRPr="006F22B5">
        <w:rPr>
          <w:rFonts w:ascii="Times New Roman" w:eastAsia="宋体" w:hAnsi="Times New Roman" w:cs="Times New Roman"/>
          <w:color w:val="333333"/>
          <w:kern w:val="0"/>
          <w:sz w:val="24"/>
          <w:szCs w:val="24"/>
        </w:rPr>
        <w:t>——</w:t>
      </w:r>
      <w:r w:rsidRPr="006F22B5">
        <w:rPr>
          <w:rFonts w:ascii="仿宋_GB2312" w:eastAsia="仿宋_GB2312" w:hAnsi="宋体" w:cs="宋体" w:hint="eastAsia"/>
          <w:color w:val="333333"/>
          <w:kern w:val="0"/>
          <w:sz w:val="24"/>
          <w:szCs w:val="24"/>
        </w:rPr>
        <w:t>宏宇景裕豪园项目工地的活动。现将有关事项通知如下：</w:t>
      </w:r>
    </w:p>
    <w:p w:rsidR="006F22B5" w:rsidRPr="006F22B5" w:rsidRDefault="006F22B5" w:rsidP="006F22B5">
      <w:pPr>
        <w:widowControl/>
        <w:spacing w:line="360" w:lineRule="auto"/>
        <w:ind w:firstLine="640"/>
        <w:rPr>
          <w:rFonts w:ascii="宋体" w:eastAsia="宋体" w:hAnsi="宋体" w:cs="宋体" w:hint="eastAsia"/>
          <w:color w:val="333333"/>
          <w:kern w:val="0"/>
          <w:szCs w:val="21"/>
        </w:rPr>
      </w:pPr>
      <w:r w:rsidRPr="006F22B5">
        <w:rPr>
          <w:rFonts w:ascii="黑体" w:eastAsia="黑体" w:hAnsi="宋体" w:cs="宋体" w:hint="eastAsia"/>
          <w:color w:val="333333"/>
          <w:kern w:val="0"/>
          <w:sz w:val="24"/>
          <w:szCs w:val="24"/>
        </w:rPr>
        <w:t>一、学习交流的主要内容</w:t>
      </w:r>
    </w:p>
    <w:p w:rsidR="006F22B5" w:rsidRPr="006F22B5" w:rsidRDefault="006F22B5" w:rsidP="006F22B5">
      <w:pPr>
        <w:widowControl/>
        <w:spacing w:line="360" w:lineRule="auto"/>
        <w:ind w:firstLine="640"/>
        <w:rPr>
          <w:rFonts w:ascii="宋体" w:eastAsia="宋体" w:hAnsi="宋体" w:cs="宋体" w:hint="eastAsia"/>
          <w:color w:val="333333"/>
          <w:kern w:val="0"/>
          <w:szCs w:val="21"/>
        </w:rPr>
      </w:pPr>
      <w:r w:rsidRPr="006F22B5">
        <w:rPr>
          <w:rFonts w:ascii="仿宋_GB2312" w:eastAsia="仿宋_GB2312" w:hAnsi="宋体" w:cs="宋体" w:hint="eastAsia"/>
          <w:color w:val="333333"/>
          <w:kern w:val="0"/>
          <w:sz w:val="24"/>
          <w:szCs w:val="24"/>
        </w:rPr>
        <w:t>（一）宏宇景裕豪园项目工地工人工资发放和文明施工管理（开平住建）。</w:t>
      </w:r>
    </w:p>
    <w:p w:rsidR="006F22B5" w:rsidRPr="006F22B5" w:rsidRDefault="006F22B5" w:rsidP="006F22B5">
      <w:pPr>
        <w:widowControl/>
        <w:spacing w:line="360" w:lineRule="auto"/>
        <w:ind w:firstLine="640"/>
        <w:rPr>
          <w:rFonts w:ascii="宋体" w:eastAsia="宋体" w:hAnsi="宋体" w:cs="宋体" w:hint="eastAsia"/>
          <w:color w:val="333333"/>
          <w:kern w:val="0"/>
          <w:szCs w:val="21"/>
        </w:rPr>
      </w:pPr>
      <w:r w:rsidRPr="006F22B5">
        <w:rPr>
          <w:rFonts w:ascii="仿宋_GB2312" w:eastAsia="仿宋_GB2312" w:hAnsi="宋体" w:cs="宋体" w:hint="eastAsia"/>
          <w:color w:val="333333"/>
          <w:kern w:val="0"/>
          <w:sz w:val="24"/>
          <w:szCs w:val="24"/>
        </w:rPr>
        <w:t>（二）宏宇景裕豪园项目工地规范化管理现场交流。</w:t>
      </w:r>
    </w:p>
    <w:p w:rsidR="006F22B5" w:rsidRPr="006F22B5" w:rsidRDefault="006F22B5" w:rsidP="006F22B5">
      <w:pPr>
        <w:widowControl/>
        <w:spacing w:line="360" w:lineRule="auto"/>
        <w:ind w:firstLine="640"/>
        <w:rPr>
          <w:rFonts w:ascii="宋体" w:eastAsia="宋体" w:hAnsi="宋体" w:cs="宋体" w:hint="eastAsia"/>
          <w:color w:val="333333"/>
          <w:kern w:val="0"/>
          <w:szCs w:val="21"/>
        </w:rPr>
      </w:pPr>
      <w:r w:rsidRPr="006F22B5">
        <w:rPr>
          <w:rFonts w:ascii="黑体" w:eastAsia="黑体" w:hAnsi="宋体" w:cs="宋体" w:hint="eastAsia"/>
          <w:color w:val="333333"/>
          <w:kern w:val="0"/>
          <w:sz w:val="24"/>
          <w:szCs w:val="24"/>
        </w:rPr>
        <w:t>二、参观学习活动时间和地点</w:t>
      </w:r>
    </w:p>
    <w:p w:rsidR="006F22B5" w:rsidRPr="006F22B5" w:rsidRDefault="006F22B5" w:rsidP="006F22B5">
      <w:pPr>
        <w:widowControl/>
        <w:spacing w:line="360" w:lineRule="auto"/>
        <w:ind w:firstLine="643"/>
        <w:rPr>
          <w:rFonts w:ascii="宋体" w:eastAsia="宋体" w:hAnsi="宋体" w:cs="宋体" w:hint="eastAsia"/>
          <w:color w:val="333333"/>
          <w:kern w:val="0"/>
          <w:szCs w:val="21"/>
        </w:rPr>
      </w:pPr>
      <w:r w:rsidRPr="006F22B5">
        <w:rPr>
          <w:rFonts w:ascii="仿宋_GB2312" w:eastAsia="仿宋_GB2312" w:hAnsi="宋体" w:cs="宋体" w:hint="eastAsia"/>
          <w:b/>
          <w:bCs/>
          <w:color w:val="333333"/>
          <w:kern w:val="0"/>
          <w:sz w:val="24"/>
          <w:szCs w:val="24"/>
        </w:rPr>
        <w:t>（一）时间：</w:t>
      </w:r>
      <w:r w:rsidRPr="006F22B5">
        <w:rPr>
          <w:rFonts w:ascii="仿宋_GB2312" w:eastAsia="仿宋_GB2312" w:hAnsi="宋体" w:cs="宋体" w:hint="eastAsia"/>
          <w:color w:val="333333"/>
          <w:kern w:val="0"/>
          <w:sz w:val="24"/>
          <w:szCs w:val="24"/>
        </w:rPr>
        <w:t>3月30日下午14：30</w:t>
      </w:r>
      <w:r w:rsidRPr="006F22B5">
        <w:rPr>
          <w:rFonts w:ascii="Times New Roman" w:eastAsia="宋体" w:hAnsi="Times New Roman" w:cs="Times New Roman"/>
          <w:color w:val="333333"/>
          <w:kern w:val="0"/>
          <w:sz w:val="24"/>
          <w:szCs w:val="24"/>
        </w:rPr>
        <w:t>—</w:t>
      </w:r>
      <w:r w:rsidRPr="006F22B5">
        <w:rPr>
          <w:rFonts w:ascii="仿宋_GB2312" w:eastAsia="仿宋_GB2312" w:hAnsi="宋体" w:cs="宋体" w:hint="eastAsia"/>
          <w:color w:val="333333"/>
          <w:kern w:val="0"/>
          <w:sz w:val="24"/>
          <w:szCs w:val="24"/>
        </w:rPr>
        <w:t>15:30；</w:t>
      </w:r>
    </w:p>
    <w:p w:rsidR="006F22B5" w:rsidRPr="006F22B5" w:rsidRDefault="006F22B5" w:rsidP="006F22B5">
      <w:pPr>
        <w:widowControl/>
        <w:spacing w:line="360" w:lineRule="auto"/>
        <w:ind w:firstLine="643"/>
        <w:rPr>
          <w:rFonts w:ascii="宋体" w:eastAsia="宋体" w:hAnsi="宋体" w:cs="宋体" w:hint="eastAsia"/>
          <w:color w:val="333333"/>
          <w:kern w:val="0"/>
          <w:szCs w:val="21"/>
        </w:rPr>
      </w:pPr>
      <w:r w:rsidRPr="006F22B5">
        <w:rPr>
          <w:rFonts w:ascii="仿宋_GB2312" w:eastAsia="仿宋_GB2312" w:hAnsi="宋体" w:cs="宋体" w:hint="eastAsia"/>
          <w:b/>
          <w:bCs/>
          <w:color w:val="333333"/>
          <w:kern w:val="0"/>
          <w:sz w:val="24"/>
          <w:szCs w:val="24"/>
        </w:rPr>
        <w:t>（二）地点：</w:t>
      </w:r>
      <w:r w:rsidRPr="006F22B5">
        <w:rPr>
          <w:rFonts w:ascii="仿宋_GB2312" w:eastAsia="仿宋_GB2312" w:hAnsi="宋体" w:cs="宋体" w:hint="eastAsia"/>
          <w:color w:val="333333"/>
          <w:kern w:val="0"/>
          <w:sz w:val="24"/>
          <w:szCs w:val="24"/>
        </w:rPr>
        <w:t>南海大道与海七路交汇处。</w:t>
      </w:r>
    </w:p>
    <w:p w:rsidR="006F22B5" w:rsidRPr="006F22B5" w:rsidRDefault="006F22B5" w:rsidP="006F22B5">
      <w:pPr>
        <w:widowControl/>
        <w:spacing w:line="360" w:lineRule="auto"/>
        <w:ind w:firstLine="640"/>
        <w:rPr>
          <w:rFonts w:ascii="宋体" w:eastAsia="宋体" w:hAnsi="宋体" w:cs="宋体" w:hint="eastAsia"/>
          <w:color w:val="333333"/>
          <w:kern w:val="0"/>
          <w:szCs w:val="21"/>
        </w:rPr>
      </w:pPr>
      <w:r w:rsidRPr="006F22B5">
        <w:rPr>
          <w:rFonts w:ascii="黑体" w:eastAsia="黑体" w:hAnsi="宋体" w:cs="宋体" w:hint="eastAsia"/>
          <w:color w:val="333333"/>
          <w:kern w:val="0"/>
          <w:sz w:val="24"/>
          <w:szCs w:val="24"/>
        </w:rPr>
        <w:t>三、注意事项</w:t>
      </w:r>
    </w:p>
    <w:p w:rsidR="006F22B5" w:rsidRPr="006F22B5" w:rsidRDefault="006F22B5" w:rsidP="006F22B5">
      <w:pPr>
        <w:widowControl/>
        <w:spacing w:line="360" w:lineRule="auto"/>
        <w:ind w:firstLine="640"/>
        <w:rPr>
          <w:rFonts w:ascii="宋体" w:eastAsia="宋体" w:hAnsi="宋体" w:cs="宋体" w:hint="eastAsia"/>
          <w:color w:val="333333"/>
          <w:kern w:val="0"/>
          <w:szCs w:val="21"/>
        </w:rPr>
      </w:pPr>
      <w:r w:rsidRPr="006F22B5">
        <w:rPr>
          <w:rFonts w:ascii="仿宋_GB2312" w:eastAsia="仿宋_GB2312" w:hAnsi="宋体" w:cs="宋体" w:hint="eastAsia"/>
          <w:color w:val="333333"/>
          <w:kern w:val="0"/>
          <w:sz w:val="24"/>
          <w:szCs w:val="24"/>
        </w:rPr>
        <w:t>（一）请区建筑业协会通知会员单位参加，施工企业的负责人、分管质安的经理、质安科长参加，监理企业负责人、技术负责人参加。</w:t>
      </w:r>
    </w:p>
    <w:p w:rsidR="006F22B5" w:rsidRPr="006F22B5" w:rsidRDefault="006F22B5" w:rsidP="006F22B5">
      <w:pPr>
        <w:widowControl/>
        <w:spacing w:line="360" w:lineRule="auto"/>
        <w:ind w:firstLine="640"/>
        <w:rPr>
          <w:rFonts w:ascii="宋体" w:eastAsia="宋体" w:hAnsi="宋体" w:cs="宋体" w:hint="eastAsia"/>
          <w:color w:val="333333"/>
          <w:kern w:val="0"/>
          <w:szCs w:val="21"/>
        </w:rPr>
      </w:pPr>
      <w:r w:rsidRPr="006F22B5">
        <w:rPr>
          <w:rFonts w:ascii="仿宋_GB2312" w:eastAsia="仿宋_GB2312" w:hAnsi="宋体" w:cs="宋体" w:hint="eastAsia"/>
          <w:color w:val="333333"/>
          <w:kern w:val="0"/>
          <w:sz w:val="24"/>
          <w:szCs w:val="24"/>
        </w:rPr>
        <w:t>（二）局质安科、建管科、设计科技科及区建筑工程监督站负责人参加。</w:t>
      </w:r>
    </w:p>
    <w:p w:rsidR="006F22B5" w:rsidRPr="006F22B5" w:rsidRDefault="006F22B5" w:rsidP="006F22B5">
      <w:pPr>
        <w:widowControl/>
        <w:spacing w:line="360" w:lineRule="auto"/>
        <w:ind w:firstLine="640"/>
        <w:rPr>
          <w:rFonts w:ascii="宋体" w:eastAsia="宋体" w:hAnsi="宋体" w:cs="宋体" w:hint="eastAsia"/>
          <w:color w:val="333333"/>
          <w:kern w:val="0"/>
          <w:szCs w:val="21"/>
        </w:rPr>
      </w:pPr>
      <w:r w:rsidRPr="006F22B5">
        <w:rPr>
          <w:rFonts w:ascii="仿宋_GB2312" w:eastAsia="仿宋_GB2312" w:hAnsi="宋体" w:cs="宋体" w:hint="eastAsia"/>
          <w:color w:val="333333"/>
          <w:kern w:val="0"/>
          <w:sz w:val="24"/>
          <w:szCs w:val="24"/>
        </w:rPr>
        <w:t>（三）请各单位自行安排车辆到施工现场，3月30日下午14:15分开始报到。请自带安全帽。</w:t>
      </w:r>
    </w:p>
    <w:p w:rsidR="006F22B5" w:rsidRPr="006F22B5" w:rsidRDefault="006F22B5" w:rsidP="006F22B5">
      <w:pPr>
        <w:widowControl/>
        <w:spacing w:line="360" w:lineRule="auto"/>
        <w:ind w:firstLine="640"/>
        <w:rPr>
          <w:rFonts w:ascii="宋体" w:eastAsia="宋体" w:hAnsi="宋体" w:cs="宋体" w:hint="eastAsia"/>
          <w:color w:val="333333"/>
          <w:kern w:val="0"/>
          <w:szCs w:val="21"/>
        </w:rPr>
      </w:pPr>
    </w:p>
    <w:p w:rsidR="006F22B5" w:rsidRPr="006F22B5" w:rsidRDefault="006F22B5" w:rsidP="006F22B5">
      <w:pPr>
        <w:widowControl/>
        <w:spacing w:line="360" w:lineRule="auto"/>
        <w:ind w:firstLine="640"/>
        <w:rPr>
          <w:rFonts w:ascii="宋体" w:eastAsia="宋体" w:hAnsi="宋体" w:cs="宋体" w:hint="eastAsia"/>
          <w:color w:val="333333"/>
          <w:kern w:val="0"/>
          <w:szCs w:val="21"/>
        </w:rPr>
      </w:pPr>
      <w:r w:rsidRPr="006F22B5">
        <w:rPr>
          <w:rFonts w:ascii="仿宋_GB2312" w:eastAsia="仿宋_GB2312" w:hAnsi="宋体" w:cs="宋体" w:hint="eastAsia"/>
          <w:color w:val="333333"/>
          <w:kern w:val="0"/>
          <w:sz w:val="24"/>
          <w:szCs w:val="24"/>
        </w:rPr>
        <w:t>附件：参观学习交流活动报名表</w:t>
      </w:r>
    </w:p>
    <w:p w:rsidR="006F22B5" w:rsidRPr="006F22B5" w:rsidRDefault="006F22B5" w:rsidP="006F22B5">
      <w:pPr>
        <w:widowControl/>
        <w:spacing w:line="640" w:lineRule="atLeast"/>
        <w:rPr>
          <w:rFonts w:ascii="宋体" w:eastAsia="宋体" w:hAnsi="宋体" w:cs="宋体" w:hint="eastAsia"/>
          <w:color w:val="333333"/>
          <w:kern w:val="0"/>
          <w:szCs w:val="21"/>
        </w:rPr>
      </w:pPr>
    </w:p>
    <w:p w:rsidR="006F22B5" w:rsidRPr="006F22B5" w:rsidRDefault="006F22B5" w:rsidP="006F22B5">
      <w:pPr>
        <w:widowControl/>
        <w:spacing w:line="640" w:lineRule="atLeast"/>
        <w:rPr>
          <w:rFonts w:ascii="宋体" w:eastAsia="宋体" w:hAnsi="宋体" w:cs="宋体" w:hint="eastAsia"/>
          <w:color w:val="333333"/>
          <w:kern w:val="0"/>
          <w:szCs w:val="21"/>
        </w:rPr>
      </w:pPr>
    </w:p>
    <w:p w:rsidR="006F22B5" w:rsidRPr="006F22B5" w:rsidRDefault="006F22B5" w:rsidP="006F22B5">
      <w:pPr>
        <w:widowControl/>
        <w:spacing w:line="640" w:lineRule="atLeast"/>
        <w:rPr>
          <w:rFonts w:ascii="宋体" w:eastAsia="宋体" w:hAnsi="宋体" w:cs="宋体" w:hint="eastAsia"/>
          <w:color w:val="333333"/>
          <w:kern w:val="0"/>
          <w:szCs w:val="21"/>
        </w:rPr>
      </w:pPr>
    </w:p>
    <w:p w:rsidR="006F22B5" w:rsidRPr="006F22B5" w:rsidRDefault="006F22B5" w:rsidP="006F22B5">
      <w:pPr>
        <w:widowControl/>
        <w:spacing w:line="640" w:lineRule="atLeast"/>
        <w:jc w:val="right"/>
        <w:rPr>
          <w:rFonts w:ascii="宋体" w:eastAsia="宋体" w:hAnsi="宋体" w:cs="宋体" w:hint="eastAsia"/>
          <w:color w:val="333333"/>
          <w:kern w:val="0"/>
          <w:szCs w:val="21"/>
        </w:rPr>
      </w:pPr>
      <w:r w:rsidRPr="006F22B5">
        <w:rPr>
          <w:rFonts w:ascii="仿宋_GB2312" w:eastAsia="仿宋_GB2312" w:hAnsi="宋体" w:cs="宋体" w:hint="eastAsia"/>
          <w:color w:val="333333"/>
          <w:kern w:val="0"/>
          <w:sz w:val="24"/>
          <w:szCs w:val="24"/>
        </w:rPr>
        <w:t>佛山市南海区国土城建和水务局</w:t>
      </w:r>
    </w:p>
    <w:p w:rsidR="006F22B5" w:rsidRPr="006F22B5" w:rsidRDefault="006F22B5" w:rsidP="006F22B5">
      <w:pPr>
        <w:widowControl/>
        <w:spacing w:line="640" w:lineRule="atLeast"/>
        <w:jc w:val="right"/>
        <w:rPr>
          <w:rFonts w:ascii="宋体" w:eastAsia="宋体" w:hAnsi="宋体" w:cs="宋体" w:hint="eastAsia"/>
          <w:color w:val="333333"/>
          <w:kern w:val="0"/>
          <w:szCs w:val="21"/>
        </w:rPr>
      </w:pPr>
      <w:r w:rsidRPr="006F22B5">
        <w:rPr>
          <w:rFonts w:ascii="仿宋_GB2312" w:eastAsia="仿宋_GB2312" w:hAnsi="宋体" w:cs="宋体" w:hint="eastAsia"/>
          <w:color w:val="333333"/>
          <w:kern w:val="0"/>
          <w:sz w:val="24"/>
          <w:szCs w:val="24"/>
        </w:rPr>
        <w:t>2016年3月28日</w:t>
      </w:r>
    </w:p>
    <w:p w:rsidR="006F22B5" w:rsidRPr="006F22B5" w:rsidRDefault="006F22B5" w:rsidP="006F22B5">
      <w:pPr>
        <w:widowControl/>
        <w:spacing w:line="375" w:lineRule="atLeast"/>
        <w:ind w:firstLine="640"/>
        <w:rPr>
          <w:rFonts w:ascii="宋体" w:eastAsia="宋体" w:hAnsi="宋体" w:cs="宋体" w:hint="eastAsia"/>
          <w:color w:val="333333"/>
          <w:kern w:val="0"/>
          <w:szCs w:val="21"/>
        </w:rPr>
      </w:pPr>
      <w:r w:rsidRPr="006F22B5">
        <w:rPr>
          <w:rFonts w:ascii="仿宋_GB2312" w:eastAsia="仿宋_GB2312" w:hAnsi="宋体" w:cs="宋体" w:hint="eastAsia"/>
          <w:color w:val="333333"/>
          <w:kern w:val="0"/>
          <w:sz w:val="24"/>
          <w:szCs w:val="24"/>
        </w:rPr>
        <w:lastRenderedPageBreak/>
        <w:t>（联系人：刘宇峰、潘炳秋、钟丽群，联系电话：0757-86320713、0757-81213205、0757-63838338）</w:t>
      </w:r>
    </w:p>
    <w:p w:rsidR="006F22B5" w:rsidRPr="006F22B5" w:rsidRDefault="006F22B5" w:rsidP="006F22B5">
      <w:pPr>
        <w:widowControl/>
        <w:spacing w:line="640" w:lineRule="atLeast"/>
        <w:rPr>
          <w:rFonts w:ascii="宋体" w:eastAsia="宋体" w:hAnsi="宋体" w:cs="宋体" w:hint="eastAsia"/>
          <w:color w:val="333333"/>
          <w:kern w:val="0"/>
          <w:szCs w:val="21"/>
        </w:rPr>
      </w:pPr>
    </w:p>
    <w:p w:rsidR="006F22B5" w:rsidRPr="006F22B5" w:rsidRDefault="006F22B5" w:rsidP="006F22B5">
      <w:pPr>
        <w:widowControl/>
        <w:spacing w:line="640" w:lineRule="atLeast"/>
        <w:rPr>
          <w:rFonts w:ascii="宋体" w:eastAsia="宋体" w:hAnsi="宋体" w:cs="宋体" w:hint="eastAsia"/>
          <w:color w:val="333333"/>
          <w:kern w:val="0"/>
          <w:szCs w:val="21"/>
        </w:rPr>
      </w:pPr>
    </w:p>
    <w:p w:rsidR="006F22B5" w:rsidRPr="006F22B5" w:rsidRDefault="006F22B5" w:rsidP="006F22B5">
      <w:pPr>
        <w:widowControl/>
        <w:spacing w:line="640" w:lineRule="atLeast"/>
        <w:rPr>
          <w:rFonts w:ascii="宋体" w:eastAsia="宋体" w:hAnsi="宋体" w:cs="宋体" w:hint="eastAsia"/>
          <w:color w:val="333333"/>
          <w:kern w:val="0"/>
          <w:szCs w:val="21"/>
        </w:rPr>
      </w:pPr>
    </w:p>
    <w:p w:rsidR="006F22B5" w:rsidRPr="006F22B5" w:rsidRDefault="006F22B5" w:rsidP="006F22B5">
      <w:pPr>
        <w:widowControl/>
        <w:spacing w:line="375" w:lineRule="atLeast"/>
        <w:rPr>
          <w:rFonts w:ascii="宋体" w:eastAsia="宋体" w:hAnsi="宋体" w:cs="宋体" w:hint="eastAsia"/>
          <w:color w:val="333333"/>
          <w:kern w:val="0"/>
          <w:szCs w:val="21"/>
        </w:rPr>
      </w:pPr>
      <w:r w:rsidRPr="006F22B5">
        <w:rPr>
          <w:rFonts w:ascii="黑体" w:eastAsia="黑体" w:hAnsi="宋体" w:cs="宋体" w:hint="eastAsia"/>
          <w:color w:val="333333"/>
          <w:kern w:val="0"/>
          <w:sz w:val="24"/>
          <w:szCs w:val="24"/>
        </w:rPr>
        <w:t>附件</w:t>
      </w:r>
    </w:p>
    <w:p w:rsidR="006F22B5" w:rsidRPr="006F22B5" w:rsidRDefault="006F22B5" w:rsidP="006F22B5">
      <w:pPr>
        <w:widowControl/>
        <w:spacing w:line="375" w:lineRule="atLeast"/>
        <w:jc w:val="center"/>
        <w:rPr>
          <w:rFonts w:ascii="宋体" w:eastAsia="宋体" w:hAnsi="宋体" w:cs="宋体" w:hint="eastAsia"/>
          <w:color w:val="333333"/>
          <w:kern w:val="0"/>
          <w:szCs w:val="21"/>
        </w:rPr>
      </w:pPr>
      <w:r w:rsidRPr="006F22B5">
        <w:rPr>
          <w:rFonts w:ascii="方正小标宋简体" w:eastAsia="方正小标宋简体" w:hAnsi="宋体" w:cs="宋体" w:hint="eastAsia"/>
          <w:color w:val="333333"/>
          <w:kern w:val="0"/>
          <w:sz w:val="24"/>
          <w:szCs w:val="24"/>
        </w:rPr>
        <w:t>参观学习交流报名表</w:t>
      </w:r>
    </w:p>
    <w:p w:rsidR="006F22B5" w:rsidRPr="006F22B5" w:rsidRDefault="006F22B5" w:rsidP="006F22B5">
      <w:pPr>
        <w:widowControl/>
        <w:spacing w:line="375" w:lineRule="atLeast"/>
        <w:ind w:left="1845"/>
        <w:jc w:val="left"/>
        <w:rPr>
          <w:rFonts w:ascii="宋体" w:eastAsia="宋体" w:hAnsi="宋体" w:cs="宋体" w:hint="eastAsia"/>
          <w:color w:val="333333"/>
          <w:kern w:val="0"/>
          <w:szCs w:val="21"/>
        </w:rPr>
      </w:pPr>
    </w:p>
    <w:p w:rsidR="006F22B5" w:rsidRPr="006F22B5" w:rsidRDefault="006F22B5" w:rsidP="006F22B5">
      <w:pPr>
        <w:widowControl/>
        <w:spacing w:line="375" w:lineRule="atLeast"/>
        <w:jc w:val="left"/>
        <w:rPr>
          <w:rFonts w:ascii="宋体" w:eastAsia="宋体" w:hAnsi="宋体" w:cs="宋体" w:hint="eastAsia"/>
          <w:color w:val="333333"/>
          <w:kern w:val="0"/>
          <w:szCs w:val="21"/>
        </w:rPr>
      </w:pPr>
      <w:r w:rsidRPr="006F22B5">
        <w:rPr>
          <w:rFonts w:ascii="仿宋_GB2312" w:eastAsia="仿宋_GB2312" w:hAnsi="宋体" w:cs="宋体" w:hint="eastAsia"/>
          <w:b/>
          <w:bCs/>
          <w:color w:val="333333"/>
          <w:kern w:val="0"/>
          <w:sz w:val="24"/>
          <w:szCs w:val="24"/>
        </w:rPr>
        <w:t xml:space="preserve"> 单位名称：</w:t>
      </w:r>
    </w:p>
    <w:tbl>
      <w:tblPr>
        <w:tblW w:w="0" w:type="auto"/>
        <w:tblCellMar>
          <w:left w:w="0" w:type="dxa"/>
          <w:right w:w="0" w:type="dxa"/>
        </w:tblCellMar>
        <w:tblLook w:val="04A0"/>
      </w:tblPr>
      <w:tblGrid>
        <w:gridCol w:w="1211"/>
        <w:gridCol w:w="2149"/>
        <w:gridCol w:w="2151"/>
        <w:gridCol w:w="2415"/>
      </w:tblGrid>
      <w:tr w:rsidR="006F22B5" w:rsidRPr="006F22B5" w:rsidTr="006F22B5">
        <w:trPr>
          <w:trHeight w:val="841"/>
        </w:trPr>
        <w:tc>
          <w:tcPr>
            <w:tcW w:w="1211"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r w:rsidRPr="006F22B5">
              <w:rPr>
                <w:rFonts w:ascii="黑体" w:eastAsia="黑体" w:hAnsi="宋体" w:cs="宋体" w:hint="eastAsia"/>
                <w:color w:val="343434"/>
                <w:kern w:val="0"/>
                <w:sz w:val="24"/>
                <w:szCs w:val="24"/>
              </w:rPr>
              <w:t>序号</w:t>
            </w:r>
          </w:p>
        </w:tc>
        <w:tc>
          <w:tcPr>
            <w:tcW w:w="2149"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r w:rsidRPr="006F22B5">
              <w:rPr>
                <w:rFonts w:ascii="黑体" w:eastAsia="黑体" w:hAnsi="宋体" w:cs="宋体" w:hint="eastAsia"/>
                <w:color w:val="343434"/>
                <w:kern w:val="0"/>
                <w:sz w:val="24"/>
                <w:szCs w:val="24"/>
              </w:rPr>
              <w:t>姓</w:t>
            </w:r>
            <w:r w:rsidRPr="006F22B5">
              <w:rPr>
                <w:rFonts w:ascii="黑体" w:eastAsia="黑体" w:hAnsi="宋体" w:cs="宋体" w:hint="eastAsia"/>
                <w:color w:val="343434"/>
                <w:kern w:val="0"/>
                <w:sz w:val="24"/>
                <w:szCs w:val="24"/>
              </w:rPr>
              <w:t> </w:t>
            </w:r>
            <w:r w:rsidRPr="006F22B5">
              <w:rPr>
                <w:rFonts w:ascii="黑体" w:eastAsia="黑体" w:hAnsi="宋体" w:cs="宋体" w:hint="eastAsia"/>
                <w:color w:val="343434"/>
                <w:kern w:val="0"/>
                <w:sz w:val="24"/>
                <w:szCs w:val="24"/>
              </w:rPr>
              <w:t xml:space="preserve"> 名</w:t>
            </w:r>
          </w:p>
        </w:tc>
        <w:tc>
          <w:tcPr>
            <w:tcW w:w="2151"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r w:rsidRPr="006F22B5">
              <w:rPr>
                <w:rFonts w:ascii="黑体" w:eastAsia="黑体" w:hAnsi="宋体" w:cs="宋体" w:hint="eastAsia"/>
                <w:color w:val="343434"/>
                <w:kern w:val="0"/>
                <w:sz w:val="24"/>
                <w:szCs w:val="24"/>
              </w:rPr>
              <w:t>职</w:t>
            </w:r>
            <w:r w:rsidRPr="006F22B5">
              <w:rPr>
                <w:rFonts w:ascii="黑体" w:eastAsia="黑体" w:hAnsi="宋体" w:cs="宋体" w:hint="eastAsia"/>
                <w:color w:val="343434"/>
                <w:kern w:val="0"/>
                <w:sz w:val="24"/>
                <w:szCs w:val="24"/>
              </w:rPr>
              <w:t>  </w:t>
            </w:r>
            <w:r w:rsidRPr="006F22B5">
              <w:rPr>
                <w:rFonts w:ascii="黑体" w:eastAsia="黑体" w:hAnsi="宋体" w:cs="宋体" w:hint="eastAsia"/>
                <w:color w:val="343434"/>
                <w:kern w:val="0"/>
                <w:sz w:val="24"/>
                <w:szCs w:val="24"/>
              </w:rPr>
              <w:t xml:space="preserve"> 务</w:t>
            </w:r>
          </w:p>
        </w:tc>
        <w:tc>
          <w:tcPr>
            <w:tcW w:w="2415"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r w:rsidRPr="006F22B5">
              <w:rPr>
                <w:rFonts w:ascii="黑体" w:eastAsia="黑体" w:hAnsi="宋体" w:cs="宋体" w:hint="eastAsia"/>
                <w:color w:val="343434"/>
                <w:kern w:val="0"/>
                <w:sz w:val="24"/>
                <w:szCs w:val="24"/>
              </w:rPr>
              <w:t>手机号码</w:t>
            </w:r>
          </w:p>
        </w:tc>
      </w:tr>
      <w:tr w:rsidR="006F22B5" w:rsidRPr="006F22B5" w:rsidTr="006F22B5">
        <w:trPr>
          <w:trHeight w:val="841"/>
        </w:trPr>
        <w:tc>
          <w:tcPr>
            <w:tcW w:w="1211"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p>
        </w:tc>
        <w:tc>
          <w:tcPr>
            <w:tcW w:w="2149"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p>
        </w:tc>
        <w:tc>
          <w:tcPr>
            <w:tcW w:w="2151"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p>
        </w:tc>
        <w:tc>
          <w:tcPr>
            <w:tcW w:w="2415"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p>
        </w:tc>
      </w:tr>
      <w:tr w:rsidR="006F22B5" w:rsidRPr="006F22B5" w:rsidTr="006F22B5">
        <w:trPr>
          <w:trHeight w:val="841"/>
        </w:trPr>
        <w:tc>
          <w:tcPr>
            <w:tcW w:w="1211"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p>
        </w:tc>
        <w:tc>
          <w:tcPr>
            <w:tcW w:w="2149"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p>
        </w:tc>
        <w:tc>
          <w:tcPr>
            <w:tcW w:w="2151"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p>
        </w:tc>
        <w:tc>
          <w:tcPr>
            <w:tcW w:w="2415"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p>
        </w:tc>
      </w:tr>
      <w:tr w:rsidR="006F22B5" w:rsidRPr="006F22B5" w:rsidTr="006F22B5">
        <w:trPr>
          <w:trHeight w:val="841"/>
        </w:trPr>
        <w:tc>
          <w:tcPr>
            <w:tcW w:w="1211"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p>
        </w:tc>
        <w:tc>
          <w:tcPr>
            <w:tcW w:w="2149"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p>
        </w:tc>
        <w:tc>
          <w:tcPr>
            <w:tcW w:w="2151"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p>
        </w:tc>
        <w:tc>
          <w:tcPr>
            <w:tcW w:w="2415"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p>
        </w:tc>
      </w:tr>
      <w:tr w:rsidR="006F22B5" w:rsidRPr="006F22B5" w:rsidTr="006F22B5">
        <w:trPr>
          <w:trHeight w:val="841"/>
        </w:trPr>
        <w:tc>
          <w:tcPr>
            <w:tcW w:w="1211"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p>
        </w:tc>
        <w:tc>
          <w:tcPr>
            <w:tcW w:w="2149"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p>
        </w:tc>
        <w:tc>
          <w:tcPr>
            <w:tcW w:w="2151"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p>
        </w:tc>
        <w:tc>
          <w:tcPr>
            <w:tcW w:w="2415"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p>
        </w:tc>
      </w:tr>
      <w:tr w:rsidR="006F22B5" w:rsidRPr="006F22B5" w:rsidTr="006F22B5">
        <w:trPr>
          <w:trHeight w:val="854"/>
        </w:trPr>
        <w:tc>
          <w:tcPr>
            <w:tcW w:w="1211"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p>
        </w:tc>
        <w:tc>
          <w:tcPr>
            <w:tcW w:w="2149"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p>
        </w:tc>
        <w:tc>
          <w:tcPr>
            <w:tcW w:w="2151"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p>
        </w:tc>
        <w:tc>
          <w:tcPr>
            <w:tcW w:w="2415"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6F22B5" w:rsidRPr="006F22B5" w:rsidRDefault="006F22B5" w:rsidP="006F22B5">
            <w:pPr>
              <w:widowControl/>
              <w:spacing w:line="330" w:lineRule="atLeast"/>
              <w:jc w:val="center"/>
              <w:rPr>
                <w:rFonts w:ascii="宋体" w:eastAsia="宋体" w:hAnsi="宋体" w:cs="宋体"/>
                <w:color w:val="343434"/>
                <w:kern w:val="0"/>
                <w:sz w:val="20"/>
                <w:szCs w:val="20"/>
              </w:rPr>
            </w:pPr>
          </w:p>
        </w:tc>
      </w:tr>
    </w:tbl>
    <w:p w:rsidR="006F22B5" w:rsidRPr="006F22B5" w:rsidRDefault="006F22B5" w:rsidP="006F22B5">
      <w:pPr>
        <w:widowControl/>
        <w:spacing w:line="375" w:lineRule="atLeast"/>
        <w:rPr>
          <w:rFonts w:ascii="宋体" w:eastAsia="宋体" w:hAnsi="宋体" w:cs="宋体" w:hint="eastAsia"/>
          <w:color w:val="333333"/>
          <w:kern w:val="0"/>
          <w:szCs w:val="21"/>
        </w:rPr>
      </w:pPr>
    </w:p>
    <w:p w:rsidR="006F22B5" w:rsidRPr="006F22B5" w:rsidRDefault="006F22B5" w:rsidP="006F22B5">
      <w:pPr>
        <w:widowControl/>
        <w:spacing w:line="375" w:lineRule="atLeast"/>
        <w:rPr>
          <w:rFonts w:ascii="宋体" w:eastAsia="宋体" w:hAnsi="宋体" w:cs="宋体" w:hint="eastAsia"/>
          <w:color w:val="333333"/>
          <w:kern w:val="0"/>
          <w:szCs w:val="21"/>
        </w:rPr>
      </w:pPr>
    </w:p>
    <w:p w:rsidR="006F22B5" w:rsidRPr="006F22B5" w:rsidRDefault="006F22B5" w:rsidP="006F22B5">
      <w:pPr>
        <w:widowControl/>
        <w:spacing w:line="375" w:lineRule="atLeast"/>
        <w:rPr>
          <w:rFonts w:ascii="宋体" w:eastAsia="宋体" w:hAnsi="宋体" w:cs="宋体" w:hint="eastAsia"/>
          <w:color w:val="333333"/>
          <w:kern w:val="0"/>
          <w:szCs w:val="21"/>
        </w:rPr>
      </w:pPr>
      <w:r w:rsidRPr="006F22B5">
        <w:rPr>
          <w:rFonts w:ascii="仿宋_GB2312" w:eastAsia="仿宋_GB2312" w:hAnsi="宋体" w:cs="宋体" w:hint="eastAsia"/>
          <w:color w:val="333333"/>
          <w:kern w:val="0"/>
          <w:sz w:val="24"/>
          <w:szCs w:val="24"/>
        </w:rPr>
        <w:t>制表人：</w:t>
      </w:r>
      <w:r>
        <w:rPr>
          <w:rFonts w:ascii="仿宋_GB2312" w:eastAsia="仿宋_GB2312" w:hAnsi="宋体" w:cs="宋体" w:hint="eastAsia"/>
          <w:color w:val="333333"/>
          <w:kern w:val="0"/>
          <w:sz w:val="24"/>
          <w:szCs w:val="24"/>
        </w:rPr>
        <w:t xml:space="preserve">                              </w:t>
      </w:r>
      <w:r w:rsidRPr="006F22B5">
        <w:rPr>
          <w:rFonts w:ascii="仿宋_GB2312" w:eastAsia="仿宋_GB2312" w:hAnsi="宋体" w:cs="宋体" w:hint="eastAsia"/>
          <w:color w:val="333333"/>
          <w:kern w:val="0"/>
          <w:sz w:val="24"/>
          <w:szCs w:val="24"/>
        </w:rPr>
        <w:t>联系电话：</w:t>
      </w:r>
    </w:p>
    <w:p w:rsidR="006F22B5" w:rsidRPr="006F22B5" w:rsidRDefault="006F22B5" w:rsidP="006F22B5">
      <w:pPr>
        <w:widowControl/>
        <w:spacing w:line="375" w:lineRule="atLeast"/>
        <w:rPr>
          <w:rFonts w:ascii="宋体" w:eastAsia="宋体" w:hAnsi="宋体" w:cs="宋体" w:hint="eastAsia"/>
          <w:color w:val="333333"/>
          <w:kern w:val="0"/>
          <w:szCs w:val="21"/>
        </w:rPr>
      </w:pPr>
    </w:p>
    <w:p w:rsidR="006F22B5" w:rsidRDefault="006F22B5" w:rsidP="006F22B5">
      <w:pPr>
        <w:widowControl/>
        <w:spacing w:line="375" w:lineRule="atLeast"/>
        <w:ind w:firstLine="640"/>
      </w:pPr>
      <w:r w:rsidRPr="006F22B5">
        <w:rPr>
          <w:rFonts w:ascii="仿宋_GB2312" w:eastAsia="仿宋_GB2312" w:hAnsi="宋体" w:cs="宋体" w:hint="eastAsia"/>
          <w:color w:val="333333"/>
          <w:kern w:val="0"/>
          <w:sz w:val="24"/>
          <w:szCs w:val="24"/>
        </w:rPr>
        <w:t>（备注：请于3月29日前将此表回传到此邮箱：836109469@qq.com,并致电到0757-63838338秘书处查收。）</w:t>
      </w:r>
    </w:p>
    <w:sectPr w:rsidR="006F22B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D5CDC" w:rsidRDefault="00AD5CDC" w:rsidP="006F22B5">
      <w:r>
        <w:separator/>
      </w:r>
    </w:p>
  </w:endnote>
  <w:endnote w:type="continuationSeparator" w:id="1">
    <w:p w:rsidR="00AD5CDC" w:rsidRDefault="00AD5CDC" w:rsidP="006F22B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方正小标宋简体">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D5CDC" w:rsidRDefault="00AD5CDC" w:rsidP="006F22B5">
      <w:r>
        <w:separator/>
      </w:r>
    </w:p>
  </w:footnote>
  <w:footnote w:type="continuationSeparator" w:id="1">
    <w:p w:rsidR="00AD5CDC" w:rsidRDefault="00AD5CDC" w:rsidP="006F22B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F22B5"/>
    <w:rsid w:val="006F22B5"/>
    <w:rsid w:val="00AD5CD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F22B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F22B5"/>
    <w:rPr>
      <w:sz w:val="18"/>
      <w:szCs w:val="18"/>
    </w:rPr>
  </w:style>
  <w:style w:type="paragraph" w:styleId="a4">
    <w:name w:val="footer"/>
    <w:basedOn w:val="a"/>
    <w:link w:val="Char0"/>
    <w:uiPriority w:val="99"/>
    <w:semiHidden/>
    <w:unhideWhenUsed/>
    <w:rsid w:val="006F22B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F22B5"/>
    <w:rPr>
      <w:sz w:val="18"/>
      <w:szCs w:val="18"/>
    </w:rPr>
  </w:style>
</w:styles>
</file>

<file path=word/webSettings.xml><?xml version="1.0" encoding="utf-8"?>
<w:webSettings xmlns:r="http://schemas.openxmlformats.org/officeDocument/2006/relationships" xmlns:w="http://schemas.openxmlformats.org/wordprocessingml/2006/main">
  <w:divs>
    <w:div w:id="1178547389">
      <w:bodyDiv w:val="1"/>
      <w:marLeft w:val="0"/>
      <w:marRight w:val="0"/>
      <w:marTop w:val="0"/>
      <w:marBottom w:val="0"/>
      <w:divBdr>
        <w:top w:val="none" w:sz="0" w:space="0" w:color="auto"/>
        <w:left w:val="none" w:sz="0" w:space="0" w:color="auto"/>
        <w:bottom w:val="none" w:sz="0" w:space="0" w:color="auto"/>
        <w:right w:val="none" w:sz="0" w:space="0" w:color="auto"/>
      </w:divBdr>
      <w:divsChild>
        <w:div w:id="746271723">
          <w:marLeft w:val="0"/>
          <w:marRight w:val="0"/>
          <w:marTop w:val="60"/>
          <w:marBottom w:val="0"/>
          <w:divBdr>
            <w:top w:val="dashed" w:sz="2" w:space="0" w:color="0000FF"/>
            <w:left w:val="dashed" w:sz="2" w:space="0" w:color="0000FF"/>
            <w:bottom w:val="dashed" w:sz="2" w:space="0" w:color="0000FF"/>
            <w:right w:val="dashed" w:sz="2" w:space="0" w:color="0000FF"/>
          </w:divBdr>
          <w:divsChild>
            <w:div w:id="1677881136">
              <w:marLeft w:val="150"/>
              <w:marRight w:val="0"/>
              <w:marTop w:val="75"/>
              <w:marBottom w:val="0"/>
              <w:divBdr>
                <w:top w:val="dashed" w:sz="2" w:space="0" w:color="CCCCCC"/>
                <w:left w:val="dashed" w:sz="2" w:space="0" w:color="CCCCCC"/>
                <w:bottom w:val="dashed" w:sz="2" w:space="0" w:color="CCCCCC"/>
                <w:right w:val="dashed" w:sz="2" w:space="0" w:color="CCCCCC"/>
              </w:divBdr>
              <w:divsChild>
                <w:div w:id="2081781017">
                  <w:marLeft w:val="0"/>
                  <w:marRight w:val="0"/>
                  <w:marTop w:val="0"/>
                  <w:marBottom w:val="0"/>
                  <w:divBdr>
                    <w:top w:val="dashed" w:sz="2" w:space="0" w:color="CCCCCC"/>
                    <w:left w:val="dashed" w:sz="2" w:space="0" w:color="CCCCCC"/>
                    <w:bottom w:val="dashed" w:sz="2" w:space="0" w:color="CCCCCC"/>
                    <w:right w:val="dashed" w:sz="2" w:space="0" w:color="CCCCCC"/>
                  </w:divBdr>
                  <w:divsChild>
                    <w:div w:id="703751011">
                      <w:marLeft w:val="1275"/>
                      <w:marRight w:val="0"/>
                      <w:marTop w:val="375"/>
                      <w:marBottom w:val="0"/>
                      <w:divBdr>
                        <w:top w:val="dashed" w:sz="2" w:space="0" w:color="FF00FF"/>
                        <w:left w:val="dashed" w:sz="2" w:space="0" w:color="FF00FF"/>
                        <w:bottom w:val="dashed" w:sz="2" w:space="0" w:color="FF00FF"/>
                        <w:right w:val="dashed" w:sz="2" w:space="0" w:color="FF00FF"/>
                      </w:divBdr>
                      <w:divsChild>
                        <w:div w:id="419718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108</Words>
  <Characters>619</Characters>
  <Application>Microsoft Office Word</Application>
  <DocSecurity>0</DocSecurity>
  <Lines>5</Lines>
  <Paragraphs>1</Paragraphs>
  <ScaleCrop>false</ScaleCrop>
  <Company>bokun</Company>
  <LinksUpToDate>false</LinksUpToDate>
  <CharactersWithSpaces>726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2</cp:revision>
  <dcterms:created xsi:type="dcterms:W3CDTF">2016-03-30T01:01:00Z</dcterms:created>
  <dcterms:modified xsi:type="dcterms:W3CDTF">2016-03-30T01:03:00Z</dcterms:modified>
</cp:coreProperties>
</file>