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084D" w:rsidRDefault="00E6084D" w:rsidP="00E6084D">
      <w:pPr>
        <w:jc w:val="center"/>
        <w:rPr>
          <w:rFonts w:hint="eastAsia"/>
          <w:b/>
          <w:bCs/>
          <w:color w:val="333333"/>
          <w:kern w:val="36"/>
          <w:sz w:val="36"/>
          <w:szCs w:val="36"/>
        </w:rPr>
      </w:pPr>
      <w:r w:rsidRPr="00E6084D">
        <w:rPr>
          <w:rFonts w:hint="eastAsia"/>
          <w:b/>
          <w:bCs/>
          <w:color w:val="333333"/>
          <w:kern w:val="36"/>
          <w:sz w:val="36"/>
          <w:szCs w:val="36"/>
        </w:rPr>
        <w:t>关于召开加强我区房建工程质量检测管理宣贯</w:t>
      </w:r>
    </w:p>
    <w:p w:rsidR="00000000" w:rsidRPr="00E6084D" w:rsidRDefault="00E6084D" w:rsidP="00E6084D">
      <w:pPr>
        <w:jc w:val="center"/>
        <w:rPr>
          <w:rFonts w:hint="eastAsia"/>
          <w:b/>
          <w:bCs/>
          <w:color w:val="333333"/>
          <w:kern w:val="36"/>
          <w:sz w:val="36"/>
          <w:szCs w:val="36"/>
        </w:rPr>
      </w:pPr>
      <w:r w:rsidRPr="00E6084D">
        <w:rPr>
          <w:rFonts w:hint="eastAsia"/>
          <w:b/>
          <w:bCs/>
          <w:color w:val="333333"/>
          <w:kern w:val="36"/>
          <w:sz w:val="36"/>
          <w:szCs w:val="36"/>
        </w:rPr>
        <w:t>座谈会的通知</w:t>
      </w:r>
    </w:p>
    <w:p w:rsidR="00E6084D" w:rsidRDefault="00E6084D">
      <w:pPr>
        <w:rPr>
          <w:rFonts w:hint="eastAsia"/>
          <w:b/>
          <w:bCs/>
          <w:color w:val="333333"/>
          <w:kern w:val="36"/>
          <w:sz w:val="32"/>
          <w:szCs w:val="32"/>
        </w:rPr>
      </w:pPr>
    </w:p>
    <w:p w:rsidR="00E6084D" w:rsidRPr="00E6084D" w:rsidRDefault="00E6084D" w:rsidP="00E6084D">
      <w:pPr>
        <w:widowControl/>
        <w:spacing w:line="640" w:lineRule="atLeast"/>
        <w:rPr>
          <w:rFonts w:ascii="宋体" w:eastAsia="宋体" w:hAnsi="宋体" w:cs="宋体"/>
          <w:color w:val="333333"/>
          <w:kern w:val="0"/>
          <w:szCs w:val="21"/>
        </w:rPr>
      </w:pPr>
      <w:r w:rsidRPr="00E6084D">
        <w:rPr>
          <w:rFonts w:ascii="仿宋_GB2312" w:eastAsia="仿宋_GB2312" w:hAnsi="宋体" w:cs="宋体" w:hint="eastAsia"/>
          <w:color w:val="333333"/>
          <w:kern w:val="0"/>
          <w:sz w:val="27"/>
          <w:szCs w:val="27"/>
        </w:rPr>
        <w:t>各镇（街道）国土城建和水务局，区建筑工程质量（施工安全）监督站、区建筑工程质量检测站，区内各检测机构：</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仿宋_GB2312" w:eastAsia="仿宋_GB2312" w:hAnsi="宋体" w:cs="宋体" w:hint="eastAsia"/>
          <w:color w:val="333333"/>
          <w:kern w:val="0"/>
          <w:sz w:val="27"/>
          <w:szCs w:val="27"/>
        </w:rPr>
        <w:t>为加强我区房屋建筑工程质量检测管理工作，我局决定召开加强房建工程质量检测管理的宣贯座谈会。现将有关事项通知如下：</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黑体" w:eastAsia="黑体" w:hAnsi="黑体" w:cs="宋体" w:hint="eastAsia"/>
          <w:color w:val="333333"/>
          <w:kern w:val="0"/>
          <w:sz w:val="27"/>
          <w:szCs w:val="27"/>
        </w:rPr>
        <w:t>一、会议时间</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仿宋_GB2312" w:eastAsia="仿宋_GB2312" w:hAnsi="宋体" w:cs="宋体" w:hint="eastAsia"/>
          <w:color w:val="333333"/>
          <w:kern w:val="0"/>
          <w:sz w:val="27"/>
          <w:szCs w:val="27"/>
        </w:rPr>
        <w:t>2016年8月18日（星期四）下午14:30。</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黑体" w:eastAsia="黑体" w:hAnsi="黑体" w:cs="宋体" w:hint="eastAsia"/>
          <w:color w:val="333333"/>
          <w:kern w:val="0"/>
          <w:sz w:val="27"/>
          <w:szCs w:val="27"/>
        </w:rPr>
        <w:t>二、会议地点</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仿宋_GB2312" w:eastAsia="仿宋_GB2312" w:hAnsi="宋体" w:cs="宋体" w:hint="eastAsia"/>
          <w:color w:val="333333"/>
          <w:kern w:val="0"/>
          <w:sz w:val="27"/>
          <w:szCs w:val="27"/>
        </w:rPr>
        <w:t>桂城天佑三路1号南海区国土城建和水务局（住建）305会议室。</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黑体" w:eastAsia="黑体" w:hAnsi="黑体" w:cs="宋体" w:hint="eastAsia"/>
          <w:color w:val="333333"/>
          <w:kern w:val="0"/>
          <w:sz w:val="27"/>
          <w:szCs w:val="27"/>
        </w:rPr>
        <w:t>三、参会人员</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仿宋_GB2312" w:eastAsia="仿宋_GB2312" w:hAnsi="宋体" w:cs="宋体" w:hint="eastAsia"/>
          <w:color w:val="333333"/>
          <w:kern w:val="0"/>
          <w:sz w:val="27"/>
          <w:szCs w:val="27"/>
        </w:rPr>
        <w:t>（一）区国土城建和水务局分管局领导，设计科技科、建筑市场监管科、工程质量安全监管科相关负责人；</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仿宋_GB2312" w:eastAsia="仿宋_GB2312" w:hAnsi="宋体" w:cs="宋体" w:hint="eastAsia"/>
          <w:color w:val="333333"/>
          <w:kern w:val="0"/>
          <w:sz w:val="27"/>
          <w:szCs w:val="27"/>
        </w:rPr>
        <w:t>（二）区建筑工程质量监督站中层及以上领导和全体监督员，区建筑工程质量检测站相关负责人；</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仿宋_GB2312" w:eastAsia="仿宋_GB2312" w:hAnsi="宋体" w:cs="宋体" w:hint="eastAsia"/>
          <w:color w:val="333333"/>
          <w:kern w:val="0"/>
          <w:sz w:val="27"/>
          <w:szCs w:val="27"/>
        </w:rPr>
        <w:t>（三）各镇（街道）国土城建和水务局分管建工线领导和监督员；</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仿宋_GB2312" w:eastAsia="仿宋_GB2312" w:hAnsi="宋体" w:cs="宋体" w:hint="eastAsia"/>
          <w:color w:val="333333"/>
          <w:kern w:val="0"/>
          <w:sz w:val="27"/>
          <w:szCs w:val="27"/>
        </w:rPr>
        <w:t>（四）区内各检测机构相关负责人 。</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黑体" w:eastAsia="黑体" w:hAnsi="黑体" w:cs="宋体" w:hint="eastAsia"/>
          <w:color w:val="333333"/>
          <w:kern w:val="0"/>
          <w:sz w:val="27"/>
          <w:szCs w:val="27"/>
        </w:rPr>
        <w:t>四、会议内容</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仿宋_GB2312" w:eastAsia="仿宋_GB2312" w:hAnsi="宋体" w:cs="宋体" w:hint="eastAsia"/>
          <w:color w:val="333333"/>
          <w:kern w:val="0"/>
          <w:sz w:val="27"/>
          <w:szCs w:val="27"/>
        </w:rPr>
        <w:lastRenderedPageBreak/>
        <w:t>（一）解读《佛山市南海区国土城建和水务局关于加强我区房屋建筑工程质量检测管理的通知》（南建设〔2016〕61号）及其配套相关文件和办事指南；</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仿宋_GB2312" w:eastAsia="仿宋_GB2312" w:hAnsi="宋体" w:cs="宋体" w:hint="eastAsia"/>
          <w:color w:val="333333"/>
          <w:kern w:val="0"/>
          <w:sz w:val="27"/>
          <w:szCs w:val="27"/>
        </w:rPr>
        <w:t>（二）解答镇街和各检测机构提出的问题。</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宋体" w:eastAsia="宋体" w:hAnsi="宋体" w:cs="宋体" w:hint="eastAsia"/>
          <w:color w:val="333333"/>
          <w:kern w:val="0"/>
          <w:szCs w:val="21"/>
        </w:rPr>
        <w:t> </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宋体" w:eastAsia="宋体" w:hAnsi="宋体" w:cs="宋体" w:hint="eastAsia"/>
          <w:color w:val="333333"/>
          <w:kern w:val="0"/>
          <w:szCs w:val="21"/>
        </w:rPr>
        <w:t> </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sidRPr="00E6084D">
        <w:rPr>
          <w:rFonts w:ascii="宋体" w:eastAsia="宋体" w:hAnsi="宋体" w:cs="宋体" w:hint="eastAsia"/>
          <w:color w:val="333333"/>
          <w:kern w:val="0"/>
          <w:szCs w:val="21"/>
        </w:rPr>
        <w:t> </w:t>
      </w:r>
    </w:p>
    <w:p w:rsidR="00E6084D" w:rsidRPr="00E6084D" w:rsidRDefault="00E6084D" w:rsidP="00E6084D">
      <w:pPr>
        <w:widowControl/>
        <w:spacing w:line="640" w:lineRule="atLeast"/>
        <w:rPr>
          <w:rFonts w:ascii="宋体" w:eastAsia="宋体" w:hAnsi="宋体" w:cs="宋体" w:hint="eastAsia"/>
          <w:color w:val="333333"/>
          <w:kern w:val="0"/>
          <w:szCs w:val="21"/>
        </w:rPr>
      </w:pPr>
      <w:r w:rsidRPr="00E6084D">
        <w:rPr>
          <w:rFonts w:ascii="仿宋_GB2312" w:eastAsia="仿宋_GB2312" w:hAnsi="宋体" w:cs="宋体" w:hint="eastAsia"/>
          <w:color w:val="333333"/>
          <w:kern w:val="0"/>
          <w:sz w:val="27"/>
          <w:szCs w:val="27"/>
        </w:rPr>
        <w:t>                                       </w:t>
      </w:r>
      <w:r w:rsidRPr="00E6084D">
        <w:rPr>
          <w:rFonts w:ascii="仿宋_GB2312" w:eastAsia="仿宋_GB2312" w:hAnsi="宋体" w:cs="宋体" w:hint="eastAsia"/>
          <w:color w:val="333333"/>
          <w:kern w:val="0"/>
          <w:sz w:val="27"/>
          <w:szCs w:val="27"/>
        </w:rPr>
        <w:t xml:space="preserve"> </w:t>
      </w:r>
      <w:r w:rsidRPr="00E6084D">
        <w:rPr>
          <w:rFonts w:ascii="仿宋_GB2312" w:eastAsia="仿宋_GB2312" w:hAnsi="宋体" w:cs="宋体" w:hint="eastAsia"/>
          <w:color w:val="333333"/>
          <w:kern w:val="0"/>
          <w:sz w:val="27"/>
          <w:szCs w:val="27"/>
        </w:rPr>
        <w:t>      </w:t>
      </w:r>
      <w:r w:rsidRPr="00E6084D">
        <w:rPr>
          <w:rFonts w:ascii="仿宋_GB2312" w:eastAsia="仿宋_GB2312" w:hAnsi="宋体" w:cs="宋体" w:hint="eastAsia"/>
          <w:color w:val="333333"/>
          <w:kern w:val="0"/>
          <w:sz w:val="27"/>
          <w:szCs w:val="27"/>
        </w:rPr>
        <w:t xml:space="preserve"> 佛山市南海区国土城建和水务局</w:t>
      </w:r>
    </w:p>
    <w:p w:rsidR="00E6084D" w:rsidRPr="00E6084D" w:rsidRDefault="00E6084D" w:rsidP="00E6084D">
      <w:pPr>
        <w:widowControl/>
        <w:spacing w:line="640" w:lineRule="atLeast"/>
        <w:ind w:firstLine="4960"/>
        <w:rPr>
          <w:rFonts w:ascii="宋体" w:eastAsia="宋体" w:hAnsi="宋体" w:cs="宋体" w:hint="eastAsia"/>
          <w:color w:val="333333"/>
          <w:kern w:val="0"/>
          <w:szCs w:val="21"/>
        </w:rPr>
      </w:pPr>
      <w:r w:rsidRPr="00E6084D">
        <w:rPr>
          <w:rFonts w:ascii="仿宋_GB2312" w:eastAsia="仿宋_GB2312" w:hAnsi="宋体" w:cs="宋体" w:hint="eastAsia"/>
          <w:color w:val="333333"/>
          <w:kern w:val="0"/>
          <w:sz w:val="27"/>
          <w:szCs w:val="27"/>
        </w:rPr>
        <w:t>2016年8月16日</w:t>
      </w:r>
      <w:r w:rsidRPr="00E6084D">
        <w:rPr>
          <w:rFonts w:ascii="仿宋_GB2312" w:eastAsia="仿宋_GB2312" w:hAnsi="宋体" w:cs="宋体" w:hint="eastAsia"/>
          <w:color w:val="333333"/>
          <w:kern w:val="0"/>
          <w:sz w:val="27"/>
          <w:szCs w:val="27"/>
        </w:rPr>
        <w:t> </w:t>
      </w:r>
    </w:p>
    <w:p w:rsidR="00E6084D" w:rsidRPr="00E6084D" w:rsidRDefault="00E6084D" w:rsidP="00E6084D">
      <w:pPr>
        <w:widowControl/>
        <w:spacing w:line="640" w:lineRule="atLeast"/>
        <w:ind w:firstLine="640"/>
        <w:rPr>
          <w:rFonts w:ascii="宋体" w:eastAsia="宋体" w:hAnsi="宋体" w:cs="宋体" w:hint="eastAsia"/>
          <w:color w:val="333333"/>
          <w:kern w:val="0"/>
          <w:szCs w:val="21"/>
        </w:rPr>
      </w:pPr>
      <w:r>
        <w:rPr>
          <w:rFonts w:ascii="仿宋_GB2312" w:eastAsia="仿宋_GB2312" w:hAnsi="宋体" w:cs="宋体" w:hint="eastAsia"/>
          <w:color w:val="333333"/>
          <w:kern w:val="0"/>
          <w:sz w:val="27"/>
          <w:szCs w:val="27"/>
        </w:rPr>
        <w:t>   </w:t>
      </w:r>
      <w:r w:rsidRPr="00E6084D">
        <w:rPr>
          <w:rFonts w:ascii="仿宋_GB2312" w:eastAsia="仿宋_GB2312" w:hAnsi="宋体" w:cs="宋体" w:hint="eastAsia"/>
          <w:color w:val="333333"/>
          <w:kern w:val="0"/>
          <w:sz w:val="27"/>
          <w:szCs w:val="27"/>
        </w:rPr>
        <w:t> </w:t>
      </w:r>
      <w:r w:rsidRPr="00E6084D">
        <w:rPr>
          <w:rFonts w:ascii="仿宋_GB2312" w:eastAsia="仿宋_GB2312" w:hAnsi="宋体" w:cs="宋体" w:hint="eastAsia"/>
          <w:color w:val="333333"/>
          <w:kern w:val="0"/>
          <w:sz w:val="27"/>
          <w:szCs w:val="27"/>
        </w:rPr>
        <w:t xml:space="preserve"> （联系人：李伟煊，联系电话：86339642、13378482667）</w:t>
      </w:r>
    </w:p>
    <w:p w:rsidR="00E6084D" w:rsidRPr="00E6084D" w:rsidRDefault="00E6084D"/>
    <w:sectPr w:rsidR="00E6084D" w:rsidRPr="00E6084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23AEB" w:rsidRDefault="00623AEB" w:rsidP="00E6084D">
      <w:r>
        <w:separator/>
      </w:r>
    </w:p>
  </w:endnote>
  <w:endnote w:type="continuationSeparator" w:id="1">
    <w:p w:rsidR="00623AEB" w:rsidRDefault="00623AEB" w:rsidP="00E6084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23AEB" w:rsidRDefault="00623AEB" w:rsidP="00E6084D">
      <w:r>
        <w:separator/>
      </w:r>
    </w:p>
  </w:footnote>
  <w:footnote w:type="continuationSeparator" w:id="1">
    <w:p w:rsidR="00623AEB" w:rsidRDefault="00623AEB" w:rsidP="00E6084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6084D"/>
    <w:rsid w:val="00623AEB"/>
    <w:rsid w:val="00E6084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6084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6084D"/>
    <w:rPr>
      <w:sz w:val="18"/>
      <w:szCs w:val="18"/>
    </w:rPr>
  </w:style>
  <w:style w:type="paragraph" w:styleId="a4">
    <w:name w:val="footer"/>
    <w:basedOn w:val="a"/>
    <w:link w:val="Char0"/>
    <w:uiPriority w:val="99"/>
    <w:semiHidden/>
    <w:unhideWhenUsed/>
    <w:rsid w:val="00E6084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6084D"/>
    <w:rPr>
      <w:sz w:val="18"/>
      <w:szCs w:val="18"/>
    </w:rPr>
  </w:style>
</w:styles>
</file>

<file path=word/webSettings.xml><?xml version="1.0" encoding="utf-8"?>
<w:webSettings xmlns:r="http://schemas.openxmlformats.org/officeDocument/2006/relationships" xmlns:w="http://schemas.openxmlformats.org/wordprocessingml/2006/main">
  <w:divs>
    <w:div w:id="508253997">
      <w:bodyDiv w:val="1"/>
      <w:marLeft w:val="0"/>
      <w:marRight w:val="0"/>
      <w:marTop w:val="0"/>
      <w:marBottom w:val="0"/>
      <w:divBdr>
        <w:top w:val="none" w:sz="0" w:space="0" w:color="auto"/>
        <w:left w:val="none" w:sz="0" w:space="0" w:color="auto"/>
        <w:bottom w:val="none" w:sz="0" w:space="0" w:color="auto"/>
        <w:right w:val="none" w:sz="0" w:space="0" w:color="auto"/>
      </w:divBdr>
      <w:divsChild>
        <w:div w:id="1163276559">
          <w:marLeft w:val="0"/>
          <w:marRight w:val="0"/>
          <w:marTop w:val="67"/>
          <w:marBottom w:val="0"/>
          <w:divBdr>
            <w:top w:val="dashed" w:sz="2" w:space="0" w:color="0000FF"/>
            <w:left w:val="dashed" w:sz="2" w:space="0" w:color="0000FF"/>
            <w:bottom w:val="dashed" w:sz="2" w:space="0" w:color="0000FF"/>
            <w:right w:val="dashed" w:sz="2" w:space="0" w:color="0000FF"/>
          </w:divBdr>
          <w:divsChild>
            <w:div w:id="475806099">
              <w:marLeft w:val="167"/>
              <w:marRight w:val="0"/>
              <w:marTop w:val="84"/>
              <w:marBottom w:val="0"/>
              <w:divBdr>
                <w:top w:val="dashed" w:sz="2" w:space="0" w:color="CCCCCC"/>
                <w:left w:val="dashed" w:sz="2" w:space="0" w:color="CCCCCC"/>
                <w:bottom w:val="dashed" w:sz="2" w:space="0" w:color="CCCCCC"/>
                <w:right w:val="dashed" w:sz="2" w:space="0" w:color="CCCCCC"/>
              </w:divBdr>
              <w:divsChild>
                <w:div w:id="810636241">
                  <w:marLeft w:val="0"/>
                  <w:marRight w:val="0"/>
                  <w:marTop w:val="0"/>
                  <w:marBottom w:val="0"/>
                  <w:divBdr>
                    <w:top w:val="dashed" w:sz="2" w:space="0" w:color="CCCCCC"/>
                    <w:left w:val="dashed" w:sz="2" w:space="0" w:color="CCCCCC"/>
                    <w:bottom w:val="dashed" w:sz="2" w:space="0" w:color="CCCCCC"/>
                    <w:right w:val="dashed" w:sz="2" w:space="0" w:color="CCCCCC"/>
                  </w:divBdr>
                  <w:divsChild>
                    <w:div w:id="1782799154">
                      <w:marLeft w:val="1423"/>
                      <w:marRight w:val="0"/>
                      <w:marTop w:val="419"/>
                      <w:marBottom w:val="0"/>
                      <w:divBdr>
                        <w:top w:val="dashed" w:sz="2" w:space="0" w:color="FF00FF"/>
                        <w:left w:val="dashed" w:sz="2" w:space="0" w:color="FF00FF"/>
                        <w:bottom w:val="dashed" w:sz="2" w:space="0" w:color="FF00FF"/>
                        <w:right w:val="dashed" w:sz="2" w:space="0" w:color="FF00FF"/>
                      </w:divBdr>
                      <w:divsChild>
                        <w:div w:id="929702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85</Words>
  <Characters>489</Characters>
  <Application>Microsoft Office Word</Application>
  <DocSecurity>0</DocSecurity>
  <Lines>4</Lines>
  <Paragraphs>1</Paragraphs>
  <ScaleCrop>false</ScaleCrop>
  <Company>Regaltec</Company>
  <LinksUpToDate>false</LinksUpToDate>
  <CharactersWithSpaces>573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2016-08-17T08:37:00Z</dcterms:created>
  <dcterms:modified xsi:type="dcterms:W3CDTF">2016-08-17T08:38:00Z</dcterms:modified>
</cp:coreProperties>
</file>