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1157F" w:rsidP="00B1157F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佛山市南海区国土城建和水务局关于印发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年“质量月”活动方案的通知</w:t>
      </w:r>
    </w:p>
    <w:p w:rsidR="00B1157F" w:rsidRDefault="00B1157F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B1157F" w:rsidRPr="00B1157F" w:rsidRDefault="00B1157F" w:rsidP="00B1157F">
      <w:pPr>
        <w:widowControl/>
        <w:spacing w:line="375" w:lineRule="atLeast"/>
        <w:jc w:val="center"/>
        <w:rPr>
          <w:rFonts w:ascii="宋体" w:eastAsia="宋体" w:hAnsi="宋体" w:cs="宋体"/>
          <w:color w:val="333333"/>
          <w:kern w:val="0"/>
          <w:szCs w:val="21"/>
        </w:rPr>
      </w:pPr>
      <w:r w:rsidRPr="00B1157F">
        <w:rPr>
          <w:rFonts w:ascii="宋体" w:eastAsia="宋体" w:hAnsi="宋体" w:cs="宋体" w:hint="eastAsia"/>
          <w:color w:val="333333"/>
          <w:kern w:val="0"/>
          <w:szCs w:val="21"/>
        </w:rPr>
        <w:t>南建设工〔2016〕64号</w:t>
      </w:r>
    </w:p>
    <w:p w:rsidR="00B1157F" w:rsidRPr="00B1157F" w:rsidRDefault="00B1157F" w:rsidP="00B1157F">
      <w:pPr>
        <w:widowControl/>
        <w:spacing w:line="375" w:lineRule="atLeast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1157F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1157F" w:rsidRPr="00B1157F" w:rsidRDefault="00B1157F" w:rsidP="00B1157F">
      <w:pPr>
        <w:widowControl/>
        <w:spacing w:line="2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1157F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1157F" w:rsidRPr="00B1157F" w:rsidRDefault="00B1157F" w:rsidP="00B1157F">
      <w:pPr>
        <w:widowControl/>
        <w:spacing w:line="68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1157F">
        <w:rPr>
          <w:rFonts w:ascii="宋体" w:eastAsia="宋体" w:hAnsi="宋体" w:cs="宋体" w:hint="eastAsia"/>
          <w:color w:val="333333"/>
          <w:kern w:val="0"/>
          <w:szCs w:val="21"/>
        </w:rPr>
        <w:t>各镇（街道）国土城建和水务局，区建筑工程质量监督站、区建筑工程质量检测站，各施工、监理、设计单位、施工图审查机构和工程咨询服务机构、预拌混凝土（砂浆）生产企业、工程质量检测机构：</w:t>
      </w:r>
    </w:p>
    <w:p w:rsidR="00B1157F" w:rsidRPr="00B1157F" w:rsidRDefault="00B1157F" w:rsidP="00B1157F">
      <w:pPr>
        <w:widowControl/>
        <w:spacing w:line="68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1157F">
        <w:rPr>
          <w:rFonts w:ascii="宋体" w:eastAsia="宋体" w:hAnsi="宋体" w:cs="宋体" w:hint="eastAsia"/>
          <w:color w:val="333333"/>
          <w:kern w:val="0"/>
          <w:szCs w:val="21"/>
        </w:rPr>
        <w:t>根据《佛山市住房和城乡建设管理局关于印发〈佛山市住房和城乡建设局2016年“质量月”活动方案〉的通知》（佛建管函〔2016〕668号）文件要求，我局制定了《佛山市南海区国土城建和水务局2016年“质量月”活动方案》，现印发给你们，请认真贯彻执行。</w:t>
      </w:r>
    </w:p>
    <w:p w:rsidR="00B1157F" w:rsidRDefault="00B1157F" w:rsidP="00B1157F">
      <w:pPr>
        <w:widowControl/>
        <w:spacing w:line="68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1157F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1157F" w:rsidRDefault="00B1157F" w:rsidP="00B1157F">
      <w:pPr>
        <w:widowControl/>
        <w:spacing w:line="68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</w:p>
    <w:p w:rsidR="00B1157F" w:rsidRPr="00B1157F" w:rsidRDefault="00B1157F" w:rsidP="00B1157F">
      <w:pPr>
        <w:widowControl/>
        <w:spacing w:line="68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</w:p>
    <w:p w:rsidR="00B1157F" w:rsidRPr="00B1157F" w:rsidRDefault="00B1157F" w:rsidP="00B1157F">
      <w:pPr>
        <w:widowControl/>
        <w:spacing w:line="680" w:lineRule="atLeast"/>
        <w:ind w:firstLine="640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1157F">
        <w:rPr>
          <w:rFonts w:ascii="宋体" w:eastAsia="宋体" w:hAnsi="宋体" w:cs="宋体" w:hint="eastAsia"/>
          <w:color w:val="333333"/>
          <w:kern w:val="0"/>
          <w:szCs w:val="21"/>
        </w:rPr>
        <w:t>佛山市南海区国土城建和水务局</w:t>
      </w:r>
      <w:r w:rsidRPr="00B1157F">
        <w:rPr>
          <w:rFonts w:ascii="宋体" w:eastAsia="宋体" w:hAnsi="宋体" w:cs="宋体" w:hint="eastAsia"/>
          <w:color w:val="333333"/>
          <w:kern w:val="0"/>
          <w:szCs w:val="21"/>
        </w:rPr>
        <w:br/>
        <w:t>2016年9月5日</w:t>
      </w:r>
    </w:p>
    <w:p w:rsidR="00B1157F" w:rsidRPr="00B1157F" w:rsidRDefault="00B1157F" w:rsidP="00B1157F">
      <w:pPr>
        <w:widowControl/>
        <w:spacing w:line="68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1157F">
        <w:rPr>
          <w:rFonts w:ascii="宋体" w:eastAsia="宋体" w:hAnsi="宋体" w:cs="宋体" w:hint="eastAsia"/>
          <w:color w:val="333333"/>
          <w:kern w:val="0"/>
          <w:szCs w:val="21"/>
        </w:rPr>
        <w:t>（联系人：文亮、鞠轶星，联系电话：86339616、86237810）</w:t>
      </w:r>
    </w:p>
    <w:p w:rsidR="00B1157F" w:rsidRPr="00B1157F" w:rsidRDefault="00B1157F"/>
    <w:sectPr w:rsidR="00B1157F" w:rsidRPr="00B115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5F7E" w:rsidRDefault="00EF5F7E" w:rsidP="00B1157F">
      <w:r>
        <w:separator/>
      </w:r>
    </w:p>
  </w:endnote>
  <w:endnote w:type="continuationSeparator" w:id="1">
    <w:p w:rsidR="00EF5F7E" w:rsidRDefault="00EF5F7E" w:rsidP="00B115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5F7E" w:rsidRDefault="00EF5F7E" w:rsidP="00B1157F">
      <w:r>
        <w:separator/>
      </w:r>
    </w:p>
  </w:footnote>
  <w:footnote w:type="continuationSeparator" w:id="1">
    <w:p w:rsidR="00EF5F7E" w:rsidRDefault="00EF5F7E" w:rsidP="00B1157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1157F"/>
    <w:rsid w:val="00B1157F"/>
    <w:rsid w:val="00EF5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11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1157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115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1157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895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247880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281062410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27344722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312517144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1397626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285</Characters>
  <Application>Microsoft Office Word</Application>
  <DocSecurity>0</DocSecurity>
  <Lines>2</Lines>
  <Paragraphs>1</Paragraphs>
  <ScaleCrop>false</ScaleCrop>
  <Company>Regaltec</Company>
  <LinksUpToDate>false</LinksUpToDate>
  <CharactersWithSpaces>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2016-09-06T06:03:00Z</dcterms:created>
  <dcterms:modified xsi:type="dcterms:W3CDTF">2016-09-06T06:03:00Z</dcterms:modified>
</cp:coreProperties>
</file>