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828B0" w:rsidP="005828B0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年全区工程质量检测机构座谈会的通知</w:t>
      </w:r>
    </w:p>
    <w:p w:rsidR="005828B0" w:rsidRDefault="005828B0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5828B0" w:rsidRPr="005828B0" w:rsidRDefault="005828B0" w:rsidP="005828B0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各镇（街道）国土城建和水务局，区建筑工程质量监督站、区建筑工程质量检测站，全区工程质量检测机构：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为规范我区房屋建筑和市政基础设施工程质量检测管理，我局决定组织召开2016年全区工程质量检测机构座谈会。现将有关事项通知如下：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一、会议时间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2016年9月29日（星期四）下午，2:00签到，2:15开会。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二、会议地点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佛山市南海区国土城建和水务局305会议室（佛山市南海区桂城街道天佑三路1号）。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三、会议内容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一）通报2016年度市、区建设行政主管部门对工程质量检测机构的质量监管情况，并部署下一阶段工作（1.推行《南海区建筑工程质量检测委托合同》；2.宣贯南海区工程质量检测机构视频监控要求；3.落实不合格检测报告和上传制度）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（二）各检测机构对检测管理过程中的困难、疑问、建议进行交流。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四、参加人员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lastRenderedPageBreak/>
        <w:t>（一）区国土城建和水务局领导，建筑市场监管科、工程质量安全监管科、区建筑工程质量监督站、区建筑工程质量检测站、区散装水泥办公室负责人及相关人员。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（二）各镇（街道）国土城建和水务局分管建工负责人。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（三）在南海区已备案的各工程质量检测机构相关人员。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与会人员信息请以</w:t>
      </w:r>
      <w:r w:rsidRPr="005828B0">
        <w:rPr>
          <w:rFonts w:ascii="Times New Roman" w:eastAsia="宋体" w:hAnsi="Times New Roman" w:cs="Times New Roman"/>
          <w:color w:val="333333"/>
          <w:kern w:val="0"/>
          <w:sz w:val="27"/>
          <w:szCs w:val="27"/>
        </w:rPr>
        <w:t>“</w:t>
      </w: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单位-姓名-职务-电话</w:t>
      </w:r>
      <w:r w:rsidRPr="005828B0">
        <w:rPr>
          <w:rFonts w:ascii="Times New Roman" w:eastAsia="宋体" w:hAnsi="Times New Roman" w:cs="Times New Roman"/>
          <w:color w:val="333333"/>
          <w:kern w:val="0"/>
          <w:sz w:val="27"/>
          <w:szCs w:val="27"/>
        </w:rPr>
        <w:t>”</w:t>
      </w: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格式于9月28日前发送至</w:t>
      </w:r>
      <w:hyperlink r:id="rId6" w:history="1">
        <w:r w:rsidRPr="005828B0">
          <w:rPr>
            <w:rFonts w:ascii="仿宋_GB2312" w:eastAsia="仿宋_GB2312" w:hAnsi="宋体" w:cs="宋体" w:hint="eastAsia"/>
            <w:color w:val="0000FF"/>
            <w:kern w:val="0"/>
            <w:sz w:val="27"/>
            <w:u w:val="single"/>
          </w:rPr>
          <w:t>894011502@qq.com</w:t>
        </w:r>
      </w:hyperlink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邮箱。由于会场停车位有限，自驾车请尽量停放周边停车场，建议搭乘公共交通工具出行。</w:t>
      </w:r>
    </w:p>
    <w:p w:rsidR="005828B0" w:rsidRPr="005828B0" w:rsidRDefault="005828B0" w:rsidP="005828B0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5828B0" w:rsidRPr="005828B0" w:rsidRDefault="005828B0" w:rsidP="005828B0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5828B0" w:rsidRPr="005828B0" w:rsidRDefault="005828B0" w:rsidP="005828B0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5828B0" w:rsidRPr="005828B0" w:rsidRDefault="005828B0" w:rsidP="005828B0">
      <w:pPr>
        <w:widowControl/>
        <w:spacing w:line="640" w:lineRule="atLeast"/>
        <w:ind w:firstLineChars="50" w:firstLine="135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                </w:t>
      </w: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</w:t>
      </w:r>
    </w:p>
    <w:p w:rsidR="005828B0" w:rsidRPr="005828B0" w:rsidRDefault="005828B0" w:rsidP="005828B0">
      <w:pPr>
        <w:widowControl/>
        <w:spacing w:line="640" w:lineRule="atLeast"/>
        <w:ind w:firstLineChars="2187" w:firstLine="5905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2016年9月26日</w:t>
      </w:r>
    </w:p>
    <w:p w:rsidR="005828B0" w:rsidRPr="005828B0" w:rsidRDefault="005828B0" w:rsidP="005828B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28B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（联系人：鞠工，联系电话：86237810）</w:t>
      </w:r>
    </w:p>
    <w:p w:rsidR="005828B0" w:rsidRPr="005828B0" w:rsidRDefault="005828B0"/>
    <w:sectPr w:rsidR="005828B0" w:rsidRPr="005828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DA3" w:rsidRDefault="00FB2DA3" w:rsidP="005828B0">
      <w:r>
        <w:separator/>
      </w:r>
    </w:p>
  </w:endnote>
  <w:endnote w:type="continuationSeparator" w:id="1">
    <w:p w:rsidR="00FB2DA3" w:rsidRDefault="00FB2DA3" w:rsidP="00582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DA3" w:rsidRDefault="00FB2DA3" w:rsidP="005828B0">
      <w:r>
        <w:separator/>
      </w:r>
    </w:p>
  </w:footnote>
  <w:footnote w:type="continuationSeparator" w:id="1">
    <w:p w:rsidR="00FB2DA3" w:rsidRDefault="00FB2DA3" w:rsidP="005828B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28B0"/>
    <w:rsid w:val="005828B0"/>
    <w:rsid w:val="00FB2D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28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828B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28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828B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828B0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34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87613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628657647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2045666560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216163349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222062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hzjza@163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616</Characters>
  <Application>Microsoft Office Word</Application>
  <DocSecurity>0</DocSecurity>
  <Lines>5</Lines>
  <Paragraphs>1</Paragraphs>
  <ScaleCrop>false</ScaleCrop>
  <Company>Regaltec</Company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2016-09-27T02:22:00Z</dcterms:created>
  <dcterms:modified xsi:type="dcterms:W3CDTF">2016-09-27T02:23:00Z</dcterms:modified>
</cp:coreProperties>
</file>