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FDE" w:rsidRPr="00F90673" w:rsidRDefault="00752FDE" w:rsidP="00F90673">
      <w:pPr>
        <w:spacing w:line="360" w:lineRule="auto"/>
        <w:jc w:val="center"/>
        <w:rPr>
          <w:rFonts w:hint="eastAsia"/>
          <w:b/>
          <w:sz w:val="32"/>
          <w:szCs w:val="32"/>
        </w:rPr>
      </w:pPr>
      <w:r w:rsidRPr="00F90673">
        <w:rPr>
          <w:b/>
          <w:sz w:val="32"/>
          <w:szCs w:val="32"/>
        </w:rPr>
        <w:t>佛山市住房和城乡建设管理局关于开展整顿规范房地产开发销售中介行为专项整治的通知</w:t>
      </w:r>
    </w:p>
    <w:p w:rsidR="00F90673" w:rsidRPr="00F90673" w:rsidRDefault="00F90673" w:rsidP="00F90673">
      <w:pPr>
        <w:spacing w:line="360" w:lineRule="auto"/>
        <w:rPr>
          <w:rFonts w:hint="eastAsia"/>
          <w:sz w:val="24"/>
          <w:szCs w:val="24"/>
        </w:rPr>
      </w:pPr>
    </w:p>
    <w:p w:rsidR="00F90673" w:rsidRPr="00F90673" w:rsidRDefault="00F90673" w:rsidP="00F90673">
      <w:pPr>
        <w:spacing w:line="360" w:lineRule="auto"/>
        <w:jc w:val="center"/>
        <w:rPr>
          <w:sz w:val="24"/>
          <w:szCs w:val="24"/>
        </w:rPr>
      </w:pPr>
      <w:r w:rsidRPr="00F90673">
        <w:rPr>
          <w:sz w:val="24"/>
          <w:szCs w:val="24"/>
        </w:rPr>
        <w:t>佛建管函〔</w:t>
      </w:r>
      <w:r w:rsidRPr="00F90673">
        <w:rPr>
          <w:sz w:val="24"/>
          <w:szCs w:val="24"/>
        </w:rPr>
        <w:t>2017</w:t>
      </w:r>
      <w:r w:rsidRPr="00F90673">
        <w:rPr>
          <w:sz w:val="24"/>
          <w:szCs w:val="24"/>
        </w:rPr>
        <w:t>〕</w:t>
      </w:r>
      <w:r w:rsidRPr="00F90673">
        <w:rPr>
          <w:sz w:val="24"/>
          <w:szCs w:val="24"/>
        </w:rPr>
        <w:t>185</w:t>
      </w:r>
      <w:r w:rsidRPr="00F90673">
        <w:rPr>
          <w:sz w:val="24"/>
          <w:szCs w:val="24"/>
        </w:rPr>
        <w:t>号</w:t>
      </w:r>
    </w:p>
    <w:p w:rsidR="00F90673" w:rsidRPr="00F90673" w:rsidRDefault="00F90673" w:rsidP="00F90673">
      <w:pPr>
        <w:spacing w:line="360" w:lineRule="auto"/>
        <w:ind w:firstLineChars="200" w:firstLine="480"/>
        <w:rPr>
          <w:sz w:val="24"/>
          <w:szCs w:val="24"/>
        </w:rPr>
      </w:pPr>
    </w:p>
    <w:p w:rsidR="00752FDE" w:rsidRPr="00F90673" w:rsidRDefault="00752FDE" w:rsidP="00F90673">
      <w:pPr>
        <w:spacing w:line="360" w:lineRule="auto"/>
        <w:rPr>
          <w:sz w:val="24"/>
          <w:szCs w:val="24"/>
        </w:rPr>
      </w:pPr>
      <w:r w:rsidRPr="00F90673">
        <w:rPr>
          <w:sz w:val="24"/>
          <w:szCs w:val="24"/>
        </w:rPr>
        <w:t>各区国土城建和水务</w:t>
      </w:r>
      <w:r w:rsidRPr="00F90673">
        <w:rPr>
          <w:sz w:val="24"/>
          <w:szCs w:val="24"/>
        </w:rPr>
        <w:t>(</w:t>
      </w:r>
      <w:r w:rsidRPr="00F90673">
        <w:rPr>
          <w:sz w:val="24"/>
          <w:szCs w:val="24"/>
        </w:rPr>
        <w:t>利</w:t>
      </w:r>
      <w:r w:rsidRPr="00F90673">
        <w:rPr>
          <w:sz w:val="24"/>
          <w:szCs w:val="24"/>
        </w:rPr>
        <w:t>)</w:t>
      </w:r>
      <w:r w:rsidRPr="00F90673">
        <w:rPr>
          <w:sz w:val="24"/>
          <w:szCs w:val="24"/>
        </w:rPr>
        <w:t>局，市</w:t>
      </w:r>
      <w:hyperlink r:id="rId6" w:tgtFrame="_blank" w:tooltip="住房" w:history="1">
        <w:r w:rsidRPr="00F90673">
          <w:rPr>
            <w:rStyle w:val="a6"/>
            <w:rFonts w:asciiTheme="minorEastAsia" w:hAnsiTheme="minorEastAsia"/>
            <w:color w:val="4C4948"/>
            <w:sz w:val="24"/>
            <w:szCs w:val="24"/>
          </w:rPr>
          <w:t>住房保障</w:t>
        </w:r>
      </w:hyperlink>
      <w:r w:rsidRPr="00F90673">
        <w:rPr>
          <w:sz w:val="24"/>
          <w:szCs w:val="24"/>
        </w:rPr>
        <w:t>和房地产登记信息核心，市房地产业协会，各房地产开发企业、各房地产中介机构；</w:t>
      </w:r>
    </w:p>
    <w:p w:rsidR="00752FDE" w:rsidRPr="00F90673" w:rsidRDefault="00752FDE" w:rsidP="00F90673">
      <w:pPr>
        <w:spacing w:line="360" w:lineRule="auto"/>
        <w:ind w:firstLineChars="200" w:firstLine="480"/>
        <w:rPr>
          <w:sz w:val="24"/>
          <w:szCs w:val="24"/>
        </w:rPr>
      </w:pPr>
      <w:r w:rsidRPr="00F90673">
        <w:rPr>
          <w:sz w:val="24"/>
          <w:szCs w:val="24"/>
        </w:rPr>
        <w:t>为贯切落实</w:t>
      </w:r>
      <w:r w:rsidRPr="00F90673">
        <w:rPr>
          <w:sz w:val="24"/>
          <w:szCs w:val="24"/>
        </w:rPr>
        <w:t>3</w:t>
      </w:r>
      <w:r w:rsidRPr="00F90673">
        <w:rPr>
          <w:sz w:val="24"/>
          <w:szCs w:val="24"/>
        </w:rPr>
        <w:t>月</w:t>
      </w:r>
      <w:r w:rsidRPr="00F90673">
        <w:rPr>
          <w:sz w:val="24"/>
          <w:szCs w:val="24"/>
        </w:rPr>
        <w:t>29</w:t>
      </w:r>
      <w:r w:rsidRPr="00F90673">
        <w:rPr>
          <w:sz w:val="24"/>
          <w:szCs w:val="24"/>
        </w:rPr>
        <w:t>日住房城乡整顿规范房地产开发销售中介行为电视电话会议精神，进一步规范房地产开发企业、房地产中介机构销售、经营行为，维护房地产市场秩序，保护消费者合权益，保持房地产市场平稳健康发展，定于近期开展整顿规范房地产开发销售中介行为专项整治。</w:t>
      </w:r>
      <w:r w:rsidRPr="00F90673">
        <w:rPr>
          <w:sz w:val="24"/>
          <w:szCs w:val="24"/>
        </w:rPr>
        <w:t xml:space="preserve"> </w:t>
      </w:r>
      <w:r w:rsidRPr="00F90673">
        <w:rPr>
          <w:sz w:val="24"/>
          <w:szCs w:val="24"/>
        </w:rPr>
        <w:t>现将有关事项通知如下：</w:t>
      </w:r>
    </w:p>
    <w:p w:rsidR="00752FDE" w:rsidRPr="00F90673" w:rsidRDefault="00752FDE" w:rsidP="00F90673">
      <w:pPr>
        <w:spacing w:line="360" w:lineRule="auto"/>
        <w:ind w:firstLineChars="200" w:firstLine="480"/>
        <w:rPr>
          <w:sz w:val="24"/>
          <w:szCs w:val="24"/>
        </w:rPr>
      </w:pPr>
      <w:r w:rsidRPr="00F90673">
        <w:rPr>
          <w:sz w:val="24"/>
          <w:szCs w:val="24"/>
        </w:rPr>
        <w:t>一、指导思想</w:t>
      </w:r>
    </w:p>
    <w:p w:rsidR="00752FDE" w:rsidRPr="00F90673" w:rsidRDefault="00752FDE" w:rsidP="00F90673">
      <w:pPr>
        <w:spacing w:line="360" w:lineRule="auto"/>
        <w:ind w:firstLineChars="200" w:firstLine="480"/>
        <w:rPr>
          <w:sz w:val="24"/>
          <w:szCs w:val="24"/>
        </w:rPr>
      </w:pPr>
      <w:r w:rsidRPr="00F90673">
        <w:rPr>
          <w:sz w:val="24"/>
          <w:szCs w:val="24"/>
        </w:rPr>
        <w:t>3</w:t>
      </w:r>
      <w:r w:rsidRPr="00F90673">
        <w:rPr>
          <w:sz w:val="24"/>
          <w:szCs w:val="24"/>
        </w:rPr>
        <w:t>月</w:t>
      </w:r>
      <w:r w:rsidRPr="00F90673">
        <w:rPr>
          <w:sz w:val="24"/>
          <w:szCs w:val="24"/>
        </w:rPr>
        <w:t>29</w:t>
      </w:r>
      <w:r w:rsidRPr="00F90673">
        <w:rPr>
          <w:sz w:val="24"/>
          <w:szCs w:val="24"/>
        </w:rPr>
        <w:t>日，住房城乡在整顿规范房地产开发销售中介行为电视电话会议上，</w:t>
      </w:r>
      <w:r w:rsidRPr="00F90673">
        <w:rPr>
          <w:sz w:val="24"/>
          <w:szCs w:val="24"/>
        </w:rPr>
        <w:t> </w:t>
      </w:r>
      <w:r w:rsidRPr="00F90673">
        <w:rPr>
          <w:sz w:val="24"/>
          <w:szCs w:val="24"/>
        </w:rPr>
        <w:t>通报了近期各地查处的</w:t>
      </w:r>
      <w:r w:rsidRPr="00F90673">
        <w:rPr>
          <w:sz w:val="24"/>
          <w:szCs w:val="24"/>
        </w:rPr>
        <w:t>30</w:t>
      </w:r>
      <w:r w:rsidRPr="00F90673">
        <w:rPr>
          <w:sz w:val="24"/>
          <w:szCs w:val="24"/>
        </w:rPr>
        <w:t>家违违规房地产中介机构和开发企业，这是继去年住房城乡连续三次通报</w:t>
      </w:r>
      <w:r w:rsidRPr="00F90673">
        <w:rPr>
          <w:sz w:val="24"/>
          <w:szCs w:val="24"/>
        </w:rPr>
        <w:t>96</w:t>
      </w:r>
      <w:r w:rsidRPr="00F90673">
        <w:rPr>
          <w:sz w:val="24"/>
          <w:szCs w:val="24"/>
        </w:rPr>
        <w:t>家违规房企之后，再次集中公开曝光违规房企名单。根据住建部、省住建厅关于整顿规范房地产市场秩序工作要持之以恒、毫不松解的工作要求，针对我市房地产开发企业、房地产中介机构的不正当经营行为及房地产市场存在的突出问题，坚决排查一批问题线索、查办一批典型案件、解决一批突出问题，构筑良好房地产市场环境，促进房地产市场平稳健康发展。</w:t>
      </w:r>
    </w:p>
    <w:p w:rsidR="00752FDE" w:rsidRPr="00F90673" w:rsidRDefault="00752FDE" w:rsidP="00F90673">
      <w:pPr>
        <w:spacing w:line="360" w:lineRule="auto"/>
        <w:ind w:firstLineChars="200" w:firstLine="480"/>
        <w:rPr>
          <w:sz w:val="24"/>
          <w:szCs w:val="24"/>
        </w:rPr>
      </w:pPr>
      <w:r w:rsidRPr="00F90673">
        <w:rPr>
          <w:sz w:val="24"/>
          <w:szCs w:val="24"/>
        </w:rPr>
        <w:t>二、整治范围及对象</w:t>
      </w:r>
    </w:p>
    <w:p w:rsidR="00752FDE" w:rsidRPr="00F90673" w:rsidRDefault="00752FDE" w:rsidP="00F90673">
      <w:pPr>
        <w:spacing w:line="360" w:lineRule="auto"/>
        <w:ind w:firstLineChars="200" w:firstLine="480"/>
        <w:rPr>
          <w:sz w:val="24"/>
          <w:szCs w:val="24"/>
        </w:rPr>
      </w:pPr>
      <w:r w:rsidRPr="00F90673">
        <w:rPr>
          <w:sz w:val="24"/>
          <w:szCs w:val="24"/>
        </w:rPr>
        <w:t>整治范围：全市五区范围内，所有新建</w:t>
      </w:r>
      <w:hyperlink r:id="rId7" w:tgtFrame="_blank" w:tooltip="商品房买卖流程" w:history="1">
        <w:r w:rsidRPr="00F90673">
          <w:rPr>
            <w:rStyle w:val="a6"/>
            <w:rFonts w:asciiTheme="minorEastAsia" w:hAnsiTheme="minorEastAsia"/>
            <w:color w:val="4C4948"/>
            <w:sz w:val="24"/>
            <w:szCs w:val="24"/>
          </w:rPr>
          <w:t>商品房</w:t>
        </w:r>
      </w:hyperlink>
      <w:r w:rsidRPr="00F90673">
        <w:rPr>
          <w:sz w:val="24"/>
          <w:szCs w:val="24"/>
        </w:rPr>
        <w:t>项目的销售行为和</w:t>
      </w:r>
      <w:hyperlink r:id="rId8" w:tgtFrame="_blank" w:tooltip="广州二手房" w:history="1">
        <w:r w:rsidRPr="00F90673">
          <w:rPr>
            <w:rStyle w:val="a6"/>
            <w:rFonts w:asciiTheme="minorEastAsia" w:hAnsiTheme="minorEastAsia"/>
            <w:color w:val="4C4948"/>
            <w:sz w:val="24"/>
            <w:szCs w:val="24"/>
          </w:rPr>
          <w:t>二手房</w:t>
        </w:r>
      </w:hyperlink>
      <w:r w:rsidRPr="00F90673">
        <w:rPr>
          <w:sz w:val="24"/>
          <w:szCs w:val="24"/>
        </w:rPr>
        <w:t>经营行为。整治对象：从事相应销售、经营行为的房地产开发企业和房地产中介结构</w:t>
      </w:r>
      <w:r w:rsidRPr="00F90673">
        <w:rPr>
          <w:sz w:val="24"/>
          <w:szCs w:val="24"/>
        </w:rPr>
        <w:t xml:space="preserve"> </w:t>
      </w:r>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三、整治内容</w:t>
      </w:r>
    </w:p>
    <w:p w:rsidR="00752FDE" w:rsidRPr="00F90673" w:rsidRDefault="00752FDE" w:rsidP="00F90673">
      <w:pPr>
        <w:spacing w:line="360" w:lineRule="auto"/>
        <w:ind w:firstLineChars="200" w:firstLine="480"/>
        <w:rPr>
          <w:sz w:val="24"/>
          <w:szCs w:val="24"/>
        </w:rPr>
      </w:pPr>
      <w:r w:rsidRPr="00F90673">
        <w:rPr>
          <w:sz w:val="24"/>
          <w:szCs w:val="24"/>
        </w:rPr>
        <w:t>各区局要协调各部门，按照住建部《关于进一步规范房地产开发企业经营行为维护房地产市场秩序的通知》和省住建厅</w:t>
      </w:r>
      <w:r w:rsidRPr="00F90673">
        <w:rPr>
          <w:sz w:val="24"/>
          <w:szCs w:val="24"/>
        </w:rPr>
        <w:t>«</w:t>
      </w:r>
      <w:r w:rsidRPr="00F90673">
        <w:rPr>
          <w:sz w:val="24"/>
          <w:szCs w:val="24"/>
        </w:rPr>
        <w:t>关于开展房地产中介专项整治工作的通知</w:t>
      </w:r>
      <w:r w:rsidRPr="00F90673">
        <w:rPr>
          <w:sz w:val="24"/>
          <w:szCs w:val="24"/>
        </w:rPr>
        <w:t>»</w:t>
      </w:r>
      <w:r w:rsidRPr="00F90673">
        <w:rPr>
          <w:sz w:val="24"/>
          <w:szCs w:val="24"/>
        </w:rPr>
        <w:t>等文件要求，在查处房地产开发企业、房地产中介机构不正当经营行为的基础上，对垄断房源，操纵市场价格；造谣生事，误导市场预期；提供虚假证明，扰乱市场秩序三类违违规行为进行核心整治</w:t>
      </w:r>
      <w:r w:rsidRPr="00F90673">
        <w:rPr>
          <w:sz w:val="24"/>
          <w:szCs w:val="24"/>
        </w:rPr>
        <w:t xml:space="preserve"> </w:t>
      </w:r>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w:t>
      </w:r>
      <w:r w:rsidRPr="00F90673">
        <w:rPr>
          <w:sz w:val="24"/>
          <w:szCs w:val="24"/>
        </w:rPr>
        <w:t>一</w:t>
      </w:r>
      <w:r w:rsidRPr="00F90673">
        <w:rPr>
          <w:sz w:val="24"/>
          <w:szCs w:val="24"/>
        </w:rPr>
        <w:t>)</w:t>
      </w:r>
      <w:r w:rsidRPr="00F90673">
        <w:rPr>
          <w:sz w:val="24"/>
          <w:szCs w:val="24"/>
        </w:rPr>
        <w:t>房地产开发企业的不正当经营行为：</w:t>
      </w:r>
    </w:p>
    <w:p w:rsidR="00752FDE" w:rsidRPr="00F90673" w:rsidRDefault="00752FDE" w:rsidP="00F90673">
      <w:pPr>
        <w:spacing w:line="360" w:lineRule="auto"/>
        <w:ind w:firstLineChars="200" w:firstLine="480"/>
        <w:rPr>
          <w:sz w:val="24"/>
          <w:szCs w:val="24"/>
        </w:rPr>
      </w:pPr>
      <w:r w:rsidRPr="00F90673">
        <w:rPr>
          <w:sz w:val="24"/>
          <w:szCs w:val="24"/>
        </w:rPr>
        <w:lastRenderedPageBreak/>
        <w:t>1.</w:t>
      </w:r>
      <w:r w:rsidRPr="00F90673">
        <w:rPr>
          <w:sz w:val="24"/>
          <w:szCs w:val="24"/>
        </w:rPr>
        <w:t>发布虚假房源信息和广告；</w:t>
      </w:r>
    </w:p>
    <w:p w:rsidR="00752FDE" w:rsidRPr="00F90673" w:rsidRDefault="00752FDE" w:rsidP="00F90673">
      <w:pPr>
        <w:spacing w:line="360" w:lineRule="auto"/>
        <w:ind w:firstLineChars="200" w:firstLine="480"/>
        <w:rPr>
          <w:sz w:val="24"/>
          <w:szCs w:val="24"/>
        </w:rPr>
      </w:pPr>
      <w:r w:rsidRPr="00F90673">
        <w:rPr>
          <w:sz w:val="24"/>
          <w:szCs w:val="24"/>
        </w:rPr>
        <w:t>2.</w:t>
      </w:r>
      <w:r w:rsidRPr="00F90673">
        <w:rPr>
          <w:sz w:val="24"/>
          <w:szCs w:val="24"/>
        </w:rPr>
        <w:t>通过捏造或者散布涨价信息等方式恶意炒作、哄抬</w:t>
      </w:r>
      <w:hyperlink r:id="rId9" w:tgtFrame="_blank" w:tooltip="广州房价" w:history="1">
        <w:r w:rsidRPr="00F90673">
          <w:rPr>
            <w:rStyle w:val="a6"/>
            <w:rFonts w:asciiTheme="minorEastAsia" w:hAnsiTheme="minorEastAsia"/>
            <w:color w:val="4C4948"/>
            <w:sz w:val="24"/>
            <w:szCs w:val="24"/>
          </w:rPr>
          <w:t>房价</w:t>
        </w:r>
      </w:hyperlink>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3.</w:t>
      </w:r>
      <w:r w:rsidRPr="00F90673">
        <w:rPr>
          <w:sz w:val="24"/>
          <w:szCs w:val="24"/>
        </w:rPr>
        <w:t>未取得</w:t>
      </w:r>
      <w:hyperlink r:id="rId10" w:tgtFrame="_blank" w:tooltip="商品房预售许可证" w:history="1">
        <w:r w:rsidRPr="00F90673">
          <w:rPr>
            <w:rStyle w:val="a6"/>
            <w:rFonts w:asciiTheme="minorEastAsia" w:hAnsiTheme="minorEastAsia"/>
            <w:color w:val="4C4948"/>
            <w:sz w:val="24"/>
            <w:szCs w:val="24"/>
          </w:rPr>
          <w:t>预售许可证</w:t>
        </w:r>
      </w:hyperlink>
      <w:r w:rsidRPr="00F90673">
        <w:rPr>
          <w:sz w:val="24"/>
          <w:szCs w:val="24"/>
        </w:rPr>
        <w:t>销售商品房；</w:t>
      </w:r>
    </w:p>
    <w:p w:rsidR="00752FDE" w:rsidRPr="00F90673" w:rsidRDefault="00752FDE" w:rsidP="00F90673">
      <w:pPr>
        <w:spacing w:line="360" w:lineRule="auto"/>
        <w:ind w:firstLineChars="200" w:firstLine="480"/>
        <w:rPr>
          <w:sz w:val="24"/>
          <w:szCs w:val="24"/>
        </w:rPr>
      </w:pPr>
      <w:r w:rsidRPr="00F90673">
        <w:rPr>
          <w:sz w:val="24"/>
          <w:szCs w:val="24"/>
        </w:rPr>
        <w:t>4.</w:t>
      </w:r>
      <w:r w:rsidRPr="00F90673">
        <w:rPr>
          <w:sz w:val="24"/>
          <w:szCs w:val="24"/>
        </w:rPr>
        <w:t>不符合</w:t>
      </w:r>
      <w:hyperlink r:id="rId11" w:tgtFrame="_blank" w:tooltip="商品房销售管理办法" w:history="1">
        <w:r w:rsidRPr="00F90673">
          <w:rPr>
            <w:rStyle w:val="a6"/>
            <w:rFonts w:asciiTheme="minorEastAsia" w:hAnsiTheme="minorEastAsia"/>
            <w:color w:val="4C4948"/>
            <w:sz w:val="24"/>
            <w:szCs w:val="24"/>
          </w:rPr>
          <w:t>商品房销售</w:t>
        </w:r>
      </w:hyperlink>
      <w:r w:rsidRPr="00F90673">
        <w:rPr>
          <w:sz w:val="24"/>
          <w:szCs w:val="24"/>
        </w:rPr>
        <w:t>条件，以</w:t>
      </w:r>
      <w:hyperlink r:id="rId12" w:tgtFrame="_blank" w:tooltip="商品房认购书如何签订" w:history="1">
        <w:r w:rsidRPr="00F90673">
          <w:rPr>
            <w:rStyle w:val="a6"/>
            <w:rFonts w:asciiTheme="minorEastAsia" w:hAnsiTheme="minorEastAsia"/>
            <w:color w:val="4C4948"/>
            <w:sz w:val="24"/>
            <w:szCs w:val="24"/>
          </w:rPr>
          <w:t>认购</w:t>
        </w:r>
      </w:hyperlink>
      <w:r w:rsidRPr="00F90673">
        <w:rPr>
          <w:sz w:val="24"/>
          <w:szCs w:val="24"/>
        </w:rPr>
        <w:t>、预订、排号、发卡等方式向买受人收取或者变相收取</w:t>
      </w:r>
      <w:hyperlink r:id="rId13" w:tgtFrame="_blank" w:tooltip="买房交定金注意事项" w:history="1">
        <w:r w:rsidRPr="00F90673">
          <w:rPr>
            <w:rStyle w:val="a6"/>
            <w:rFonts w:asciiTheme="minorEastAsia" w:hAnsiTheme="minorEastAsia"/>
            <w:color w:val="4C4948"/>
            <w:sz w:val="24"/>
            <w:szCs w:val="24"/>
          </w:rPr>
          <w:t>定金</w:t>
        </w:r>
      </w:hyperlink>
      <w:r w:rsidRPr="00F90673">
        <w:rPr>
          <w:sz w:val="24"/>
          <w:szCs w:val="24"/>
        </w:rPr>
        <w:t>、预订款等费用，借机抬高价格；</w:t>
      </w:r>
    </w:p>
    <w:p w:rsidR="00752FDE" w:rsidRPr="00F90673" w:rsidRDefault="00752FDE" w:rsidP="00F90673">
      <w:pPr>
        <w:spacing w:line="360" w:lineRule="auto"/>
        <w:ind w:firstLineChars="200" w:firstLine="480"/>
        <w:rPr>
          <w:sz w:val="24"/>
          <w:szCs w:val="24"/>
        </w:rPr>
      </w:pPr>
      <w:r w:rsidRPr="00F90673">
        <w:rPr>
          <w:sz w:val="24"/>
          <w:szCs w:val="24"/>
        </w:rPr>
        <w:t>5.</w:t>
      </w:r>
      <w:r w:rsidRPr="00F90673">
        <w:rPr>
          <w:sz w:val="24"/>
          <w:szCs w:val="24"/>
        </w:rPr>
        <w:t>捂盘惜售或者变相囤积房源；</w:t>
      </w:r>
    </w:p>
    <w:p w:rsidR="00752FDE" w:rsidRPr="00F90673" w:rsidRDefault="00752FDE" w:rsidP="00F90673">
      <w:pPr>
        <w:spacing w:line="360" w:lineRule="auto"/>
        <w:ind w:firstLineChars="200" w:firstLine="480"/>
        <w:rPr>
          <w:sz w:val="24"/>
          <w:szCs w:val="24"/>
        </w:rPr>
      </w:pPr>
      <w:r w:rsidRPr="00F90673">
        <w:rPr>
          <w:sz w:val="24"/>
          <w:szCs w:val="24"/>
        </w:rPr>
        <w:t>6.</w:t>
      </w:r>
      <w:r w:rsidRPr="00F90673">
        <w:rPr>
          <w:sz w:val="24"/>
          <w:szCs w:val="24"/>
        </w:rPr>
        <w:t>商品房销售不予明码标价，在标价之外加价房屋或者收取未标明的费用；</w:t>
      </w:r>
    </w:p>
    <w:p w:rsidR="00752FDE" w:rsidRPr="00F90673" w:rsidRDefault="00752FDE" w:rsidP="00F90673">
      <w:pPr>
        <w:spacing w:line="360" w:lineRule="auto"/>
        <w:ind w:firstLineChars="200" w:firstLine="480"/>
        <w:rPr>
          <w:sz w:val="24"/>
          <w:szCs w:val="24"/>
        </w:rPr>
      </w:pPr>
      <w:r w:rsidRPr="00F90673">
        <w:rPr>
          <w:sz w:val="24"/>
          <w:szCs w:val="24"/>
        </w:rPr>
        <w:t>7.</w:t>
      </w:r>
      <w:r w:rsidRPr="00F90673">
        <w:rPr>
          <w:sz w:val="24"/>
          <w:szCs w:val="24"/>
        </w:rPr>
        <w:t>以搭售或者附加条件等限定方式，迫使购房人接受商品或者服务价格；</w:t>
      </w:r>
    </w:p>
    <w:p w:rsidR="00752FDE" w:rsidRPr="00F90673" w:rsidRDefault="00752FDE" w:rsidP="00F90673">
      <w:pPr>
        <w:spacing w:line="360" w:lineRule="auto"/>
        <w:ind w:firstLineChars="200" w:firstLine="480"/>
        <w:rPr>
          <w:sz w:val="24"/>
          <w:szCs w:val="24"/>
        </w:rPr>
      </w:pPr>
      <w:r w:rsidRPr="00F90673">
        <w:rPr>
          <w:sz w:val="24"/>
          <w:szCs w:val="24"/>
        </w:rPr>
        <w:t>8.</w:t>
      </w:r>
      <w:r w:rsidRPr="00F90673">
        <w:rPr>
          <w:sz w:val="24"/>
          <w:szCs w:val="24"/>
        </w:rPr>
        <w:t>将已作为商品房销售合同标的物的商品房再销售给他人；</w:t>
      </w:r>
    </w:p>
    <w:p w:rsidR="00752FDE" w:rsidRPr="00F90673" w:rsidRDefault="00752FDE" w:rsidP="00F90673">
      <w:pPr>
        <w:spacing w:line="360" w:lineRule="auto"/>
        <w:ind w:firstLineChars="200" w:firstLine="480"/>
        <w:rPr>
          <w:sz w:val="24"/>
          <w:szCs w:val="24"/>
        </w:rPr>
      </w:pPr>
      <w:r w:rsidRPr="00F90673">
        <w:rPr>
          <w:sz w:val="24"/>
          <w:szCs w:val="24"/>
        </w:rPr>
        <w:t>9.</w:t>
      </w:r>
      <w:r w:rsidRPr="00F90673">
        <w:rPr>
          <w:sz w:val="24"/>
          <w:szCs w:val="24"/>
        </w:rPr>
        <w:t>不正当经营行为</w:t>
      </w:r>
      <w:r w:rsidRPr="00F90673">
        <w:rPr>
          <w:sz w:val="24"/>
          <w:szCs w:val="24"/>
        </w:rPr>
        <w:t xml:space="preserve"> </w:t>
      </w:r>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w:t>
      </w:r>
      <w:r w:rsidRPr="00F90673">
        <w:rPr>
          <w:sz w:val="24"/>
          <w:szCs w:val="24"/>
        </w:rPr>
        <w:t>二</w:t>
      </w:r>
      <w:r w:rsidRPr="00F90673">
        <w:rPr>
          <w:sz w:val="24"/>
          <w:szCs w:val="24"/>
        </w:rPr>
        <w:t>)</w:t>
      </w:r>
      <w:r w:rsidRPr="00F90673">
        <w:rPr>
          <w:sz w:val="24"/>
          <w:szCs w:val="24"/>
        </w:rPr>
        <w:t>房地产中介机构的不正当经营行为：</w:t>
      </w:r>
    </w:p>
    <w:p w:rsidR="00752FDE" w:rsidRPr="00F90673" w:rsidRDefault="00752FDE" w:rsidP="00F90673">
      <w:pPr>
        <w:spacing w:line="360" w:lineRule="auto"/>
        <w:ind w:firstLineChars="200" w:firstLine="480"/>
        <w:rPr>
          <w:sz w:val="24"/>
          <w:szCs w:val="24"/>
        </w:rPr>
      </w:pPr>
      <w:r w:rsidRPr="00F90673">
        <w:rPr>
          <w:sz w:val="24"/>
          <w:szCs w:val="24"/>
        </w:rPr>
        <w:t>1.</w:t>
      </w:r>
      <w:r w:rsidRPr="00F90673">
        <w:rPr>
          <w:sz w:val="24"/>
          <w:szCs w:val="24"/>
        </w:rPr>
        <w:t>发布虚假房源、不实价格信息招揽业务，诱骗消费者；</w:t>
      </w:r>
    </w:p>
    <w:p w:rsidR="00752FDE" w:rsidRPr="00F90673" w:rsidRDefault="00752FDE" w:rsidP="00F90673">
      <w:pPr>
        <w:spacing w:line="360" w:lineRule="auto"/>
        <w:ind w:firstLineChars="200" w:firstLine="480"/>
        <w:rPr>
          <w:sz w:val="24"/>
          <w:szCs w:val="24"/>
        </w:rPr>
      </w:pPr>
      <w:r w:rsidRPr="00F90673">
        <w:rPr>
          <w:sz w:val="24"/>
          <w:szCs w:val="24"/>
        </w:rPr>
        <w:t>2.</w:t>
      </w:r>
      <w:r w:rsidRPr="00F90673">
        <w:rPr>
          <w:sz w:val="24"/>
          <w:szCs w:val="24"/>
        </w:rPr>
        <w:t>未将</w:t>
      </w:r>
      <w:hyperlink r:id="rId14" w:tgtFrame="_blank" w:tooltip="房屋抵押贷款流程" w:history="1">
        <w:r w:rsidRPr="00F90673">
          <w:rPr>
            <w:rStyle w:val="a6"/>
            <w:rFonts w:asciiTheme="minorEastAsia" w:hAnsiTheme="minorEastAsia"/>
            <w:color w:val="4C4948"/>
            <w:sz w:val="24"/>
            <w:szCs w:val="24"/>
          </w:rPr>
          <w:t>房屋抵押</w:t>
        </w:r>
      </w:hyperlink>
      <w:r w:rsidRPr="00F90673">
        <w:rPr>
          <w:sz w:val="24"/>
          <w:szCs w:val="24"/>
        </w:rPr>
        <w:t>、查封等交易信息及时告知购房人；</w:t>
      </w:r>
    </w:p>
    <w:p w:rsidR="00752FDE" w:rsidRPr="00F90673" w:rsidRDefault="00752FDE" w:rsidP="00F90673">
      <w:pPr>
        <w:spacing w:line="360" w:lineRule="auto"/>
        <w:ind w:firstLineChars="200" w:firstLine="480"/>
        <w:rPr>
          <w:sz w:val="24"/>
          <w:szCs w:val="24"/>
        </w:rPr>
      </w:pPr>
      <w:r w:rsidRPr="00F90673">
        <w:rPr>
          <w:sz w:val="24"/>
          <w:szCs w:val="24"/>
        </w:rPr>
        <w:t>3.</w:t>
      </w:r>
      <w:r w:rsidRPr="00F90673">
        <w:rPr>
          <w:sz w:val="24"/>
          <w:szCs w:val="24"/>
        </w:rPr>
        <w:t>未在经营场所醒目位置标明房地产中介服务项日、服务内容、收费标准；</w:t>
      </w:r>
    </w:p>
    <w:p w:rsidR="00752FDE" w:rsidRPr="00F90673" w:rsidRDefault="00752FDE" w:rsidP="00F90673">
      <w:pPr>
        <w:spacing w:line="360" w:lineRule="auto"/>
        <w:ind w:firstLineChars="200" w:firstLine="480"/>
        <w:rPr>
          <w:sz w:val="24"/>
          <w:szCs w:val="24"/>
        </w:rPr>
      </w:pPr>
      <w:r w:rsidRPr="00F90673">
        <w:rPr>
          <w:sz w:val="24"/>
          <w:szCs w:val="24"/>
        </w:rPr>
        <w:t>4.</w:t>
      </w:r>
      <w:r w:rsidRPr="00F90673">
        <w:rPr>
          <w:sz w:val="24"/>
          <w:szCs w:val="24"/>
        </w:rPr>
        <w:t>强制提供服务、收费；</w:t>
      </w:r>
    </w:p>
    <w:p w:rsidR="00752FDE" w:rsidRPr="00F90673" w:rsidRDefault="00752FDE" w:rsidP="00F90673">
      <w:pPr>
        <w:spacing w:line="360" w:lineRule="auto"/>
        <w:ind w:firstLineChars="200" w:firstLine="480"/>
        <w:rPr>
          <w:sz w:val="24"/>
          <w:szCs w:val="24"/>
        </w:rPr>
      </w:pPr>
      <w:r w:rsidRPr="00F90673">
        <w:rPr>
          <w:sz w:val="24"/>
          <w:szCs w:val="24"/>
        </w:rPr>
        <w:t>5.</w:t>
      </w:r>
      <w:r w:rsidRPr="00F90673">
        <w:rPr>
          <w:sz w:val="24"/>
          <w:szCs w:val="24"/>
        </w:rPr>
        <w:t>未经当事人同意，擅自通过签系统签订中介服务合同、交易合同；</w:t>
      </w:r>
    </w:p>
    <w:p w:rsidR="00752FDE" w:rsidRPr="00F90673" w:rsidRDefault="00752FDE" w:rsidP="00F90673">
      <w:pPr>
        <w:spacing w:line="360" w:lineRule="auto"/>
        <w:ind w:firstLineChars="200" w:firstLine="480"/>
        <w:rPr>
          <w:sz w:val="24"/>
          <w:szCs w:val="24"/>
        </w:rPr>
      </w:pPr>
      <w:r w:rsidRPr="00F90673">
        <w:rPr>
          <w:sz w:val="24"/>
          <w:szCs w:val="24"/>
        </w:rPr>
        <w:t>6.</w:t>
      </w:r>
      <w:r w:rsidRPr="00F90673">
        <w:rPr>
          <w:sz w:val="24"/>
          <w:szCs w:val="24"/>
        </w:rPr>
        <w:t>为不符合交易条件的房屋提供中介服务；</w:t>
      </w:r>
    </w:p>
    <w:p w:rsidR="00752FDE" w:rsidRPr="00F90673" w:rsidRDefault="00752FDE" w:rsidP="00F90673">
      <w:pPr>
        <w:spacing w:line="360" w:lineRule="auto"/>
        <w:ind w:firstLineChars="200" w:firstLine="480"/>
        <w:rPr>
          <w:sz w:val="24"/>
          <w:szCs w:val="24"/>
        </w:rPr>
      </w:pPr>
      <w:r w:rsidRPr="00F90673">
        <w:rPr>
          <w:sz w:val="24"/>
          <w:szCs w:val="24"/>
        </w:rPr>
        <w:t>7.</w:t>
      </w:r>
      <w:r w:rsidRPr="00F90673">
        <w:rPr>
          <w:sz w:val="24"/>
          <w:szCs w:val="24"/>
        </w:rPr>
        <w:t>对交易当事人隐藏真实的房屋交易信息，低价收进高价卖</w:t>
      </w:r>
      <w:r w:rsidRPr="00F90673">
        <w:rPr>
          <w:sz w:val="24"/>
          <w:szCs w:val="24"/>
        </w:rPr>
        <w:t>(</w:t>
      </w:r>
      <w:r w:rsidRPr="00F90673">
        <w:rPr>
          <w:sz w:val="24"/>
          <w:szCs w:val="24"/>
        </w:rPr>
        <w:t>租</w:t>
      </w:r>
      <w:r w:rsidRPr="00F90673">
        <w:rPr>
          <w:sz w:val="24"/>
          <w:szCs w:val="24"/>
        </w:rPr>
        <w:t>)</w:t>
      </w:r>
      <w:r w:rsidRPr="00F90673">
        <w:rPr>
          <w:sz w:val="24"/>
          <w:szCs w:val="24"/>
        </w:rPr>
        <w:t>出房屋赚取差价；</w:t>
      </w:r>
    </w:p>
    <w:p w:rsidR="00752FDE" w:rsidRPr="00F90673" w:rsidRDefault="00752FDE" w:rsidP="00F90673">
      <w:pPr>
        <w:spacing w:line="360" w:lineRule="auto"/>
        <w:ind w:firstLineChars="200" w:firstLine="480"/>
        <w:rPr>
          <w:sz w:val="24"/>
          <w:szCs w:val="24"/>
        </w:rPr>
      </w:pPr>
      <w:r w:rsidRPr="00F90673">
        <w:rPr>
          <w:sz w:val="24"/>
          <w:szCs w:val="24"/>
        </w:rPr>
        <w:t>8.</w:t>
      </w:r>
      <w:r w:rsidRPr="00F90673">
        <w:rPr>
          <w:sz w:val="24"/>
          <w:szCs w:val="24"/>
        </w:rPr>
        <w:t>侵占或挪用交易资金；</w:t>
      </w:r>
    </w:p>
    <w:p w:rsidR="00752FDE" w:rsidRPr="00F90673" w:rsidRDefault="00752FDE" w:rsidP="00F90673">
      <w:pPr>
        <w:spacing w:line="360" w:lineRule="auto"/>
        <w:ind w:firstLineChars="200" w:firstLine="480"/>
        <w:rPr>
          <w:sz w:val="24"/>
          <w:szCs w:val="24"/>
        </w:rPr>
      </w:pPr>
      <w:r w:rsidRPr="00F90673">
        <w:rPr>
          <w:sz w:val="24"/>
          <w:szCs w:val="24"/>
        </w:rPr>
        <w:t>9.</w:t>
      </w:r>
      <w:r w:rsidRPr="00F90673">
        <w:rPr>
          <w:sz w:val="24"/>
          <w:szCs w:val="24"/>
        </w:rPr>
        <w:t>泄露或不当使用客户信息；</w:t>
      </w:r>
    </w:p>
    <w:p w:rsidR="00752FDE" w:rsidRPr="00F90673" w:rsidRDefault="00752FDE" w:rsidP="00F90673">
      <w:pPr>
        <w:spacing w:line="360" w:lineRule="auto"/>
        <w:ind w:firstLineChars="200" w:firstLine="480"/>
        <w:rPr>
          <w:sz w:val="24"/>
          <w:szCs w:val="24"/>
        </w:rPr>
      </w:pPr>
      <w:r w:rsidRPr="00F90673">
        <w:rPr>
          <w:sz w:val="24"/>
          <w:szCs w:val="24"/>
        </w:rPr>
        <w:t>10.</w:t>
      </w:r>
      <w:r w:rsidRPr="00F90673">
        <w:rPr>
          <w:sz w:val="24"/>
          <w:szCs w:val="24"/>
        </w:rPr>
        <w:t>中介机构及其分支机构未按规定办理备案；</w:t>
      </w:r>
    </w:p>
    <w:p w:rsidR="00752FDE" w:rsidRPr="00F90673" w:rsidRDefault="00752FDE" w:rsidP="00F90673">
      <w:pPr>
        <w:spacing w:line="360" w:lineRule="auto"/>
        <w:ind w:firstLineChars="200" w:firstLine="480"/>
        <w:rPr>
          <w:sz w:val="24"/>
          <w:szCs w:val="24"/>
        </w:rPr>
      </w:pPr>
      <w:r w:rsidRPr="00F90673">
        <w:rPr>
          <w:sz w:val="24"/>
          <w:szCs w:val="24"/>
        </w:rPr>
        <w:t>11.</w:t>
      </w:r>
      <w:r w:rsidRPr="00F90673">
        <w:rPr>
          <w:sz w:val="24"/>
          <w:szCs w:val="24"/>
        </w:rPr>
        <w:t>违反律规规定的情形</w:t>
      </w:r>
      <w:r w:rsidRPr="00F90673">
        <w:rPr>
          <w:sz w:val="24"/>
          <w:szCs w:val="24"/>
        </w:rPr>
        <w:t xml:space="preserve"> </w:t>
      </w:r>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四、整治时间及步骤</w:t>
      </w:r>
    </w:p>
    <w:p w:rsidR="00752FDE" w:rsidRPr="00F90673" w:rsidRDefault="00752FDE" w:rsidP="00F90673">
      <w:pPr>
        <w:spacing w:line="360" w:lineRule="auto"/>
        <w:ind w:firstLineChars="200" w:firstLine="480"/>
        <w:rPr>
          <w:sz w:val="24"/>
          <w:szCs w:val="24"/>
        </w:rPr>
      </w:pPr>
      <w:r w:rsidRPr="00F90673">
        <w:rPr>
          <w:sz w:val="24"/>
          <w:szCs w:val="24"/>
        </w:rPr>
        <w:t>(</w:t>
      </w:r>
      <w:r w:rsidRPr="00F90673">
        <w:rPr>
          <w:sz w:val="24"/>
          <w:szCs w:val="24"/>
        </w:rPr>
        <w:t>一</w:t>
      </w:r>
      <w:r w:rsidRPr="00F90673">
        <w:rPr>
          <w:sz w:val="24"/>
          <w:szCs w:val="24"/>
        </w:rPr>
        <w:t>)</w:t>
      </w:r>
      <w:r w:rsidRPr="00F90673">
        <w:rPr>
          <w:sz w:val="24"/>
          <w:szCs w:val="24"/>
        </w:rPr>
        <w:t>自査自纠阶段</w:t>
      </w:r>
      <w:r w:rsidRPr="00F90673">
        <w:rPr>
          <w:sz w:val="24"/>
          <w:szCs w:val="24"/>
        </w:rPr>
        <w:t>(3</w:t>
      </w:r>
      <w:r w:rsidRPr="00F90673">
        <w:rPr>
          <w:sz w:val="24"/>
          <w:szCs w:val="24"/>
        </w:rPr>
        <w:t>月</w:t>
      </w:r>
      <w:r w:rsidRPr="00F90673">
        <w:rPr>
          <w:sz w:val="24"/>
          <w:szCs w:val="24"/>
        </w:rPr>
        <w:t>30</w:t>
      </w:r>
      <w:r w:rsidRPr="00F90673">
        <w:rPr>
          <w:sz w:val="24"/>
          <w:szCs w:val="24"/>
        </w:rPr>
        <w:t>日至</w:t>
      </w:r>
      <w:r w:rsidRPr="00F90673">
        <w:rPr>
          <w:sz w:val="24"/>
          <w:szCs w:val="24"/>
        </w:rPr>
        <w:t>4</w:t>
      </w:r>
      <w:r w:rsidRPr="00F90673">
        <w:rPr>
          <w:sz w:val="24"/>
          <w:szCs w:val="24"/>
        </w:rPr>
        <w:t>月</w:t>
      </w:r>
      <w:r w:rsidRPr="00F90673">
        <w:rPr>
          <w:sz w:val="24"/>
          <w:szCs w:val="24"/>
        </w:rPr>
        <w:t>5</w:t>
      </w:r>
      <w:r w:rsidRPr="00F90673">
        <w:rPr>
          <w:sz w:val="24"/>
          <w:szCs w:val="24"/>
        </w:rPr>
        <w:t>日，由区局通知落实</w:t>
      </w:r>
      <w:r w:rsidRPr="00F90673">
        <w:rPr>
          <w:sz w:val="24"/>
          <w:szCs w:val="24"/>
        </w:rPr>
        <w:t xml:space="preserve">) </w:t>
      </w:r>
      <w:r w:rsidRPr="00F90673">
        <w:rPr>
          <w:sz w:val="24"/>
          <w:szCs w:val="24"/>
        </w:rPr>
        <w:t>各房地产开发企业和房地产中介机构要按照通知要求，对照整治内容，对销售、经营行为进行全面自查自纠</w:t>
      </w:r>
      <w:r w:rsidRPr="00F90673">
        <w:rPr>
          <w:sz w:val="24"/>
          <w:szCs w:val="24"/>
        </w:rPr>
        <w:t xml:space="preserve"> </w:t>
      </w:r>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w:t>
      </w:r>
      <w:r w:rsidRPr="00F90673">
        <w:rPr>
          <w:sz w:val="24"/>
          <w:szCs w:val="24"/>
        </w:rPr>
        <w:t>二</w:t>
      </w:r>
      <w:r w:rsidRPr="00F90673">
        <w:rPr>
          <w:sz w:val="24"/>
          <w:szCs w:val="24"/>
        </w:rPr>
        <w:t>)</w:t>
      </w:r>
      <w:r w:rsidRPr="00F90673">
        <w:rPr>
          <w:sz w:val="24"/>
          <w:szCs w:val="24"/>
        </w:rPr>
        <w:t>全面排查整治阶段</w:t>
      </w:r>
      <w:r w:rsidRPr="00F90673">
        <w:rPr>
          <w:sz w:val="24"/>
          <w:szCs w:val="24"/>
        </w:rPr>
        <w:t>(4</w:t>
      </w:r>
      <w:r w:rsidRPr="00F90673">
        <w:rPr>
          <w:sz w:val="24"/>
          <w:szCs w:val="24"/>
        </w:rPr>
        <w:t>月</w:t>
      </w:r>
      <w:r w:rsidRPr="00F90673">
        <w:rPr>
          <w:sz w:val="24"/>
          <w:szCs w:val="24"/>
        </w:rPr>
        <w:t>6</w:t>
      </w:r>
      <w:r w:rsidRPr="00F90673">
        <w:rPr>
          <w:sz w:val="24"/>
          <w:szCs w:val="24"/>
        </w:rPr>
        <w:t>日至</w:t>
      </w:r>
      <w:r w:rsidRPr="00F90673">
        <w:rPr>
          <w:sz w:val="24"/>
          <w:szCs w:val="24"/>
        </w:rPr>
        <w:t>4</w:t>
      </w:r>
      <w:r w:rsidRPr="00F90673">
        <w:rPr>
          <w:sz w:val="24"/>
          <w:szCs w:val="24"/>
        </w:rPr>
        <w:t>月</w:t>
      </w:r>
      <w:r w:rsidRPr="00F90673">
        <w:rPr>
          <w:sz w:val="24"/>
          <w:szCs w:val="24"/>
        </w:rPr>
        <w:t>17</w:t>
      </w:r>
      <w:r w:rsidRPr="00F90673">
        <w:rPr>
          <w:sz w:val="24"/>
          <w:szCs w:val="24"/>
        </w:rPr>
        <w:t>日</w:t>
      </w:r>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各区局对辖区内所有开发和代理销售的新建商品房项日进行全面排查，对二</w:t>
      </w:r>
      <w:r w:rsidRPr="00F90673">
        <w:rPr>
          <w:sz w:val="24"/>
          <w:szCs w:val="24"/>
        </w:rPr>
        <w:lastRenderedPageBreak/>
        <w:t>手房经营行为进行核心排查。要求力度大、覆盖面广、效果明显，必要时曝光一批违违规企业。对于检查中发现存在问题的房地产开发企业或房地产中介机构，视情节轻重，采取以下措施：</w:t>
      </w:r>
      <w:r w:rsidRPr="00F90673">
        <w:rPr>
          <w:sz w:val="24"/>
          <w:szCs w:val="24"/>
        </w:rPr>
        <w:t>1.</w:t>
      </w:r>
      <w:r w:rsidRPr="00F90673">
        <w:rPr>
          <w:sz w:val="24"/>
          <w:szCs w:val="24"/>
        </w:rPr>
        <w:t>发出限期整改通知书；</w:t>
      </w:r>
      <w:r w:rsidRPr="00F90673">
        <w:rPr>
          <w:sz w:val="24"/>
          <w:szCs w:val="24"/>
        </w:rPr>
        <w:t>2.</w:t>
      </w:r>
      <w:r w:rsidRPr="00F90673">
        <w:rPr>
          <w:sz w:val="24"/>
          <w:szCs w:val="24"/>
        </w:rPr>
        <w:t>停业整顿；</w:t>
      </w:r>
      <w:r w:rsidRPr="00F90673">
        <w:rPr>
          <w:sz w:val="24"/>
          <w:szCs w:val="24"/>
        </w:rPr>
        <w:t>3.</w:t>
      </w:r>
      <w:r w:rsidRPr="00F90673">
        <w:rPr>
          <w:sz w:val="24"/>
          <w:szCs w:val="24"/>
        </w:rPr>
        <w:t>诫信扣分；</w:t>
      </w:r>
      <w:r w:rsidRPr="00F90673">
        <w:rPr>
          <w:sz w:val="24"/>
          <w:szCs w:val="24"/>
        </w:rPr>
        <w:t xml:space="preserve">4. </w:t>
      </w:r>
      <w:r w:rsidRPr="00F90673">
        <w:rPr>
          <w:sz w:val="24"/>
          <w:szCs w:val="24"/>
        </w:rPr>
        <w:t>处以罚款；</w:t>
      </w:r>
      <w:r w:rsidRPr="00F90673">
        <w:rPr>
          <w:sz w:val="24"/>
          <w:szCs w:val="24"/>
        </w:rPr>
        <w:t>5.</w:t>
      </w:r>
      <w:r w:rsidRPr="00F90673">
        <w:rPr>
          <w:sz w:val="24"/>
          <w:szCs w:val="24"/>
        </w:rPr>
        <w:t>发现房地产开发企业和房地产中介机构违违规行为应当由部门处理的，按规定移送有关部门依处理。排查过程中，要建立检查台账，分主体、分项目列明检查中发现的问题、整改责任人、整改时间、整改效果、处理措施等，并以书面形式报市住建管理局</w:t>
      </w:r>
      <w:r w:rsidRPr="00F90673">
        <w:rPr>
          <w:sz w:val="24"/>
          <w:szCs w:val="24"/>
        </w:rPr>
        <w:t xml:space="preserve"> </w:t>
      </w:r>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w:t>
      </w:r>
      <w:r w:rsidRPr="00F90673">
        <w:rPr>
          <w:sz w:val="24"/>
          <w:szCs w:val="24"/>
        </w:rPr>
        <w:t>三</w:t>
      </w:r>
      <w:r w:rsidRPr="00F90673">
        <w:rPr>
          <w:sz w:val="24"/>
          <w:szCs w:val="24"/>
        </w:rPr>
        <w:t>)</w:t>
      </w:r>
      <w:r w:rsidRPr="00F90673">
        <w:rPr>
          <w:sz w:val="24"/>
          <w:szCs w:val="24"/>
        </w:rPr>
        <w:t>核心毒查中碑</w:t>
      </w:r>
      <w:r w:rsidRPr="00F90673">
        <w:rPr>
          <w:sz w:val="24"/>
          <w:szCs w:val="24"/>
        </w:rPr>
        <w:t xml:space="preserve"> (4</w:t>
      </w:r>
      <w:r w:rsidRPr="00F90673">
        <w:rPr>
          <w:sz w:val="24"/>
          <w:szCs w:val="24"/>
        </w:rPr>
        <w:t>月中下旬，具体时间另行通知</w:t>
      </w:r>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市住建管理局</w:t>
      </w:r>
      <w:hyperlink r:id="rId15" w:tgtFrame="_blank" w:tooltip="会同房价" w:history="1">
        <w:r w:rsidRPr="00F90673">
          <w:rPr>
            <w:rStyle w:val="a6"/>
            <w:rFonts w:asciiTheme="minorEastAsia" w:hAnsiTheme="minorEastAsia"/>
            <w:color w:val="4C4948"/>
            <w:sz w:val="24"/>
            <w:szCs w:val="24"/>
          </w:rPr>
          <w:t>会同</w:t>
        </w:r>
      </w:hyperlink>
      <w:r w:rsidRPr="00F90673">
        <w:rPr>
          <w:sz w:val="24"/>
          <w:szCs w:val="24"/>
        </w:rPr>
        <w:t>市住房保障和房地产登记信息核心，采用明查暗访的方式，对全市新建商品房项目的销售行为、二手房经营行为开展检查，核心检查存在问题较多、群众投诉集中的房地产开发项目和房地产中介机构。通过核心抽查，全面评估各区局排查整治效果，并提出下一阶段的工作任务和措施。</w:t>
      </w:r>
    </w:p>
    <w:p w:rsidR="00752FDE" w:rsidRPr="00F90673" w:rsidRDefault="00752FDE" w:rsidP="00F90673">
      <w:pPr>
        <w:spacing w:line="360" w:lineRule="auto"/>
        <w:ind w:firstLineChars="200" w:firstLine="480"/>
        <w:rPr>
          <w:sz w:val="24"/>
          <w:szCs w:val="24"/>
        </w:rPr>
      </w:pPr>
      <w:r w:rsidRPr="00F90673">
        <w:rPr>
          <w:sz w:val="24"/>
          <w:szCs w:val="24"/>
        </w:rPr>
        <w:t>五、工作要求</w:t>
      </w:r>
    </w:p>
    <w:p w:rsidR="00752FDE" w:rsidRPr="00F90673" w:rsidRDefault="00752FDE" w:rsidP="00F90673">
      <w:pPr>
        <w:spacing w:line="360" w:lineRule="auto"/>
        <w:ind w:firstLineChars="200" w:firstLine="480"/>
        <w:rPr>
          <w:sz w:val="24"/>
          <w:szCs w:val="24"/>
        </w:rPr>
      </w:pPr>
      <w:r w:rsidRPr="00F90673">
        <w:rPr>
          <w:sz w:val="24"/>
          <w:szCs w:val="24"/>
        </w:rPr>
        <w:t>(</w:t>
      </w:r>
      <w:r w:rsidRPr="00F90673">
        <w:rPr>
          <w:sz w:val="24"/>
          <w:szCs w:val="24"/>
        </w:rPr>
        <w:t>一</w:t>
      </w:r>
      <w:r w:rsidRPr="00F90673">
        <w:rPr>
          <w:sz w:val="24"/>
          <w:szCs w:val="24"/>
        </w:rPr>
        <w:t>)</w:t>
      </w:r>
      <w:r w:rsidRPr="00F90673">
        <w:rPr>
          <w:sz w:val="24"/>
          <w:szCs w:val="24"/>
        </w:rPr>
        <w:t>按照住建部的工作要求，各区局应当将此次专项整治行动报告区委区，并与工商、发改</w:t>
      </w:r>
      <w:r w:rsidRPr="00F90673">
        <w:rPr>
          <w:sz w:val="24"/>
          <w:szCs w:val="24"/>
        </w:rPr>
        <w:t>(</w:t>
      </w:r>
      <w:r w:rsidRPr="00F90673">
        <w:rPr>
          <w:sz w:val="24"/>
          <w:szCs w:val="24"/>
        </w:rPr>
        <w:t>物价</w:t>
      </w:r>
      <w:r w:rsidRPr="00F90673">
        <w:rPr>
          <w:sz w:val="24"/>
          <w:szCs w:val="24"/>
        </w:rPr>
        <w:t>)</w:t>
      </w:r>
      <w:r w:rsidRPr="00F90673">
        <w:rPr>
          <w:sz w:val="24"/>
          <w:szCs w:val="24"/>
        </w:rPr>
        <w:t>等部门联合发力，抓出实效。</w:t>
      </w:r>
    </w:p>
    <w:p w:rsidR="00752FDE" w:rsidRPr="00F90673" w:rsidRDefault="00752FDE" w:rsidP="00F90673">
      <w:pPr>
        <w:spacing w:line="360" w:lineRule="auto"/>
        <w:ind w:firstLineChars="200" w:firstLine="480"/>
        <w:rPr>
          <w:sz w:val="24"/>
          <w:szCs w:val="24"/>
        </w:rPr>
      </w:pPr>
      <w:r w:rsidRPr="00F90673">
        <w:rPr>
          <w:sz w:val="24"/>
          <w:szCs w:val="24"/>
        </w:rPr>
        <w:t>(</w:t>
      </w:r>
      <w:r w:rsidRPr="00F90673">
        <w:rPr>
          <w:sz w:val="24"/>
          <w:szCs w:val="24"/>
        </w:rPr>
        <w:t>二</w:t>
      </w:r>
      <w:r w:rsidRPr="00F90673">
        <w:rPr>
          <w:sz w:val="24"/>
          <w:szCs w:val="24"/>
        </w:rPr>
        <w:t>)</w:t>
      </w:r>
      <w:r w:rsidRPr="00F90673">
        <w:rPr>
          <w:sz w:val="24"/>
          <w:szCs w:val="24"/>
        </w:rPr>
        <w:t>各区局在全面排查结束后，于</w:t>
      </w:r>
      <w:r w:rsidRPr="00F90673">
        <w:rPr>
          <w:sz w:val="24"/>
          <w:szCs w:val="24"/>
        </w:rPr>
        <w:t>4</w:t>
      </w:r>
      <w:r w:rsidRPr="00F90673">
        <w:rPr>
          <w:sz w:val="24"/>
          <w:szCs w:val="24"/>
        </w:rPr>
        <w:t>月</w:t>
      </w:r>
      <w:r w:rsidRPr="00F90673">
        <w:rPr>
          <w:sz w:val="24"/>
          <w:szCs w:val="24"/>
        </w:rPr>
        <w:t>18</w:t>
      </w:r>
      <w:r w:rsidRPr="00F90673">
        <w:rPr>
          <w:sz w:val="24"/>
          <w:szCs w:val="24"/>
        </w:rPr>
        <w:t>日</w:t>
      </w:r>
      <w:r w:rsidRPr="00F90673">
        <w:rPr>
          <w:sz w:val="24"/>
          <w:szCs w:val="24"/>
        </w:rPr>
        <w:t>(</w:t>
      </w:r>
      <w:r w:rsidRPr="00F90673">
        <w:rPr>
          <w:sz w:val="24"/>
          <w:szCs w:val="24"/>
        </w:rPr>
        <w:t>星期二</w:t>
      </w:r>
      <w:r w:rsidRPr="00F90673">
        <w:rPr>
          <w:sz w:val="24"/>
          <w:szCs w:val="24"/>
        </w:rPr>
        <w:t>)</w:t>
      </w:r>
      <w:r w:rsidRPr="00F90673">
        <w:rPr>
          <w:sz w:val="24"/>
          <w:szCs w:val="24"/>
        </w:rPr>
        <w:t>前将情况形成书面报告报送市住建管理局，包括检查项目清单、检查基本情况、存在问题、整改落实情况、下一步工作计划。</w:t>
      </w:r>
    </w:p>
    <w:p w:rsidR="00752FDE" w:rsidRPr="00F90673" w:rsidRDefault="00752FDE" w:rsidP="00F90673">
      <w:pPr>
        <w:spacing w:line="360" w:lineRule="auto"/>
        <w:ind w:firstLineChars="200" w:firstLine="480"/>
        <w:rPr>
          <w:sz w:val="24"/>
          <w:szCs w:val="24"/>
        </w:rPr>
      </w:pPr>
      <w:r w:rsidRPr="00F90673">
        <w:rPr>
          <w:sz w:val="24"/>
          <w:szCs w:val="24"/>
        </w:rPr>
        <w:t>(</w:t>
      </w:r>
      <w:r w:rsidRPr="00F90673">
        <w:rPr>
          <w:sz w:val="24"/>
          <w:szCs w:val="24"/>
        </w:rPr>
        <w:t>三</w:t>
      </w:r>
      <w:r w:rsidRPr="00F90673">
        <w:rPr>
          <w:sz w:val="24"/>
          <w:szCs w:val="24"/>
        </w:rPr>
        <w:t>)</w:t>
      </w:r>
      <w:r w:rsidRPr="00F90673">
        <w:rPr>
          <w:sz w:val="24"/>
          <w:szCs w:val="24"/>
        </w:rPr>
        <w:t>各区局对检查发现的问题，应书面反馈房地产开发企业，责令限期整改，依据律、规和《佛山市房地产行业诚信管理办》对应作出处理，并将整改情况书面报送市住建管理局</w:t>
      </w:r>
      <w:r w:rsidRPr="00F90673">
        <w:rPr>
          <w:sz w:val="24"/>
          <w:szCs w:val="24"/>
        </w:rPr>
        <w:t xml:space="preserve"> </w:t>
      </w:r>
      <w:r w:rsidRPr="00F90673">
        <w:rPr>
          <w:sz w:val="24"/>
          <w:szCs w:val="24"/>
        </w:rPr>
        <w:t>。</w:t>
      </w:r>
    </w:p>
    <w:p w:rsidR="00752FDE" w:rsidRPr="00F90673" w:rsidRDefault="00752FDE" w:rsidP="00F90673">
      <w:pPr>
        <w:spacing w:line="360" w:lineRule="auto"/>
        <w:ind w:firstLineChars="200" w:firstLine="480"/>
        <w:rPr>
          <w:sz w:val="24"/>
          <w:szCs w:val="24"/>
        </w:rPr>
      </w:pPr>
      <w:r w:rsidRPr="00F90673">
        <w:rPr>
          <w:sz w:val="24"/>
          <w:szCs w:val="24"/>
        </w:rPr>
        <w:t>(</w:t>
      </w:r>
      <w:r w:rsidRPr="00F90673">
        <w:rPr>
          <w:sz w:val="24"/>
          <w:szCs w:val="24"/>
        </w:rPr>
        <w:t>四</w:t>
      </w:r>
      <w:r w:rsidRPr="00F90673">
        <w:rPr>
          <w:sz w:val="24"/>
          <w:szCs w:val="24"/>
        </w:rPr>
        <w:t>)</w:t>
      </w:r>
      <w:r w:rsidRPr="00F90673">
        <w:rPr>
          <w:sz w:val="24"/>
          <w:szCs w:val="24"/>
        </w:rPr>
        <w:t>市房地产业协会要充分发挥行业自律作用，倡导房地产开发企业、房地产中介机构以及从业人员规范经营，维护房地产市场秩序</w:t>
      </w:r>
      <w:r w:rsidRPr="00F90673">
        <w:rPr>
          <w:sz w:val="24"/>
          <w:szCs w:val="24"/>
        </w:rPr>
        <w:t xml:space="preserve"> </w:t>
      </w:r>
      <w:r w:rsidRPr="00F90673">
        <w:rPr>
          <w:sz w:val="24"/>
          <w:szCs w:val="24"/>
        </w:rPr>
        <w:t>。</w:t>
      </w:r>
    </w:p>
    <w:p w:rsidR="00752FDE" w:rsidRPr="00F90673" w:rsidRDefault="00752FDE" w:rsidP="00F90673">
      <w:pPr>
        <w:spacing w:line="360" w:lineRule="auto"/>
        <w:ind w:firstLineChars="200" w:firstLine="480"/>
        <w:rPr>
          <w:sz w:val="24"/>
          <w:szCs w:val="24"/>
        </w:rPr>
      </w:pPr>
    </w:p>
    <w:p w:rsidR="00752FDE" w:rsidRPr="00F90673" w:rsidRDefault="00752FDE" w:rsidP="00F90673">
      <w:pPr>
        <w:spacing w:line="360" w:lineRule="auto"/>
        <w:ind w:firstLineChars="200" w:firstLine="480"/>
        <w:rPr>
          <w:sz w:val="24"/>
          <w:szCs w:val="24"/>
        </w:rPr>
      </w:pPr>
    </w:p>
    <w:p w:rsidR="00752FDE" w:rsidRPr="00F90673" w:rsidRDefault="00752FDE" w:rsidP="00F90673">
      <w:pPr>
        <w:spacing w:line="360" w:lineRule="auto"/>
        <w:ind w:firstLineChars="200" w:firstLine="480"/>
        <w:rPr>
          <w:sz w:val="24"/>
          <w:szCs w:val="24"/>
        </w:rPr>
      </w:pPr>
    </w:p>
    <w:p w:rsidR="00752FDE" w:rsidRPr="00F90673" w:rsidRDefault="00752FDE" w:rsidP="00F90673">
      <w:pPr>
        <w:spacing w:line="360" w:lineRule="auto"/>
        <w:ind w:firstLineChars="200" w:firstLine="480"/>
        <w:jc w:val="right"/>
        <w:rPr>
          <w:sz w:val="24"/>
          <w:szCs w:val="24"/>
        </w:rPr>
      </w:pPr>
      <w:r w:rsidRPr="00F90673">
        <w:rPr>
          <w:sz w:val="24"/>
          <w:szCs w:val="24"/>
        </w:rPr>
        <w:t>佛山市住房和城乡建设管理局</w:t>
      </w:r>
    </w:p>
    <w:p w:rsidR="00ED4D40" w:rsidRPr="00F90673" w:rsidRDefault="00752FDE" w:rsidP="00F90673">
      <w:pPr>
        <w:spacing w:line="360" w:lineRule="auto"/>
        <w:ind w:firstLineChars="200" w:firstLine="480"/>
        <w:jc w:val="right"/>
        <w:rPr>
          <w:sz w:val="24"/>
          <w:szCs w:val="24"/>
        </w:rPr>
      </w:pPr>
      <w:r w:rsidRPr="00F90673">
        <w:rPr>
          <w:sz w:val="24"/>
          <w:szCs w:val="24"/>
        </w:rPr>
        <w:t>2017</w:t>
      </w:r>
      <w:r w:rsidRPr="00F90673">
        <w:rPr>
          <w:sz w:val="24"/>
          <w:szCs w:val="24"/>
        </w:rPr>
        <w:t>年</w:t>
      </w:r>
      <w:r w:rsidRPr="00F90673">
        <w:rPr>
          <w:sz w:val="24"/>
          <w:szCs w:val="24"/>
        </w:rPr>
        <w:t>3</w:t>
      </w:r>
      <w:r w:rsidRPr="00F90673">
        <w:rPr>
          <w:sz w:val="24"/>
          <w:szCs w:val="24"/>
        </w:rPr>
        <w:t>月</w:t>
      </w:r>
      <w:r w:rsidRPr="00F90673">
        <w:rPr>
          <w:sz w:val="24"/>
          <w:szCs w:val="24"/>
        </w:rPr>
        <w:t>30</w:t>
      </w:r>
      <w:r w:rsidRPr="00F90673">
        <w:rPr>
          <w:sz w:val="24"/>
          <w:szCs w:val="24"/>
        </w:rPr>
        <w:t>日</w:t>
      </w:r>
    </w:p>
    <w:sectPr w:rsidR="00ED4D40" w:rsidRPr="00F90673" w:rsidSect="001D65B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1E59" w:rsidRDefault="00951E59" w:rsidP="00ED4D40">
      <w:r>
        <w:separator/>
      </w:r>
    </w:p>
  </w:endnote>
  <w:endnote w:type="continuationSeparator" w:id="1">
    <w:p w:rsidR="00951E59" w:rsidRDefault="00951E59" w:rsidP="00ED4D4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1E59" w:rsidRDefault="00951E59" w:rsidP="00ED4D40">
      <w:r>
        <w:separator/>
      </w:r>
    </w:p>
  </w:footnote>
  <w:footnote w:type="continuationSeparator" w:id="1">
    <w:p w:rsidR="00951E59" w:rsidRDefault="00951E59" w:rsidP="00ED4D4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D4D40"/>
    <w:rsid w:val="001D65B0"/>
    <w:rsid w:val="004A716C"/>
    <w:rsid w:val="00752FDE"/>
    <w:rsid w:val="00951E59"/>
    <w:rsid w:val="009C3AF9"/>
    <w:rsid w:val="00AB1CD4"/>
    <w:rsid w:val="00BA4094"/>
    <w:rsid w:val="00D471F7"/>
    <w:rsid w:val="00ED4D40"/>
    <w:rsid w:val="00F90673"/>
    <w:rsid w:val="00FC322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65B0"/>
    <w:pPr>
      <w:widowControl w:val="0"/>
      <w:jc w:val="both"/>
    </w:pPr>
  </w:style>
  <w:style w:type="paragraph" w:styleId="1">
    <w:name w:val="heading 1"/>
    <w:basedOn w:val="a"/>
    <w:link w:val="1Char"/>
    <w:uiPriority w:val="9"/>
    <w:qFormat/>
    <w:rsid w:val="00ED4D4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D4D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D4D40"/>
    <w:rPr>
      <w:sz w:val="18"/>
      <w:szCs w:val="18"/>
    </w:rPr>
  </w:style>
  <w:style w:type="paragraph" w:styleId="a4">
    <w:name w:val="footer"/>
    <w:basedOn w:val="a"/>
    <w:link w:val="Char0"/>
    <w:uiPriority w:val="99"/>
    <w:semiHidden/>
    <w:unhideWhenUsed/>
    <w:rsid w:val="00ED4D4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D4D40"/>
    <w:rPr>
      <w:sz w:val="18"/>
      <w:szCs w:val="18"/>
    </w:rPr>
  </w:style>
  <w:style w:type="character" w:customStyle="1" w:styleId="1Char">
    <w:name w:val="标题 1 Char"/>
    <w:basedOn w:val="a0"/>
    <w:link w:val="1"/>
    <w:uiPriority w:val="9"/>
    <w:rsid w:val="00ED4D40"/>
    <w:rPr>
      <w:rFonts w:ascii="宋体" w:eastAsia="宋体" w:hAnsi="宋体" w:cs="宋体"/>
      <w:b/>
      <w:bCs/>
      <w:kern w:val="36"/>
      <w:sz w:val="48"/>
      <w:szCs w:val="48"/>
    </w:rPr>
  </w:style>
  <w:style w:type="paragraph" w:styleId="a5">
    <w:name w:val="Normal (Web)"/>
    <w:basedOn w:val="a"/>
    <w:uiPriority w:val="99"/>
    <w:unhideWhenUsed/>
    <w:rsid w:val="00ED4D4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ED4D40"/>
    <w:rPr>
      <w:color w:val="0000FF"/>
      <w:u w:val="single"/>
    </w:rPr>
  </w:style>
</w:styles>
</file>

<file path=word/webSettings.xml><?xml version="1.0" encoding="utf-8"?>
<w:webSettings xmlns:r="http://schemas.openxmlformats.org/officeDocument/2006/relationships" xmlns:w="http://schemas.openxmlformats.org/wordprocessingml/2006/main">
  <w:divs>
    <w:div w:id="302465606">
      <w:bodyDiv w:val="1"/>
      <w:marLeft w:val="0"/>
      <w:marRight w:val="0"/>
      <w:marTop w:val="0"/>
      <w:marBottom w:val="0"/>
      <w:divBdr>
        <w:top w:val="none" w:sz="0" w:space="0" w:color="auto"/>
        <w:left w:val="none" w:sz="0" w:space="0" w:color="auto"/>
        <w:bottom w:val="none" w:sz="0" w:space="0" w:color="auto"/>
        <w:right w:val="none" w:sz="0" w:space="0" w:color="auto"/>
      </w:divBdr>
    </w:div>
    <w:div w:id="890650973">
      <w:bodyDiv w:val="1"/>
      <w:marLeft w:val="0"/>
      <w:marRight w:val="0"/>
      <w:marTop w:val="0"/>
      <w:marBottom w:val="0"/>
      <w:divBdr>
        <w:top w:val="none" w:sz="0" w:space="0" w:color="auto"/>
        <w:left w:val="none" w:sz="0" w:space="0" w:color="auto"/>
        <w:bottom w:val="none" w:sz="0" w:space="0" w:color="auto"/>
        <w:right w:val="none" w:sz="0" w:space="0" w:color="auto"/>
      </w:divBdr>
    </w:div>
    <w:div w:id="1104034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gz.jiwu.com/esf/" TargetMode="External"/><Relationship Id="rId13" Type="http://schemas.openxmlformats.org/officeDocument/2006/relationships/hyperlink" Target="http://www.jiwu.com/zhuanti/1495/" TargetMode="External"/><Relationship Id="rId3" Type="http://schemas.openxmlformats.org/officeDocument/2006/relationships/webSettings" Target="webSettings.xml"/><Relationship Id="rId7" Type="http://schemas.openxmlformats.org/officeDocument/2006/relationships/hyperlink" Target="http://www.jiwu.com/zhuanti/1091/" TargetMode="External"/><Relationship Id="rId12" Type="http://schemas.openxmlformats.org/officeDocument/2006/relationships/hyperlink" Target="http://www.jiwu.com/zhuanti/1608/"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jiwu.com/zhuanti/4102/" TargetMode="External"/><Relationship Id="rId11" Type="http://schemas.openxmlformats.org/officeDocument/2006/relationships/hyperlink" Target="http://www.jiwu.com/zhuanti/3217/" TargetMode="External"/><Relationship Id="rId5" Type="http://schemas.openxmlformats.org/officeDocument/2006/relationships/endnotes" Target="endnotes.xml"/><Relationship Id="rId15" Type="http://schemas.openxmlformats.org/officeDocument/2006/relationships/hyperlink" Target="http://www.jiwu.com/fangjia/huitong/" TargetMode="External"/><Relationship Id="rId10" Type="http://schemas.openxmlformats.org/officeDocument/2006/relationships/hyperlink" Target="http://www.jiwu.com/zhuanti/1582/" TargetMode="External"/><Relationship Id="rId4" Type="http://schemas.openxmlformats.org/officeDocument/2006/relationships/footnotes" Target="footnotes.xml"/><Relationship Id="rId9" Type="http://schemas.openxmlformats.org/officeDocument/2006/relationships/hyperlink" Target="http://gz.jiwu.com/fangjia/" TargetMode="External"/><Relationship Id="rId14" Type="http://schemas.openxmlformats.org/officeDocument/2006/relationships/hyperlink" Target="http://www.jiwu.com/zhuanti/1668/"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427</Words>
  <Characters>2439</Characters>
  <Application>Microsoft Office Word</Application>
  <DocSecurity>0</DocSecurity>
  <Lines>20</Lines>
  <Paragraphs>5</Paragraphs>
  <ScaleCrop>false</ScaleCrop>
  <Company>Regaltec</Company>
  <LinksUpToDate>false</LinksUpToDate>
  <CharactersWithSpaces>2861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7</cp:revision>
  <dcterms:created xsi:type="dcterms:W3CDTF">2017-04-01T09:45:00Z</dcterms:created>
  <dcterms:modified xsi:type="dcterms:W3CDTF">2017-04-05T02:02:00Z</dcterms:modified>
</cp:coreProperties>
</file>