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E7CBD" w:rsidP="004E7CBD">
      <w:pPr>
        <w:jc w:val="center"/>
        <w:rPr>
          <w:rFonts w:hint="eastAsia"/>
          <w:b/>
          <w:bCs/>
          <w:color w:val="333333"/>
          <w:kern w:val="36"/>
          <w:sz w:val="32"/>
          <w:szCs w:val="32"/>
        </w:rPr>
      </w:pPr>
      <w:r>
        <w:rPr>
          <w:rFonts w:hint="eastAsia"/>
          <w:b/>
          <w:bCs/>
          <w:color w:val="333333"/>
          <w:kern w:val="36"/>
          <w:sz w:val="32"/>
          <w:szCs w:val="32"/>
        </w:rPr>
        <w:t>佛山市南海区国土城建和水务局关于举办建筑法及相关法规培训班的通知</w:t>
      </w:r>
    </w:p>
    <w:p w:rsidR="004E7CBD" w:rsidRDefault="004E7CBD">
      <w:pPr>
        <w:rPr>
          <w:rFonts w:hint="eastAsia"/>
          <w:b/>
          <w:bCs/>
          <w:color w:val="333333"/>
          <w:kern w:val="36"/>
          <w:sz w:val="32"/>
          <w:szCs w:val="32"/>
        </w:rPr>
      </w:pPr>
    </w:p>
    <w:p w:rsidR="004E7CBD" w:rsidRPr="004E7CBD" w:rsidRDefault="004E7CBD" w:rsidP="004E7CBD">
      <w:pPr>
        <w:widowControl/>
        <w:spacing w:after="120" w:line="540" w:lineRule="exact"/>
        <w:jc w:val="left"/>
        <w:rPr>
          <w:rFonts w:ascii="仿宋_GB2312" w:eastAsia="仿宋_GB2312" w:hAnsi="Calibri" w:cs="Times New Roman"/>
          <w:color w:val="333333"/>
          <w:sz w:val="24"/>
          <w:szCs w:val="24"/>
        </w:rPr>
      </w:pPr>
      <w:r w:rsidRPr="004E7CBD">
        <w:rPr>
          <w:rFonts w:ascii="仿宋_GB2312" w:eastAsia="仿宋_GB2312" w:hAnsi="Calibri" w:cs="Times New Roman" w:hint="eastAsia"/>
          <w:color w:val="333333"/>
          <w:sz w:val="24"/>
          <w:szCs w:val="24"/>
        </w:rPr>
        <w:t>各相关单位：</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为普及建设行业法律法规，提高从业人员素质，我局将举办一期与建筑法及相关法规培训班（佛山市南海区工程勘察设计咨询协会协办）。现将有关事项通知如下：</w:t>
      </w:r>
    </w:p>
    <w:p w:rsidR="004E7CBD" w:rsidRPr="004E7CBD" w:rsidRDefault="004E7CBD" w:rsidP="004E7CBD">
      <w:pPr>
        <w:widowControl/>
        <w:spacing w:after="120" w:line="540" w:lineRule="exact"/>
        <w:ind w:firstLineChars="200" w:firstLine="480"/>
        <w:jc w:val="left"/>
        <w:rPr>
          <w:rFonts w:ascii="黑体" w:eastAsia="黑体" w:hAnsi="黑体" w:cs="Times New Roman" w:hint="eastAsia"/>
          <w:color w:val="333333"/>
          <w:sz w:val="24"/>
          <w:szCs w:val="24"/>
        </w:rPr>
      </w:pPr>
      <w:r w:rsidRPr="004E7CBD">
        <w:rPr>
          <w:rFonts w:ascii="黑体" w:eastAsia="黑体" w:hAnsi="黑体" w:cs="Times New Roman" w:hint="eastAsia"/>
          <w:color w:val="333333"/>
          <w:sz w:val="24"/>
          <w:szCs w:val="24"/>
        </w:rPr>
        <w:t>一、培训时间</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2017年8月30日（星期三）下午，14:15签到，14:30开始培训。</w:t>
      </w:r>
    </w:p>
    <w:p w:rsidR="004E7CBD" w:rsidRPr="004E7CBD" w:rsidRDefault="004E7CBD" w:rsidP="004E7CBD">
      <w:pPr>
        <w:widowControl/>
        <w:spacing w:after="120" w:line="540" w:lineRule="exact"/>
        <w:ind w:firstLineChars="200" w:firstLine="480"/>
        <w:jc w:val="left"/>
        <w:rPr>
          <w:rFonts w:ascii="黑体" w:eastAsia="黑体" w:hAnsi="黑体" w:cs="Times New Roman" w:hint="eastAsia"/>
          <w:color w:val="333333"/>
          <w:sz w:val="24"/>
          <w:szCs w:val="24"/>
        </w:rPr>
      </w:pPr>
      <w:r w:rsidRPr="004E7CBD">
        <w:rPr>
          <w:rFonts w:ascii="黑体" w:eastAsia="黑体" w:hAnsi="黑体" w:cs="Times New Roman" w:hint="eastAsia"/>
          <w:color w:val="333333"/>
          <w:sz w:val="24"/>
          <w:szCs w:val="24"/>
        </w:rPr>
        <w:t>二、培训地点</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佛山市南海区国土城建和水务局305会议室（佛山市南海区桂城天佑三路1号）。</w:t>
      </w:r>
    </w:p>
    <w:p w:rsidR="004E7CBD" w:rsidRPr="004E7CBD" w:rsidRDefault="004E7CBD" w:rsidP="004E7CBD">
      <w:pPr>
        <w:widowControl/>
        <w:spacing w:after="120" w:line="540" w:lineRule="exact"/>
        <w:ind w:firstLineChars="200" w:firstLine="480"/>
        <w:jc w:val="left"/>
        <w:rPr>
          <w:rFonts w:ascii="黑体" w:eastAsia="黑体" w:hAnsi="黑体" w:cs="Times New Roman" w:hint="eastAsia"/>
          <w:color w:val="333333"/>
          <w:sz w:val="24"/>
          <w:szCs w:val="24"/>
        </w:rPr>
      </w:pPr>
      <w:r w:rsidRPr="004E7CBD">
        <w:rPr>
          <w:rFonts w:ascii="黑体" w:eastAsia="黑体" w:hAnsi="黑体" w:cs="Times New Roman" w:hint="eastAsia"/>
          <w:color w:val="333333"/>
          <w:sz w:val="24"/>
          <w:szCs w:val="24"/>
        </w:rPr>
        <w:t>三、培训内容</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建筑法及相关法规的解读。</w:t>
      </w:r>
    </w:p>
    <w:p w:rsidR="004E7CBD" w:rsidRPr="004E7CBD" w:rsidRDefault="004E7CBD" w:rsidP="004E7CBD">
      <w:pPr>
        <w:widowControl/>
        <w:spacing w:after="120" w:line="540" w:lineRule="exact"/>
        <w:ind w:firstLineChars="200" w:firstLine="480"/>
        <w:jc w:val="left"/>
        <w:rPr>
          <w:rFonts w:ascii="黑体" w:eastAsia="黑体" w:hAnsi="黑体" w:cs="Times New Roman" w:hint="eastAsia"/>
          <w:color w:val="333333"/>
          <w:sz w:val="24"/>
          <w:szCs w:val="24"/>
        </w:rPr>
      </w:pPr>
      <w:r w:rsidRPr="004E7CBD">
        <w:rPr>
          <w:rFonts w:ascii="黑体" w:eastAsia="黑体" w:hAnsi="黑体" w:cs="Times New Roman" w:hint="eastAsia"/>
          <w:color w:val="333333"/>
          <w:sz w:val="24"/>
          <w:szCs w:val="24"/>
        </w:rPr>
        <w:t>四、参加人员</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（一）局相关科室（单位）人员、区质监站、各镇（街道）建办相关人员。</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（二）南海区设计单位（包括南海区内有设计任务的外地设计单位）、施工图审查机构的技术负责人、各专业的注册师和高级工程师及其他有需要的专业技术骨干，房地产开发企业相关人员。</w:t>
      </w:r>
    </w:p>
    <w:p w:rsidR="004E7CBD" w:rsidRPr="004E7CBD" w:rsidRDefault="004E7CBD" w:rsidP="004E7CBD">
      <w:pPr>
        <w:widowControl/>
        <w:spacing w:after="120" w:line="540" w:lineRule="exact"/>
        <w:ind w:firstLineChars="200" w:firstLine="480"/>
        <w:jc w:val="left"/>
        <w:rPr>
          <w:rFonts w:ascii="黑体" w:eastAsia="黑体" w:hAnsi="黑体" w:cs="Times New Roman" w:hint="eastAsia"/>
          <w:color w:val="333333"/>
          <w:sz w:val="24"/>
          <w:szCs w:val="24"/>
        </w:rPr>
      </w:pPr>
      <w:r w:rsidRPr="004E7CBD">
        <w:rPr>
          <w:rFonts w:ascii="黑体" w:eastAsia="黑体" w:hAnsi="黑体" w:cs="Times New Roman" w:hint="eastAsia"/>
          <w:color w:val="333333"/>
          <w:sz w:val="24"/>
          <w:szCs w:val="24"/>
        </w:rPr>
        <w:t>五、主讲嘉宾</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李献义，高级工程师，一级注册建筑师。广东南海国际建筑设计有限公司副总建筑师,南海建设工程评标专家。</w:t>
      </w:r>
    </w:p>
    <w:p w:rsidR="004E7CBD" w:rsidRPr="004E7CBD" w:rsidRDefault="004E7CBD" w:rsidP="004E7CBD">
      <w:pPr>
        <w:widowControl/>
        <w:spacing w:after="120" w:line="540" w:lineRule="exact"/>
        <w:ind w:firstLineChars="200" w:firstLine="480"/>
        <w:jc w:val="left"/>
        <w:rPr>
          <w:rFonts w:ascii="黑体" w:eastAsia="黑体" w:hAnsi="黑体" w:cs="Times New Roman" w:hint="eastAsia"/>
          <w:color w:val="333333"/>
          <w:sz w:val="24"/>
          <w:szCs w:val="24"/>
        </w:rPr>
      </w:pPr>
      <w:r w:rsidRPr="004E7CBD">
        <w:rPr>
          <w:rFonts w:ascii="黑体" w:eastAsia="黑体" w:hAnsi="黑体" w:cs="Times New Roman" w:hint="eastAsia"/>
          <w:color w:val="333333"/>
          <w:sz w:val="24"/>
          <w:szCs w:val="24"/>
        </w:rPr>
        <w:lastRenderedPageBreak/>
        <w:t>六、其它事项</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为严肃培训纪律，请各有关单位务必组织好人员参加。我局将对已报名但未按时（迟到15分钟以上）参加人数较多的企业予以通报批评，并按《佛山市住房和城乡建设管理局建筑行业诚信管理办法》等规定进行处理。</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本次培训所有人员免费参加，如有需要协会可出具4学时继续教育证明。请相关单位积极组织人员参加会议，并于2017年8月29日前将参加培训的报名回执表传真至佛山市南海区工程勘察设计咨询协会办公室。</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 xml:space="preserve"> </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noProof/>
          <w:color w:val="333333"/>
          <w:sz w:val="24"/>
          <w:szCs w:val="24"/>
        </w:rPr>
        <w:drawing>
          <wp:inline distT="0" distB="0" distL="0" distR="0">
            <wp:extent cx="171450" cy="171450"/>
            <wp:effectExtent l="19050" t="0" r="0" b="0"/>
            <wp:docPr id="1" name="图片 1" descr="http://cic.nanhai.gov.cn/cms/editors/editor1/sysimage/file/unkn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unknow.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4E7CBD">
          <w:rPr>
            <w:rFonts w:ascii="仿宋_GB2312" w:eastAsia="仿宋_GB2312" w:hAnsi="Calibri" w:cs="Times New Roman" w:hint="eastAsia"/>
            <w:color w:val="343434"/>
            <w:sz w:val="24"/>
            <w:szCs w:val="24"/>
          </w:rPr>
          <w:t>附件：建筑法及相关法规培训班报名回执.docx</w:t>
        </w:r>
      </w:hyperlink>
      <w:r w:rsidRPr="004E7CBD">
        <w:rPr>
          <w:rFonts w:ascii="仿宋_GB2312" w:eastAsia="仿宋_GB2312" w:hAnsi="Calibri" w:cs="Times New Roman" w:hint="eastAsia"/>
          <w:color w:val="333333"/>
          <w:sz w:val="24"/>
          <w:szCs w:val="24"/>
        </w:rPr>
        <w:t xml:space="preserve"> </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 xml:space="preserve"> </w:t>
      </w:r>
    </w:p>
    <w:p w:rsidR="004E7CBD" w:rsidRPr="004E7CBD" w:rsidRDefault="004E7CBD" w:rsidP="004E7CBD">
      <w:pPr>
        <w:widowControl/>
        <w:spacing w:after="120" w:line="540" w:lineRule="exact"/>
        <w:ind w:firstLineChars="200" w:firstLine="480"/>
        <w:jc w:val="left"/>
        <w:rPr>
          <w:rFonts w:ascii="仿宋_GB2312" w:eastAsia="仿宋_GB2312" w:hAnsi="Calibri" w:cs="Times New Roman" w:hint="eastAsia"/>
          <w:color w:val="333333"/>
          <w:sz w:val="24"/>
          <w:szCs w:val="24"/>
        </w:rPr>
      </w:pPr>
      <w:r w:rsidRPr="004E7CBD">
        <w:rPr>
          <w:rFonts w:ascii="仿宋_GB2312" w:eastAsia="仿宋_GB2312" w:hAnsi="Calibri" w:cs="Times New Roman" w:hint="eastAsia"/>
          <w:color w:val="333333"/>
          <w:sz w:val="24"/>
          <w:szCs w:val="24"/>
        </w:rPr>
        <w:t xml:space="preserve"> </w:t>
      </w:r>
    </w:p>
    <w:p w:rsidR="004E7CBD" w:rsidRPr="004E7CBD" w:rsidRDefault="004E7CBD" w:rsidP="004E7CBD">
      <w:pPr>
        <w:widowControl/>
        <w:spacing w:after="120" w:line="540" w:lineRule="exact"/>
        <w:jc w:val="right"/>
        <w:rPr>
          <w:rFonts w:ascii="仿宋_GB2312" w:eastAsia="仿宋_GB2312" w:hAnsi="宋体" w:cs="Times New Roman" w:hint="eastAsia"/>
          <w:color w:val="333333"/>
          <w:sz w:val="24"/>
          <w:szCs w:val="24"/>
        </w:rPr>
      </w:pPr>
      <w:r w:rsidRPr="004E7CBD">
        <w:rPr>
          <w:rFonts w:ascii="仿宋_GB2312" w:eastAsia="仿宋_GB2312" w:hAnsi="宋体" w:cs="Times New Roman" w:hint="eastAsia"/>
          <w:color w:val="333333"/>
          <w:sz w:val="24"/>
          <w:szCs w:val="24"/>
        </w:rPr>
        <w:t xml:space="preserve">                       佛山市南海区国土城建和水务局</w:t>
      </w:r>
    </w:p>
    <w:p w:rsidR="004E7CBD" w:rsidRPr="004E7CBD" w:rsidRDefault="004E7CBD" w:rsidP="004E7CBD">
      <w:pPr>
        <w:widowControl/>
        <w:spacing w:after="120" w:line="540" w:lineRule="exact"/>
        <w:ind w:firstLineChars="1550" w:firstLine="3720"/>
        <w:jc w:val="right"/>
        <w:rPr>
          <w:rFonts w:ascii="仿宋_GB2312" w:eastAsia="仿宋_GB2312" w:hAnsi="宋体" w:cs="Times New Roman" w:hint="eastAsia"/>
          <w:color w:val="333333"/>
          <w:sz w:val="24"/>
          <w:szCs w:val="24"/>
        </w:rPr>
      </w:pPr>
      <w:r w:rsidRPr="004E7CBD">
        <w:rPr>
          <w:rFonts w:ascii="仿宋_GB2312" w:eastAsia="仿宋_GB2312" w:hAnsi="宋体" w:cs="Times New Roman" w:hint="eastAsia"/>
          <w:color w:val="333333"/>
          <w:sz w:val="24"/>
          <w:szCs w:val="24"/>
        </w:rPr>
        <w:t>2017年8月21日</w:t>
      </w:r>
    </w:p>
    <w:p w:rsidR="004E7CBD" w:rsidRPr="004E7CBD" w:rsidRDefault="004E7CBD" w:rsidP="004E7CBD">
      <w:pPr>
        <w:widowControl/>
        <w:spacing w:after="120" w:line="540" w:lineRule="exact"/>
        <w:ind w:firstLineChars="200" w:firstLine="480"/>
        <w:jc w:val="left"/>
        <w:rPr>
          <w:rFonts w:ascii="宋体" w:eastAsia="宋体" w:hAnsi="宋体" w:cs="宋体" w:hint="eastAsia"/>
          <w:color w:val="333333"/>
          <w:kern w:val="0"/>
          <w:sz w:val="24"/>
          <w:szCs w:val="24"/>
        </w:rPr>
      </w:pPr>
      <w:r w:rsidRPr="004E7CBD">
        <w:rPr>
          <w:rFonts w:ascii="仿宋_GB2312" w:eastAsia="仿宋_GB2312" w:hAnsi="宋体" w:cs="Times New Roman" w:hint="eastAsia"/>
          <w:color w:val="333333"/>
          <w:sz w:val="24"/>
          <w:szCs w:val="24"/>
        </w:rPr>
        <w:t>（协会联系人：周永辉，联系电话：86291060）</w:t>
      </w:r>
    </w:p>
    <w:p w:rsidR="004E7CBD" w:rsidRPr="004E7CBD" w:rsidRDefault="004E7CBD"/>
    <w:sectPr w:rsidR="004E7CBD" w:rsidRPr="004E7CB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4996" w:rsidRDefault="00D44996" w:rsidP="004E7CBD">
      <w:r>
        <w:separator/>
      </w:r>
    </w:p>
  </w:endnote>
  <w:endnote w:type="continuationSeparator" w:id="1">
    <w:p w:rsidR="00D44996" w:rsidRDefault="00D44996" w:rsidP="004E7CB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4996" w:rsidRDefault="00D44996" w:rsidP="004E7CBD">
      <w:r>
        <w:separator/>
      </w:r>
    </w:p>
  </w:footnote>
  <w:footnote w:type="continuationSeparator" w:id="1">
    <w:p w:rsidR="00D44996" w:rsidRDefault="00D44996" w:rsidP="004E7CB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E7CBD"/>
    <w:rsid w:val="004E7CBD"/>
    <w:rsid w:val="00D449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E7C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E7CBD"/>
    <w:rPr>
      <w:sz w:val="18"/>
      <w:szCs w:val="18"/>
    </w:rPr>
  </w:style>
  <w:style w:type="paragraph" w:styleId="a4">
    <w:name w:val="footer"/>
    <w:basedOn w:val="a"/>
    <w:link w:val="Char0"/>
    <w:uiPriority w:val="99"/>
    <w:semiHidden/>
    <w:unhideWhenUsed/>
    <w:rsid w:val="004E7CB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E7CBD"/>
    <w:rPr>
      <w:sz w:val="18"/>
      <w:szCs w:val="18"/>
    </w:rPr>
  </w:style>
  <w:style w:type="character" w:styleId="a5">
    <w:name w:val="Hyperlink"/>
    <w:basedOn w:val="a0"/>
    <w:uiPriority w:val="99"/>
    <w:semiHidden/>
    <w:unhideWhenUsed/>
    <w:rsid w:val="004E7CBD"/>
    <w:rPr>
      <w:strike w:val="0"/>
      <w:dstrike w:val="0"/>
      <w:color w:val="343434"/>
      <w:sz w:val="20"/>
      <w:szCs w:val="20"/>
      <w:u w:val="none"/>
      <w:effect w:val="none"/>
    </w:rPr>
  </w:style>
  <w:style w:type="paragraph" w:styleId="a6">
    <w:name w:val="Balloon Text"/>
    <w:basedOn w:val="a"/>
    <w:link w:val="Char1"/>
    <w:uiPriority w:val="99"/>
    <w:semiHidden/>
    <w:unhideWhenUsed/>
    <w:rsid w:val="004E7CBD"/>
    <w:rPr>
      <w:sz w:val="18"/>
      <w:szCs w:val="18"/>
    </w:rPr>
  </w:style>
  <w:style w:type="character" w:customStyle="1" w:styleId="Char1">
    <w:name w:val="批注框文本 Char"/>
    <w:basedOn w:val="a0"/>
    <w:link w:val="a6"/>
    <w:uiPriority w:val="99"/>
    <w:semiHidden/>
    <w:rsid w:val="004E7CBD"/>
    <w:rPr>
      <w:sz w:val="18"/>
      <w:szCs w:val="18"/>
    </w:rPr>
  </w:style>
</w:styles>
</file>

<file path=word/webSettings.xml><?xml version="1.0" encoding="utf-8"?>
<w:webSettings xmlns:r="http://schemas.openxmlformats.org/officeDocument/2006/relationships" xmlns:w="http://schemas.openxmlformats.org/wordprocessingml/2006/main">
  <w:divs>
    <w:div w:id="1695228999">
      <w:bodyDiv w:val="1"/>
      <w:marLeft w:val="0"/>
      <w:marRight w:val="0"/>
      <w:marTop w:val="0"/>
      <w:marBottom w:val="0"/>
      <w:divBdr>
        <w:top w:val="none" w:sz="0" w:space="0" w:color="auto"/>
        <w:left w:val="none" w:sz="0" w:space="0" w:color="auto"/>
        <w:bottom w:val="none" w:sz="0" w:space="0" w:color="auto"/>
        <w:right w:val="none" w:sz="0" w:space="0" w:color="auto"/>
      </w:divBdr>
      <w:divsChild>
        <w:div w:id="207955810">
          <w:marLeft w:val="0"/>
          <w:marRight w:val="0"/>
          <w:marTop w:val="60"/>
          <w:marBottom w:val="0"/>
          <w:divBdr>
            <w:top w:val="dashed" w:sz="2" w:space="0" w:color="0000FF"/>
            <w:left w:val="dashed" w:sz="2" w:space="0" w:color="0000FF"/>
            <w:bottom w:val="dashed" w:sz="2" w:space="0" w:color="0000FF"/>
            <w:right w:val="dashed" w:sz="2" w:space="0" w:color="0000FF"/>
          </w:divBdr>
          <w:divsChild>
            <w:div w:id="1842040634">
              <w:marLeft w:val="150"/>
              <w:marRight w:val="0"/>
              <w:marTop w:val="75"/>
              <w:marBottom w:val="0"/>
              <w:divBdr>
                <w:top w:val="dashed" w:sz="2" w:space="0" w:color="CCCCCC"/>
                <w:left w:val="dashed" w:sz="2" w:space="0" w:color="CCCCCC"/>
                <w:bottom w:val="dashed" w:sz="2" w:space="0" w:color="CCCCCC"/>
                <w:right w:val="dashed" w:sz="2" w:space="0" w:color="CCCCCC"/>
              </w:divBdr>
              <w:divsChild>
                <w:div w:id="1256018916">
                  <w:marLeft w:val="0"/>
                  <w:marRight w:val="0"/>
                  <w:marTop w:val="0"/>
                  <w:marBottom w:val="0"/>
                  <w:divBdr>
                    <w:top w:val="dashed" w:sz="2" w:space="0" w:color="CCCCCC"/>
                    <w:left w:val="dashed" w:sz="2" w:space="0" w:color="CCCCCC"/>
                    <w:bottom w:val="dashed" w:sz="2" w:space="0" w:color="CCCCCC"/>
                    <w:right w:val="dashed" w:sz="2" w:space="0" w:color="CCCCCC"/>
                  </w:divBdr>
                  <w:divsChild>
                    <w:div w:id="1467236115">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ic.nanhai.gov.cn/cms/html/files/2017-08/23/20170823154841789880995.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122</Words>
  <Characters>700</Characters>
  <Application>Microsoft Office Word</Application>
  <DocSecurity>0</DocSecurity>
  <Lines>5</Lines>
  <Paragraphs>1</Paragraphs>
  <ScaleCrop>false</ScaleCrop>
  <Company>Regaltec</Company>
  <LinksUpToDate>false</LinksUpToDate>
  <CharactersWithSpaces>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2017-08-24T05:57:00Z</dcterms:created>
  <dcterms:modified xsi:type="dcterms:W3CDTF">2017-08-24T05:58:00Z</dcterms:modified>
</cp:coreProperties>
</file>