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863363" w:rsidP="00863363">
      <w:pPr>
        <w:jc w:val="center"/>
        <w:rPr>
          <w:rFonts w:hint="eastAsia"/>
          <w:b/>
          <w:bCs/>
          <w:color w:val="333333"/>
          <w:kern w:val="36"/>
          <w:sz w:val="32"/>
          <w:szCs w:val="32"/>
        </w:rPr>
      </w:pPr>
      <w:r>
        <w:rPr>
          <w:rFonts w:hint="eastAsia"/>
          <w:b/>
          <w:bCs/>
          <w:color w:val="333333"/>
          <w:kern w:val="36"/>
          <w:sz w:val="32"/>
          <w:szCs w:val="32"/>
        </w:rPr>
        <w:t>佛山市南海区国土城建和水务局转发佛山市住房和城乡建设管理局关于进一步加强房屋建筑工程安全生产管理工作的紧急通知</w:t>
      </w:r>
    </w:p>
    <w:p w:rsidR="00863363" w:rsidRDefault="00863363">
      <w:pPr>
        <w:rPr>
          <w:rFonts w:hint="eastAsia"/>
          <w:b/>
          <w:bCs/>
          <w:color w:val="333333"/>
          <w:kern w:val="36"/>
          <w:sz w:val="32"/>
          <w:szCs w:val="32"/>
        </w:rPr>
      </w:pPr>
    </w:p>
    <w:p w:rsidR="00863363" w:rsidRPr="00863363" w:rsidRDefault="00863363" w:rsidP="00863363">
      <w:pPr>
        <w:widowControl/>
        <w:spacing w:line="640" w:lineRule="atLeast"/>
        <w:rPr>
          <w:rFonts w:ascii="宋体" w:eastAsia="宋体" w:hAnsi="宋体" w:cs="宋体"/>
          <w:color w:val="333333"/>
          <w:kern w:val="0"/>
          <w:szCs w:val="21"/>
        </w:rPr>
      </w:pPr>
      <w:r w:rsidRPr="00863363">
        <w:rPr>
          <w:rFonts w:ascii="宋体" w:eastAsia="宋体" w:hAnsi="宋体" w:cs="宋体" w:hint="eastAsia"/>
          <w:color w:val="333333"/>
          <w:kern w:val="0"/>
          <w:sz w:val="27"/>
          <w:szCs w:val="27"/>
        </w:rPr>
        <w:t>各镇（街道）国土城建和水务局，区建筑工程施工安全监督站，各施工、监理单位，各有关单位：</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sidRPr="00863363">
        <w:rPr>
          <w:rFonts w:ascii="宋体" w:eastAsia="宋体" w:hAnsi="宋体" w:cs="宋体" w:hint="eastAsia"/>
          <w:color w:val="333333"/>
          <w:kern w:val="0"/>
          <w:sz w:val="27"/>
          <w:szCs w:val="27"/>
        </w:rPr>
        <w:t>现将《佛山市住房和城乡建设管理局关于进一步加强房屋建筑工程安全生产管理工作的紧急通知》（佛建管函〔2017〕726号）转发给你们，并提出如下要求，请一并贯彻执行：</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sidRPr="00863363">
        <w:rPr>
          <w:rFonts w:ascii="宋体" w:eastAsia="宋体" w:hAnsi="宋体" w:cs="宋体" w:hint="eastAsia"/>
          <w:color w:val="333333"/>
          <w:kern w:val="0"/>
          <w:sz w:val="27"/>
          <w:szCs w:val="27"/>
        </w:rPr>
        <w:t>一、请各有关单位严格执行《佛山市住房和城乡建设管理局关于进一步加强房屋建筑工程安全生产管理工作的紧急通知》（佛建管函〔2017〕726号）有关要求。</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sidRPr="00863363">
        <w:rPr>
          <w:rFonts w:ascii="宋体" w:eastAsia="宋体" w:hAnsi="宋体" w:cs="宋体" w:hint="eastAsia"/>
          <w:color w:val="333333"/>
          <w:kern w:val="0"/>
          <w:sz w:val="27"/>
          <w:szCs w:val="27"/>
        </w:rPr>
        <w:t>二、请各镇（街道）国土城建和水务局、区建筑工程施工安全监督站对“8.22”起重伤害事故涉事施工企业(广东省六建集团有限公司）在辖区内承建的房屋建筑工程项目进行全面停工整改检查，经3天以上的检查整顿后，由项目相关企业组织自查并经属地所在镇（街道）国土城建和水务局或区建筑工程施工安全监督站复检确认满足安全条件后方可复工。</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sidRPr="00863363">
        <w:rPr>
          <w:rFonts w:ascii="宋体" w:eastAsia="宋体" w:hAnsi="宋体" w:cs="宋体" w:hint="eastAsia"/>
          <w:color w:val="333333"/>
          <w:kern w:val="0"/>
          <w:sz w:val="27"/>
          <w:szCs w:val="27"/>
        </w:rPr>
        <w:t>三、请各镇（街道）国土城建和水务局、区建筑工程施工安全监督站将相关检查情况于8月30日之前通过政务网形式报送至我局。</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sidRPr="00863363">
        <w:rPr>
          <w:rFonts w:ascii="宋体" w:eastAsia="宋体" w:hAnsi="宋体" w:cs="宋体" w:hint="eastAsia"/>
          <w:color w:val="333333"/>
          <w:kern w:val="0"/>
          <w:szCs w:val="21"/>
        </w:rPr>
        <w:t> </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Pr>
          <w:rFonts w:ascii="宋体" w:eastAsia="宋体" w:hAnsi="宋体" w:cs="宋体"/>
          <w:noProof/>
          <w:color w:val="333333"/>
          <w:kern w:val="0"/>
          <w:sz w:val="27"/>
          <w:szCs w:val="27"/>
        </w:rPr>
        <w:lastRenderedPageBreak/>
        <w:drawing>
          <wp:inline distT="0" distB="0" distL="0" distR="0">
            <wp:extent cx="170180" cy="170180"/>
            <wp:effectExtent l="19050" t="0" r="1270" b="0"/>
            <wp:docPr id="1" name="图片 1"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863363">
          <w:rPr>
            <w:rFonts w:ascii="宋体" w:eastAsia="宋体" w:hAnsi="宋体" w:cs="宋体" w:hint="eastAsia"/>
            <w:color w:val="343434"/>
            <w:kern w:val="0"/>
            <w:sz w:val="20"/>
          </w:rPr>
          <w:t>附件1：复工申请表.doc</w:t>
        </w:r>
      </w:hyperlink>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Pr>
          <w:rFonts w:ascii="宋体" w:eastAsia="宋体" w:hAnsi="宋体" w:cs="宋体"/>
          <w:noProof/>
          <w:color w:val="333333"/>
          <w:kern w:val="0"/>
          <w:sz w:val="27"/>
          <w:szCs w:val="27"/>
        </w:rPr>
        <w:drawing>
          <wp:inline distT="0" distB="0" distL="0" distR="0">
            <wp:extent cx="170180" cy="170180"/>
            <wp:effectExtent l="19050" t="0" r="1270" b="0"/>
            <wp:docPr id="2" name="图片 2"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sidRPr="00863363">
          <w:rPr>
            <w:rFonts w:ascii="宋体" w:eastAsia="宋体" w:hAnsi="宋体" w:cs="宋体" w:hint="eastAsia"/>
            <w:color w:val="343434"/>
            <w:kern w:val="0"/>
            <w:sz w:val="20"/>
          </w:rPr>
          <w:t>附件2：复工核查表.doc</w:t>
        </w:r>
      </w:hyperlink>
    </w:p>
    <w:p w:rsidR="00863363" w:rsidRDefault="00863363">
      <w:pPr>
        <w:rPr>
          <w:rFonts w:hint="eastAsia"/>
        </w:rPr>
      </w:pPr>
    </w:p>
    <w:p w:rsidR="00863363" w:rsidRPr="00863363" w:rsidRDefault="00863363" w:rsidP="00863363">
      <w:pPr>
        <w:widowControl/>
        <w:spacing w:line="640" w:lineRule="atLeast"/>
        <w:jc w:val="right"/>
        <w:rPr>
          <w:rFonts w:ascii="宋体" w:eastAsia="宋体" w:hAnsi="宋体" w:cs="宋体"/>
          <w:color w:val="333333"/>
          <w:kern w:val="0"/>
          <w:szCs w:val="21"/>
        </w:rPr>
      </w:pPr>
      <w:r w:rsidRPr="00863363">
        <w:rPr>
          <w:rFonts w:ascii="宋体" w:eastAsia="宋体" w:hAnsi="宋体" w:cs="宋体" w:hint="eastAsia"/>
          <w:color w:val="333333"/>
          <w:kern w:val="0"/>
          <w:sz w:val="27"/>
          <w:szCs w:val="27"/>
        </w:rPr>
        <w:t>佛山市南海区国土城建和水务局</w:t>
      </w:r>
    </w:p>
    <w:p w:rsidR="00863363" w:rsidRPr="00863363" w:rsidRDefault="00863363" w:rsidP="00863363">
      <w:pPr>
        <w:widowControl/>
        <w:spacing w:line="640" w:lineRule="atLeast"/>
        <w:ind w:firstLine="4960"/>
        <w:jc w:val="right"/>
        <w:rPr>
          <w:rFonts w:ascii="宋体" w:eastAsia="宋体" w:hAnsi="宋体" w:cs="宋体" w:hint="eastAsia"/>
          <w:color w:val="333333"/>
          <w:kern w:val="0"/>
          <w:szCs w:val="21"/>
        </w:rPr>
      </w:pPr>
      <w:r w:rsidRPr="00863363">
        <w:rPr>
          <w:rFonts w:ascii="宋体" w:eastAsia="宋体" w:hAnsi="宋体" w:cs="宋体" w:hint="eastAsia"/>
          <w:color w:val="333333"/>
          <w:kern w:val="0"/>
          <w:sz w:val="27"/>
          <w:szCs w:val="27"/>
        </w:rPr>
        <w:t>2017年8月28日</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sidRPr="00863363">
        <w:rPr>
          <w:rFonts w:ascii="宋体" w:eastAsia="宋体" w:hAnsi="宋体" w:cs="宋体" w:hint="eastAsia"/>
          <w:color w:val="333333"/>
          <w:kern w:val="0"/>
          <w:sz w:val="27"/>
          <w:szCs w:val="27"/>
        </w:rPr>
        <w:t>（联系人：鞠轶星，联系电话：86237810）</w:t>
      </w:r>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Pr>
          <w:rFonts w:ascii="宋体" w:eastAsia="宋体" w:hAnsi="宋体" w:cs="宋体"/>
          <w:noProof/>
          <w:color w:val="333333"/>
          <w:kern w:val="0"/>
          <w:sz w:val="27"/>
          <w:szCs w:val="27"/>
        </w:rPr>
        <w:drawing>
          <wp:inline distT="0" distB="0" distL="0" distR="0">
            <wp:extent cx="170180" cy="170180"/>
            <wp:effectExtent l="19050" t="0" r="1270" b="0"/>
            <wp:docPr id="5" name="图片 5" descr="http://cic.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ic.nanhai.gov.cn/cms/editors/editor1/sysimage/file/pdf.gif"/>
                    <pic:cNvPicPr>
                      <a:picLocks noChangeAspect="1" noChangeArrowheads="1"/>
                    </pic:cNvPicPr>
                  </pic:nvPicPr>
                  <pic:blipFill>
                    <a:blip r:embed="rId9"/>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0" w:tgtFrame="_blank" w:history="1">
        <w:r w:rsidRPr="00863363">
          <w:rPr>
            <w:rFonts w:ascii="宋体" w:eastAsia="宋体" w:hAnsi="宋体" w:cs="宋体" w:hint="eastAsia"/>
            <w:color w:val="343434"/>
            <w:kern w:val="0"/>
            <w:sz w:val="20"/>
          </w:rPr>
          <w:t>佛山市南海区国土城建和水务局转发佛山市住房和城乡建设管理局关于进一步加强房屋建筑工程安全生产管理工作的紧急通知.pdf</w:t>
        </w:r>
      </w:hyperlink>
    </w:p>
    <w:p w:rsidR="00863363" w:rsidRPr="00863363" w:rsidRDefault="00863363" w:rsidP="00863363">
      <w:pPr>
        <w:widowControl/>
        <w:spacing w:line="640" w:lineRule="atLeast"/>
        <w:ind w:firstLine="640"/>
        <w:rPr>
          <w:rFonts w:ascii="宋体" w:eastAsia="宋体" w:hAnsi="宋体" w:cs="宋体" w:hint="eastAsia"/>
          <w:color w:val="333333"/>
          <w:kern w:val="0"/>
          <w:szCs w:val="21"/>
        </w:rPr>
      </w:pPr>
      <w:r>
        <w:rPr>
          <w:rFonts w:ascii="宋体" w:eastAsia="宋体" w:hAnsi="宋体" w:cs="宋体"/>
          <w:noProof/>
          <w:color w:val="333333"/>
          <w:kern w:val="0"/>
          <w:sz w:val="27"/>
          <w:szCs w:val="27"/>
        </w:rPr>
        <w:drawing>
          <wp:inline distT="0" distB="0" distL="0" distR="0">
            <wp:extent cx="170180" cy="170180"/>
            <wp:effectExtent l="19050" t="0" r="1270" b="0"/>
            <wp:docPr id="6" name="图片 6" descr="http://cic.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cic.nanhai.gov.cn/cms/editors/editor1/sysimage/file/pdf.gif"/>
                    <pic:cNvPicPr>
                      <a:picLocks noChangeAspect="1" noChangeArrowheads="1"/>
                    </pic:cNvPicPr>
                  </pic:nvPicPr>
                  <pic:blipFill>
                    <a:blip r:embed="rId9"/>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1" w:tgtFrame="_blank" w:history="1">
        <w:r w:rsidRPr="00863363">
          <w:rPr>
            <w:rFonts w:ascii="宋体" w:eastAsia="宋体" w:hAnsi="宋体" w:cs="宋体" w:hint="eastAsia"/>
            <w:color w:val="343434"/>
            <w:kern w:val="0"/>
            <w:sz w:val="20"/>
          </w:rPr>
          <w:t>佛建管函〔2017〕726号佛山市住房和城乡建设管理局关于进一步加强房屋建筑工程安全生产管理工作的紧急通知红头.pdf</w:t>
        </w:r>
      </w:hyperlink>
    </w:p>
    <w:p w:rsidR="00863363" w:rsidRPr="00863363" w:rsidRDefault="00863363"/>
    <w:sectPr w:rsidR="00863363" w:rsidRPr="0086336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72EA" w:rsidRDefault="008F72EA" w:rsidP="00863363">
      <w:r>
        <w:separator/>
      </w:r>
    </w:p>
  </w:endnote>
  <w:endnote w:type="continuationSeparator" w:id="1">
    <w:p w:rsidR="008F72EA" w:rsidRDefault="008F72EA" w:rsidP="0086336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72EA" w:rsidRDefault="008F72EA" w:rsidP="00863363">
      <w:r>
        <w:separator/>
      </w:r>
    </w:p>
  </w:footnote>
  <w:footnote w:type="continuationSeparator" w:id="1">
    <w:p w:rsidR="008F72EA" w:rsidRDefault="008F72EA" w:rsidP="0086336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3363"/>
    <w:rsid w:val="00863363"/>
    <w:rsid w:val="008F72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6336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63363"/>
    <w:rPr>
      <w:sz w:val="18"/>
      <w:szCs w:val="18"/>
    </w:rPr>
  </w:style>
  <w:style w:type="paragraph" w:styleId="a4">
    <w:name w:val="footer"/>
    <w:basedOn w:val="a"/>
    <w:link w:val="Char0"/>
    <w:uiPriority w:val="99"/>
    <w:semiHidden/>
    <w:unhideWhenUsed/>
    <w:rsid w:val="0086336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63363"/>
    <w:rPr>
      <w:sz w:val="18"/>
      <w:szCs w:val="18"/>
    </w:rPr>
  </w:style>
  <w:style w:type="character" w:styleId="a5">
    <w:name w:val="Hyperlink"/>
    <w:basedOn w:val="a0"/>
    <w:uiPriority w:val="99"/>
    <w:semiHidden/>
    <w:unhideWhenUsed/>
    <w:rsid w:val="00863363"/>
    <w:rPr>
      <w:strike w:val="0"/>
      <w:dstrike w:val="0"/>
      <w:color w:val="343434"/>
      <w:sz w:val="20"/>
      <w:szCs w:val="20"/>
      <w:u w:val="none"/>
      <w:effect w:val="none"/>
    </w:rPr>
  </w:style>
  <w:style w:type="paragraph" w:styleId="a6">
    <w:name w:val="Balloon Text"/>
    <w:basedOn w:val="a"/>
    <w:link w:val="Char1"/>
    <w:uiPriority w:val="99"/>
    <w:semiHidden/>
    <w:unhideWhenUsed/>
    <w:rsid w:val="00863363"/>
    <w:rPr>
      <w:sz w:val="18"/>
      <w:szCs w:val="18"/>
    </w:rPr>
  </w:style>
  <w:style w:type="character" w:customStyle="1" w:styleId="Char1">
    <w:name w:val="批注框文本 Char"/>
    <w:basedOn w:val="a0"/>
    <w:link w:val="a6"/>
    <w:uiPriority w:val="99"/>
    <w:semiHidden/>
    <w:rsid w:val="00863363"/>
    <w:rPr>
      <w:sz w:val="18"/>
      <w:szCs w:val="18"/>
    </w:rPr>
  </w:style>
</w:styles>
</file>

<file path=word/webSettings.xml><?xml version="1.0" encoding="utf-8"?>
<w:webSettings xmlns:r="http://schemas.openxmlformats.org/officeDocument/2006/relationships" xmlns:w="http://schemas.openxmlformats.org/wordprocessingml/2006/main">
  <w:divs>
    <w:div w:id="1028677146">
      <w:bodyDiv w:val="1"/>
      <w:marLeft w:val="0"/>
      <w:marRight w:val="0"/>
      <w:marTop w:val="0"/>
      <w:marBottom w:val="0"/>
      <w:divBdr>
        <w:top w:val="none" w:sz="0" w:space="0" w:color="auto"/>
        <w:left w:val="none" w:sz="0" w:space="0" w:color="auto"/>
        <w:bottom w:val="none" w:sz="0" w:space="0" w:color="auto"/>
        <w:right w:val="none" w:sz="0" w:space="0" w:color="auto"/>
      </w:divBdr>
      <w:divsChild>
        <w:div w:id="1391270832">
          <w:marLeft w:val="0"/>
          <w:marRight w:val="0"/>
          <w:marTop w:val="67"/>
          <w:marBottom w:val="0"/>
          <w:divBdr>
            <w:top w:val="dashed" w:sz="2" w:space="0" w:color="0000FF"/>
            <w:left w:val="dashed" w:sz="2" w:space="0" w:color="0000FF"/>
            <w:bottom w:val="dashed" w:sz="2" w:space="0" w:color="0000FF"/>
            <w:right w:val="dashed" w:sz="2" w:space="0" w:color="0000FF"/>
          </w:divBdr>
          <w:divsChild>
            <w:div w:id="1364867905">
              <w:marLeft w:val="167"/>
              <w:marRight w:val="0"/>
              <w:marTop w:val="84"/>
              <w:marBottom w:val="0"/>
              <w:divBdr>
                <w:top w:val="dashed" w:sz="2" w:space="0" w:color="CCCCCC"/>
                <w:left w:val="dashed" w:sz="2" w:space="0" w:color="CCCCCC"/>
                <w:bottom w:val="dashed" w:sz="2" w:space="0" w:color="CCCCCC"/>
                <w:right w:val="dashed" w:sz="2" w:space="0" w:color="CCCCCC"/>
              </w:divBdr>
              <w:divsChild>
                <w:div w:id="1685476457">
                  <w:marLeft w:val="0"/>
                  <w:marRight w:val="0"/>
                  <w:marTop w:val="0"/>
                  <w:marBottom w:val="0"/>
                  <w:divBdr>
                    <w:top w:val="dashed" w:sz="2" w:space="0" w:color="CCCCCC"/>
                    <w:left w:val="dashed" w:sz="2" w:space="0" w:color="CCCCCC"/>
                    <w:bottom w:val="dashed" w:sz="2" w:space="0" w:color="CCCCCC"/>
                    <w:right w:val="dashed" w:sz="2" w:space="0" w:color="CCCCCC"/>
                  </w:divBdr>
                  <w:divsChild>
                    <w:div w:id="792095043">
                      <w:marLeft w:val="1423"/>
                      <w:marRight w:val="0"/>
                      <w:marTop w:val="419"/>
                      <w:marBottom w:val="0"/>
                      <w:divBdr>
                        <w:top w:val="dashed" w:sz="2" w:space="0" w:color="FF00FF"/>
                        <w:left w:val="dashed" w:sz="2" w:space="0" w:color="FF00FF"/>
                        <w:bottom w:val="dashed" w:sz="2" w:space="0" w:color="FF00FF"/>
                        <w:right w:val="dashed" w:sz="2" w:space="0" w:color="FF00FF"/>
                      </w:divBdr>
                      <w:divsChild>
                        <w:div w:id="1070618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9040943">
      <w:bodyDiv w:val="1"/>
      <w:marLeft w:val="0"/>
      <w:marRight w:val="0"/>
      <w:marTop w:val="0"/>
      <w:marBottom w:val="0"/>
      <w:divBdr>
        <w:top w:val="none" w:sz="0" w:space="0" w:color="auto"/>
        <w:left w:val="none" w:sz="0" w:space="0" w:color="auto"/>
        <w:bottom w:val="none" w:sz="0" w:space="0" w:color="auto"/>
        <w:right w:val="none" w:sz="0" w:space="0" w:color="auto"/>
      </w:divBdr>
      <w:divsChild>
        <w:div w:id="326400538">
          <w:marLeft w:val="0"/>
          <w:marRight w:val="0"/>
          <w:marTop w:val="67"/>
          <w:marBottom w:val="0"/>
          <w:divBdr>
            <w:top w:val="dashed" w:sz="2" w:space="0" w:color="0000FF"/>
            <w:left w:val="dashed" w:sz="2" w:space="0" w:color="0000FF"/>
            <w:bottom w:val="dashed" w:sz="2" w:space="0" w:color="0000FF"/>
            <w:right w:val="dashed" w:sz="2" w:space="0" w:color="0000FF"/>
          </w:divBdr>
          <w:divsChild>
            <w:div w:id="1329795671">
              <w:marLeft w:val="167"/>
              <w:marRight w:val="0"/>
              <w:marTop w:val="84"/>
              <w:marBottom w:val="0"/>
              <w:divBdr>
                <w:top w:val="dashed" w:sz="2" w:space="0" w:color="CCCCCC"/>
                <w:left w:val="dashed" w:sz="2" w:space="0" w:color="CCCCCC"/>
                <w:bottom w:val="dashed" w:sz="2" w:space="0" w:color="CCCCCC"/>
                <w:right w:val="dashed" w:sz="2" w:space="0" w:color="CCCCCC"/>
              </w:divBdr>
              <w:divsChild>
                <w:div w:id="162009431">
                  <w:marLeft w:val="0"/>
                  <w:marRight w:val="0"/>
                  <w:marTop w:val="0"/>
                  <w:marBottom w:val="0"/>
                  <w:divBdr>
                    <w:top w:val="dashed" w:sz="2" w:space="0" w:color="CCCCCC"/>
                    <w:left w:val="dashed" w:sz="2" w:space="0" w:color="CCCCCC"/>
                    <w:bottom w:val="dashed" w:sz="2" w:space="0" w:color="CCCCCC"/>
                    <w:right w:val="dashed" w:sz="2" w:space="0" w:color="CCCCCC"/>
                  </w:divBdr>
                  <w:divsChild>
                    <w:div w:id="1974021630">
                      <w:marLeft w:val="1423"/>
                      <w:marRight w:val="0"/>
                      <w:marTop w:val="419"/>
                      <w:marBottom w:val="0"/>
                      <w:divBdr>
                        <w:top w:val="dashed" w:sz="2" w:space="0" w:color="FF00FF"/>
                        <w:left w:val="dashed" w:sz="2" w:space="0" w:color="FF00FF"/>
                        <w:bottom w:val="dashed" w:sz="2" w:space="0" w:color="FF00FF"/>
                        <w:right w:val="dashed" w:sz="2" w:space="0" w:color="FF00FF"/>
                      </w:divBdr>
                      <w:divsChild>
                        <w:div w:id="157438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ic.nanhai.gov.cn/cms/html/files/2017-08/30/20170830091627628216978.doc"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cic.nanhai.gov.cn/cms/html/files/2017-08/30/20170830091618683580166.do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cic.nanhai.gov.cn/cms/html/files/2017-08/30/20170830091754025634923.pdf" TargetMode="External"/><Relationship Id="rId5" Type="http://schemas.openxmlformats.org/officeDocument/2006/relationships/endnotes" Target="endnotes.xml"/><Relationship Id="rId10" Type="http://schemas.openxmlformats.org/officeDocument/2006/relationships/hyperlink" Target="http://cic.nanhai.gov.cn/cms/html/files/2017-08/30/20170830091743073957147.pdf" TargetMode="External"/><Relationship Id="rId4" Type="http://schemas.openxmlformats.org/officeDocument/2006/relationships/footnotes" Target="footnotes.xml"/><Relationship Id="rId9" Type="http://schemas.openxmlformats.org/officeDocument/2006/relationships/image" Target="media/image2.gi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165</Words>
  <Characters>946</Characters>
  <Application>Microsoft Office Word</Application>
  <DocSecurity>0</DocSecurity>
  <Lines>7</Lines>
  <Paragraphs>2</Paragraphs>
  <ScaleCrop>false</ScaleCrop>
  <Company>Regaltec</Company>
  <LinksUpToDate>false</LinksUpToDate>
  <CharactersWithSpaces>1109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2017-08-30T08:51:00Z</dcterms:created>
  <dcterms:modified xsi:type="dcterms:W3CDTF">2017-08-30T08:52:00Z</dcterms:modified>
</cp:coreProperties>
</file>