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986F16" w:rsidRDefault="00986F16" w:rsidP="00986F16">
      <w:pPr>
        <w:jc w:val="center"/>
        <w:rPr>
          <w:rFonts w:ascii="ˎ̥" w:hAnsi="ˎ̥" w:hint="eastAsia"/>
          <w:b/>
          <w:color w:val="000000"/>
          <w:sz w:val="36"/>
          <w:szCs w:val="36"/>
        </w:rPr>
      </w:pPr>
      <w:r w:rsidRPr="00986F16">
        <w:rPr>
          <w:rFonts w:ascii="ˎ̥" w:hAnsi="ˎ̥"/>
          <w:b/>
          <w:color w:val="000000"/>
          <w:sz w:val="36"/>
          <w:szCs w:val="36"/>
        </w:rPr>
        <w:t>佛山市南海区国土城建和水务局转发中共佛山市委办公室</w:t>
      </w:r>
      <w:r w:rsidRPr="00986F16">
        <w:rPr>
          <w:rFonts w:ascii="ˎ̥" w:hAnsi="ˎ̥"/>
          <w:b/>
          <w:color w:val="000000"/>
          <w:sz w:val="36"/>
          <w:szCs w:val="36"/>
        </w:rPr>
        <w:t xml:space="preserve"> </w:t>
      </w:r>
      <w:r w:rsidRPr="00986F16">
        <w:rPr>
          <w:rFonts w:ascii="ˎ̥" w:hAnsi="ˎ̥"/>
          <w:b/>
          <w:color w:val="000000"/>
          <w:sz w:val="36"/>
          <w:szCs w:val="36"/>
        </w:rPr>
        <w:t>佛山市人民政府办公室关于全市建设工程全面停工的紧急通知</w:t>
      </w:r>
    </w:p>
    <w:p w:rsidR="00986F16" w:rsidRPr="00986F16" w:rsidRDefault="00986F16" w:rsidP="00986F16">
      <w:pPr>
        <w:jc w:val="center"/>
        <w:rPr>
          <w:rFonts w:ascii="ˎ̥" w:hAnsi="ˎ̥" w:hint="eastAsia"/>
          <w:b/>
          <w:color w:val="000000"/>
          <w:sz w:val="36"/>
          <w:szCs w:val="36"/>
        </w:rPr>
      </w:pPr>
    </w:p>
    <w:p w:rsidR="00986F16" w:rsidRDefault="00986F16" w:rsidP="00986F16">
      <w:pPr>
        <w:pStyle w:val="a5"/>
        <w:jc w:val="center"/>
        <w:rPr>
          <w:rFonts w:ascii="ˎ̥" w:hAnsi="ˎ̥"/>
          <w:color w:val="000000"/>
          <w:sz w:val="21"/>
          <w:szCs w:val="21"/>
        </w:rPr>
      </w:pPr>
      <w:r>
        <w:rPr>
          <w:rFonts w:ascii="ˎ̥" w:hAnsi="ˎ̥"/>
          <w:color w:val="000000"/>
          <w:sz w:val="27"/>
          <w:szCs w:val="27"/>
        </w:rPr>
        <w:t>南建设函〔</w:t>
      </w:r>
      <w:r>
        <w:rPr>
          <w:rFonts w:ascii="ˎ̥" w:hAnsi="ˎ̥"/>
          <w:color w:val="000000"/>
          <w:sz w:val="27"/>
          <w:szCs w:val="27"/>
        </w:rPr>
        <w:t>2018</w:t>
      </w:r>
      <w:r>
        <w:rPr>
          <w:rFonts w:ascii="ˎ̥" w:hAnsi="ˎ̥"/>
          <w:color w:val="000000"/>
          <w:sz w:val="27"/>
          <w:szCs w:val="27"/>
        </w:rPr>
        <w:t>〕</w:t>
      </w:r>
      <w:r>
        <w:rPr>
          <w:rFonts w:ascii="ˎ̥" w:hAnsi="ˎ̥"/>
          <w:color w:val="000000"/>
          <w:sz w:val="27"/>
          <w:szCs w:val="27"/>
        </w:rPr>
        <w:t>107</w:t>
      </w:r>
      <w:r>
        <w:rPr>
          <w:rFonts w:ascii="ˎ̥" w:hAnsi="ˎ̥"/>
          <w:color w:val="000000"/>
          <w:sz w:val="27"/>
          <w:szCs w:val="27"/>
        </w:rPr>
        <w:t>号</w:t>
      </w:r>
    </w:p>
    <w:p w:rsidR="00986F16" w:rsidRDefault="00986F16" w:rsidP="00986F16">
      <w:pPr>
        <w:pStyle w:val="a5"/>
        <w:rPr>
          <w:rFonts w:ascii="ˎ̥" w:hAnsi="ˎ̥"/>
          <w:color w:val="000000"/>
          <w:sz w:val="21"/>
          <w:szCs w:val="21"/>
        </w:rPr>
      </w:pPr>
      <w:r>
        <w:rPr>
          <w:rFonts w:ascii="ˎ̥" w:hAnsi="ˎ̥"/>
          <w:color w:val="000000"/>
          <w:sz w:val="27"/>
          <w:szCs w:val="27"/>
        </w:rPr>
        <w:t>各镇（街道）国土城建和水务局，区建筑工程施工安全监督站，各建设、施工、监理单位，各有关单位：</w:t>
      </w:r>
      <w:r>
        <w:rPr>
          <w:rFonts w:ascii="ˎ̥" w:hAnsi="ˎ̥"/>
          <w:color w:val="000000"/>
          <w:sz w:val="27"/>
          <w:szCs w:val="27"/>
        </w:rPr>
        <w:br/>
      </w:r>
      <w:r>
        <w:rPr>
          <w:rFonts w:ascii="ˎ̥" w:hAnsi="ˎ̥"/>
          <w:color w:val="000000"/>
          <w:sz w:val="27"/>
          <w:szCs w:val="27"/>
        </w:rPr>
        <w:t xml:space="preserve">　　现将《中共佛山市委办公室</w:t>
      </w:r>
      <w:r>
        <w:rPr>
          <w:rFonts w:ascii="ˎ̥" w:hAnsi="ˎ̥"/>
          <w:color w:val="000000"/>
          <w:sz w:val="27"/>
          <w:szCs w:val="27"/>
        </w:rPr>
        <w:t xml:space="preserve"> </w:t>
      </w:r>
      <w:r>
        <w:rPr>
          <w:rFonts w:ascii="ˎ̥" w:hAnsi="ˎ̥"/>
          <w:color w:val="000000"/>
          <w:sz w:val="27"/>
          <w:szCs w:val="27"/>
        </w:rPr>
        <w:t>佛山市人民政府办公室关于全市建设工程全面停工的紧急通知》（佛委办明电〔</w:t>
      </w:r>
      <w:r>
        <w:rPr>
          <w:rFonts w:ascii="ˎ̥" w:hAnsi="ˎ̥"/>
          <w:color w:val="000000"/>
          <w:sz w:val="27"/>
          <w:szCs w:val="27"/>
        </w:rPr>
        <w:t>2018</w:t>
      </w:r>
      <w:r>
        <w:rPr>
          <w:rFonts w:ascii="ˎ̥" w:hAnsi="ˎ̥"/>
          <w:color w:val="000000"/>
          <w:sz w:val="27"/>
          <w:szCs w:val="27"/>
        </w:rPr>
        <w:t>〕</w:t>
      </w:r>
      <w:r>
        <w:rPr>
          <w:rFonts w:ascii="ˎ̥" w:hAnsi="ˎ̥"/>
          <w:color w:val="000000"/>
          <w:sz w:val="27"/>
          <w:szCs w:val="27"/>
        </w:rPr>
        <w:t>11</w:t>
      </w:r>
      <w:r>
        <w:rPr>
          <w:rFonts w:ascii="ˎ̥" w:hAnsi="ˎ̥"/>
          <w:color w:val="000000"/>
          <w:sz w:val="27"/>
          <w:szCs w:val="27"/>
        </w:rPr>
        <w:t>号）转发给你们，并提出如下要求，请按照通知要求一并贯彻执行：</w:t>
      </w:r>
      <w:r>
        <w:rPr>
          <w:rFonts w:ascii="ˎ̥" w:hAnsi="ˎ̥"/>
          <w:color w:val="000000"/>
          <w:sz w:val="27"/>
          <w:szCs w:val="27"/>
        </w:rPr>
        <w:br/>
      </w:r>
      <w:r>
        <w:rPr>
          <w:rFonts w:ascii="ˎ̥" w:hAnsi="ˎ̥"/>
          <w:color w:val="000000"/>
          <w:sz w:val="27"/>
          <w:szCs w:val="27"/>
        </w:rPr>
        <w:t xml:space="preserve">　　一、全区在建房屋市政工程的各方责任主体应在停工的基础上，结合项目现场实际，认真开展自查自纠工作，全面排查各类安全生产隐患，以全覆盖的要求，做到隐患排查横向到边、纵向到底，不留盲点、不留死角，对查出的安全隐患，项目部要及时建立检查台账，确保及时整改，做到隐患整改闭环管理。同时要严格执行节日期间应急值守和重大信息报送工作制度，落实值班人员，做好安全事故报告和安全生产信息报送工作。</w:t>
      </w:r>
      <w:r>
        <w:rPr>
          <w:rFonts w:ascii="ˎ̥" w:hAnsi="ˎ̥"/>
          <w:color w:val="000000"/>
          <w:sz w:val="27"/>
          <w:szCs w:val="27"/>
        </w:rPr>
        <w:br/>
      </w:r>
      <w:r>
        <w:rPr>
          <w:rFonts w:ascii="ˎ̥" w:hAnsi="ˎ̥"/>
          <w:color w:val="000000"/>
          <w:sz w:val="27"/>
          <w:szCs w:val="27"/>
        </w:rPr>
        <w:t xml:space="preserve">　　二、各镇（街道）国土城建和水务局、区建筑工程施工安全监督站应加强监管力度，切实履行好安全监管工作职责，遇有紧急突发事件，应当及时妥善处理和上报。</w:t>
      </w:r>
    </w:p>
    <w:p w:rsidR="00986F16" w:rsidRDefault="00986F16" w:rsidP="00986F16">
      <w:pPr>
        <w:pStyle w:val="a5"/>
        <w:rPr>
          <w:rFonts w:ascii="ˎ̥" w:hAnsi="ˎ̥"/>
          <w:color w:val="000000"/>
          <w:sz w:val="21"/>
          <w:szCs w:val="21"/>
        </w:rPr>
      </w:pPr>
      <w:r>
        <w:rPr>
          <w:rFonts w:ascii="ˎ̥" w:hAnsi="ˎ̥"/>
          <w:color w:val="000000"/>
          <w:sz w:val="21"/>
          <w:szCs w:val="21"/>
        </w:rPr>
        <w:t> </w:t>
      </w:r>
    </w:p>
    <w:p w:rsidR="00986F16" w:rsidRDefault="00986F16" w:rsidP="00986F16">
      <w:pPr>
        <w:pStyle w:val="a5"/>
        <w:jc w:val="right"/>
        <w:rPr>
          <w:rFonts w:ascii="ˎ̥" w:hAnsi="ˎ̥"/>
          <w:color w:val="000000"/>
          <w:sz w:val="21"/>
          <w:szCs w:val="21"/>
        </w:rPr>
      </w:pPr>
      <w:r>
        <w:rPr>
          <w:rFonts w:ascii="ˎ̥" w:hAnsi="ˎ̥"/>
          <w:color w:val="000000"/>
          <w:sz w:val="27"/>
          <w:szCs w:val="27"/>
        </w:rPr>
        <w:lastRenderedPageBreak/>
        <w:t> </w:t>
      </w:r>
      <w:r>
        <w:rPr>
          <w:rFonts w:ascii="ˎ̥" w:hAnsi="ˎ̥"/>
          <w:color w:val="000000"/>
          <w:sz w:val="27"/>
          <w:szCs w:val="27"/>
        </w:rPr>
        <w:t>佛山市南海区国土城建和水务局</w:t>
      </w:r>
      <w:r>
        <w:rPr>
          <w:rFonts w:ascii="ˎ̥" w:hAnsi="ˎ̥"/>
          <w:color w:val="000000"/>
          <w:sz w:val="27"/>
          <w:szCs w:val="27"/>
        </w:rPr>
        <w:br/>
        <w:t>2018</w:t>
      </w:r>
      <w:r>
        <w:rPr>
          <w:rFonts w:ascii="ˎ̥" w:hAnsi="ˎ̥"/>
          <w:color w:val="000000"/>
          <w:sz w:val="27"/>
          <w:szCs w:val="27"/>
        </w:rPr>
        <w:t>年</w:t>
      </w:r>
      <w:r>
        <w:rPr>
          <w:rFonts w:ascii="ˎ̥" w:hAnsi="ˎ̥"/>
          <w:color w:val="000000"/>
          <w:sz w:val="27"/>
          <w:szCs w:val="27"/>
        </w:rPr>
        <w:t>2</w:t>
      </w:r>
      <w:r>
        <w:rPr>
          <w:rFonts w:ascii="ˎ̥" w:hAnsi="ˎ̥"/>
          <w:color w:val="000000"/>
          <w:sz w:val="27"/>
          <w:szCs w:val="27"/>
        </w:rPr>
        <w:t>月</w:t>
      </w:r>
      <w:r>
        <w:rPr>
          <w:rFonts w:ascii="ˎ̥" w:hAnsi="ˎ̥"/>
          <w:color w:val="000000"/>
          <w:sz w:val="27"/>
          <w:szCs w:val="27"/>
        </w:rPr>
        <w:t>8</w:t>
      </w:r>
      <w:r>
        <w:rPr>
          <w:rFonts w:ascii="ˎ̥" w:hAnsi="ˎ̥"/>
          <w:color w:val="000000"/>
          <w:sz w:val="27"/>
          <w:szCs w:val="27"/>
        </w:rPr>
        <w:t>日</w:t>
      </w:r>
    </w:p>
    <w:p w:rsidR="00986F16" w:rsidRPr="00986F16" w:rsidRDefault="00986F16" w:rsidP="00986F16">
      <w:pPr>
        <w:rPr>
          <w:b/>
          <w:sz w:val="30"/>
          <w:szCs w:val="30"/>
        </w:rPr>
      </w:pPr>
    </w:p>
    <w:sectPr w:rsidR="00986F16" w:rsidRPr="00986F1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26C5" w:rsidRDefault="007D26C5" w:rsidP="00986F16">
      <w:r>
        <w:separator/>
      </w:r>
    </w:p>
  </w:endnote>
  <w:endnote w:type="continuationSeparator" w:id="1">
    <w:p w:rsidR="007D26C5" w:rsidRDefault="007D26C5" w:rsidP="00986F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ˎ̥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26C5" w:rsidRDefault="007D26C5" w:rsidP="00986F16">
      <w:r>
        <w:separator/>
      </w:r>
    </w:p>
  </w:footnote>
  <w:footnote w:type="continuationSeparator" w:id="1">
    <w:p w:rsidR="007D26C5" w:rsidRDefault="007D26C5" w:rsidP="00986F1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86F16"/>
    <w:rsid w:val="007D26C5"/>
    <w:rsid w:val="00986F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86F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86F1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86F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86F16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986F1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761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02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257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74</Words>
  <Characters>427</Characters>
  <Application>Microsoft Office Word</Application>
  <DocSecurity>0</DocSecurity>
  <Lines>3</Lines>
  <Paragraphs>1</Paragraphs>
  <ScaleCrop>false</ScaleCrop>
  <Company>Regaltec</Company>
  <LinksUpToDate>false</LinksUpToDate>
  <CharactersWithSpaces>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2018-02-13T02:26:00Z</dcterms:created>
  <dcterms:modified xsi:type="dcterms:W3CDTF">2018-02-13T02:27:00Z</dcterms:modified>
</cp:coreProperties>
</file>