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C24112" w:rsidRDefault="00C24112" w:rsidP="00C24112">
      <w:pPr>
        <w:jc w:val="center"/>
        <w:rPr>
          <w:rFonts w:ascii="宋体" w:eastAsia="宋体" w:hAnsi="宋体" w:cs="宋体" w:hint="eastAsia"/>
          <w:b/>
          <w:color w:val="000000"/>
          <w:kern w:val="0"/>
          <w:sz w:val="36"/>
          <w:szCs w:val="36"/>
        </w:rPr>
      </w:pPr>
      <w:r w:rsidRPr="00C24112">
        <w:rPr>
          <w:rFonts w:ascii="宋体" w:eastAsia="宋体" w:hAnsi="宋体" w:cs="宋体"/>
          <w:b/>
          <w:color w:val="000000"/>
          <w:kern w:val="0"/>
          <w:sz w:val="36"/>
          <w:szCs w:val="36"/>
        </w:rPr>
        <w:t>佛山市南海区住房城乡建设和水利局关于对进出物业小区人员提供体温测量服务的通知</w:t>
      </w:r>
    </w:p>
    <w:p w:rsidR="00C24112" w:rsidRDefault="00C24112">
      <w:pPr>
        <w:rPr>
          <w:rFonts w:ascii="ˎ̥" w:hAnsi="ˎ̥" w:hint="eastAsia"/>
          <w:color w:val="000000"/>
          <w:szCs w:val="21"/>
        </w:rPr>
      </w:pPr>
    </w:p>
    <w:p w:rsidR="00C24112" w:rsidRDefault="00C24112">
      <w:pPr>
        <w:rPr>
          <w:rFonts w:ascii="ˎ̥" w:hAnsi="ˎ̥" w:hint="eastAsia"/>
          <w:color w:val="000000"/>
          <w:szCs w:val="21"/>
        </w:rPr>
      </w:pPr>
    </w:p>
    <w:p w:rsidR="00C24112" w:rsidRDefault="00C24112" w:rsidP="00C24112">
      <w:pPr>
        <w:pStyle w:val="a6"/>
        <w:spacing w:before="0" w:beforeAutospacing="0" w:after="0" w:afterAutospacing="0"/>
        <w:jc w:val="both"/>
        <w:rPr>
          <w:rFonts w:ascii="ˎ̥" w:hAnsi="ˎ̥"/>
          <w:color w:val="000000"/>
          <w:sz w:val="21"/>
          <w:szCs w:val="21"/>
        </w:rPr>
      </w:pPr>
      <w:r>
        <w:rPr>
          <w:rFonts w:hint="eastAsia"/>
          <w:color w:val="000000"/>
          <w:sz w:val="27"/>
          <w:szCs w:val="27"/>
        </w:rPr>
        <w:t>各镇（街道）国土城建和水务局，各物业服务企业：</w:t>
      </w:r>
    </w:p>
    <w:p w:rsidR="00C24112" w:rsidRDefault="00C24112" w:rsidP="00C24112">
      <w:pPr>
        <w:pStyle w:val="a6"/>
        <w:spacing w:before="0" w:beforeAutospacing="0" w:after="0" w:afterAutospacing="0"/>
        <w:ind w:firstLine="640"/>
        <w:jc w:val="both"/>
        <w:rPr>
          <w:rFonts w:ascii="ˎ̥" w:hAnsi="ˎ̥"/>
          <w:color w:val="000000"/>
          <w:sz w:val="21"/>
          <w:szCs w:val="21"/>
        </w:rPr>
      </w:pPr>
      <w:r>
        <w:rPr>
          <w:rFonts w:hint="eastAsia"/>
          <w:color w:val="000000"/>
          <w:sz w:val="27"/>
          <w:szCs w:val="27"/>
        </w:rPr>
        <w:t>为了更好的做好疫情防控工作，保障人民群众的身体健康、生命安全，根据南海区疫情防控指挥部的要求，请各镇（街道）落实各物业服务企业对进出物业小区的人员提供体温测量服务，有关要求如下：</w:t>
      </w:r>
    </w:p>
    <w:p w:rsidR="00C24112" w:rsidRDefault="00C24112" w:rsidP="00C24112">
      <w:pPr>
        <w:pStyle w:val="a6"/>
        <w:spacing w:before="0" w:beforeAutospacing="0" w:after="0" w:afterAutospacing="0"/>
        <w:ind w:firstLine="640"/>
        <w:jc w:val="both"/>
        <w:rPr>
          <w:rFonts w:ascii="ˎ̥" w:hAnsi="ˎ̥"/>
          <w:color w:val="000000"/>
          <w:sz w:val="21"/>
          <w:szCs w:val="21"/>
        </w:rPr>
      </w:pPr>
      <w:r>
        <w:rPr>
          <w:rFonts w:ascii="ˎ̥" w:hAnsi="ˎ̥"/>
          <w:color w:val="000000"/>
          <w:sz w:val="27"/>
          <w:szCs w:val="27"/>
        </w:rPr>
        <w:t>一、各物业服务企业工作人员在门卫岗亭使用手持式测温仪对进出小区的人员提供体温测量服务，具体防护要求详见《排查新型冠状病毒感染的肺炎病例的工作人员防护要求》（详见附件</w:t>
      </w:r>
      <w:r>
        <w:rPr>
          <w:rFonts w:ascii="ˎ̥" w:hAnsi="ˎ̥"/>
          <w:color w:val="000000"/>
          <w:sz w:val="27"/>
          <w:szCs w:val="27"/>
        </w:rPr>
        <w:t>1</w:t>
      </w:r>
      <w:r>
        <w:rPr>
          <w:rFonts w:ascii="ˎ̥" w:hAnsi="ˎ̥"/>
          <w:color w:val="000000"/>
          <w:sz w:val="27"/>
          <w:szCs w:val="27"/>
        </w:rPr>
        <w:t>），对测量体温结果超过</w:t>
      </w:r>
      <w:r>
        <w:rPr>
          <w:rFonts w:ascii="ˎ̥" w:hAnsi="ˎ̥"/>
          <w:color w:val="000000"/>
          <w:sz w:val="27"/>
          <w:szCs w:val="27"/>
        </w:rPr>
        <w:t>37.3</w:t>
      </w:r>
      <w:r>
        <w:rPr>
          <w:rFonts w:hint="eastAsia"/>
          <w:color w:val="000000"/>
          <w:sz w:val="27"/>
          <w:szCs w:val="27"/>
        </w:rPr>
        <w:t>℃</w:t>
      </w:r>
      <w:r>
        <w:rPr>
          <w:rFonts w:ascii="ˎ̥" w:hAnsi="ˎ̥"/>
          <w:color w:val="000000"/>
          <w:sz w:val="27"/>
          <w:szCs w:val="27"/>
        </w:rPr>
        <w:t>的人员做好登记；对测量体温结果超过</w:t>
      </w:r>
      <w:r>
        <w:rPr>
          <w:rFonts w:ascii="ˎ̥" w:hAnsi="ˎ̥"/>
          <w:color w:val="000000"/>
          <w:sz w:val="27"/>
          <w:szCs w:val="27"/>
        </w:rPr>
        <w:t>37.3</w:t>
      </w:r>
      <w:r>
        <w:rPr>
          <w:rFonts w:hint="eastAsia"/>
          <w:color w:val="000000"/>
          <w:sz w:val="27"/>
          <w:szCs w:val="27"/>
        </w:rPr>
        <w:t>℃</w:t>
      </w:r>
      <w:r>
        <w:rPr>
          <w:rFonts w:ascii="ˎ̥" w:hAnsi="ˎ̥"/>
          <w:color w:val="000000"/>
          <w:sz w:val="27"/>
          <w:szCs w:val="27"/>
        </w:rPr>
        <w:t>的来访者拒绝进入小区并劝导其到指定发热门诊就诊；对测量体温结果超过</w:t>
      </w:r>
      <w:r>
        <w:rPr>
          <w:rFonts w:ascii="ˎ̥" w:hAnsi="ˎ̥"/>
          <w:color w:val="000000"/>
          <w:sz w:val="27"/>
          <w:szCs w:val="27"/>
        </w:rPr>
        <w:t>37.3</w:t>
      </w:r>
      <w:r>
        <w:rPr>
          <w:rFonts w:hint="eastAsia"/>
          <w:color w:val="000000"/>
          <w:sz w:val="27"/>
          <w:szCs w:val="27"/>
        </w:rPr>
        <w:t>℃</w:t>
      </w:r>
      <w:r>
        <w:rPr>
          <w:rFonts w:ascii="ˎ̥" w:hAnsi="ˎ̥"/>
          <w:color w:val="000000"/>
          <w:sz w:val="27"/>
          <w:szCs w:val="27"/>
        </w:rPr>
        <w:t>的外出者劝导其到指定发热门诊就诊。</w:t>
      </w:r>
    </w:p>
    <w:p w:rsidR="00C24112" w:rsidRDefault="00C24112" w:rsidP="00C24112">
      <w:pPr>
        <w:pStyle w:val="a6"/>
        <w:spacing w:before="0" w:beforeAutospacing="0" w:after="0" w:afterAutospacing="0"/>
        <w:ind w:firstLine="640"/>
        <w:jc w:val="both"/>
        <w:rPr>
          <w:rFonts w:ascii="ˎ̥" w:hAnsi="ˎ̥"/>
          <w:color w:val="000000"/>
          <w:sz w:val="21"/>
          <w:szCs w:val="21"/>
        </w:rPr>
      </w:pPr>
      <w:r>
        <w:rPr>
          <w:rFonts w:hint="eastAsia"/>
          <w:color w:val="000000"/>
          <w:sz w:val="27"/>
          <w:szCs w:val="27"/>
        </w:rPr>
        <w:t>二、各物业服务企业工作人员耐心做好进出小区人员的解释劝导工作，若不听劝阻出现无理闹事情况的一律报警处理。</w:t>
      </w:r>
    </w:p>
    <w:p w:rsidR="00C24112" w:rsidRDefault="00C24112" w:rsidP="00C24112">
      <w:pPr>
        <w:pStyle w:val="a6"/>
        <w:spacing w:before="0" w:beforeAutospacing="0" w:after="0" w:afterAutospacing="0"/>
        <w:ind w:firstLine="640"/>
        <w:jc w:val="both"/>
        <w:rPr>
          <w:rFonts w:ascii="ˎ̥" w:hAnsi="ˎ̥"/>
          <w:color w:val="000000"/>
          <w:sz w:val="21"/>
          <w:szCs w:val="21"/>
        </w:rPr>
      </w:pPr>
      <w:r>
        <w:rPr>
          <w:rFonts w:hint="eastAsia"/>
          <w:color w:val="000000"/>
          <w:sz w:val="27"/>
          <w:szCs w:val="27"/>
        </w:rPr>
        <w:t>三、各物业服务企业工作人员需提高卫生保健意识，保持个人卫生和做好防护工作。</w:t>
      </w:r>
    </w:p>
    <w:p w:rsidR="00C24112" w:rsidRDefault="00C24112" w:rsidP="00C24112">
      <w:pPr>
        <w:pStyle w:val="a6"/>
        <w:spacing w:before="0" w:beforeAutospacing="0" w:after="0" w:afterAutospacing="0"/>
        <w:ind w:firstLine="640"/>
        <w:jc w:val="both"/>
        <w:rPr>
          <w:rFonts w:ascii="ˎ̥" w:hAnsi="ˎ̥"/>
          <w:color w:val="000000"/>
          <w:sz w:val="21"/>
          <w:szCs w:val="21"/>
        </w:rPr>
      </w:pPr>
      <w:r>
        <w:rPr>
          <w:rFonts w:hint="eastAsia"/>
          <w:color w:val="000000"/>
          <w:sz w:val="27"/>
          <w:szCs w:val="27"/>
        </w:rPr>
        <w:t>四、请各物业服务企业于每日12:00前填写《佛山市南海区物业小区出入口测量体温情况一览表》（详见附件2）报属地镇（街道）国土城建和水务局房管部门，各镇（街道）国土城建和水务局房管部门每日13:00前汇总报我局物业管理科公共邮箱（zjwyglk@nanhai.gov.cn）。</w:t>
      </w:r>
    </w:p>
    <w:p w:rsidR="00C24112" w:rsidRDefault="00C24112" w:rsidP="00C24112">
      <w:pPr>
        <w:pStyle w:val="a6"/>
        <w:spacing w:before="0" w:beforeAutospacing="0" w:after="0" w:afterAutospacing="0"/>
        <w:ind w:firstLine="640"/>
        <w:jc w:val="both"/>
        <w:rPr>
          <w:rFonts w:ascii="ˎ̥" w:hAnsi="ˎ̥"/>
          <w:color w:val="000000"/>
          <w:sz w:val="21"/>
          <w:szCs w:val="21"/>
        </w:rPr>
      </w:pPr>
      <w:bookmarkStart w:id="0" w:name="_GoBack"/>
      <w:bookmarkEnd w:id="0"/>
      <w:r>
        <w:rPr>
          <w:rFonts w:ascii="ˎ̥" w:hAnsi="ˎ̥"/>
          <w:color w:val="000000"/>
          <w:sz w:val="21"/>
          <w:szCs w:val="21"/>
        </w:rPr>
        <w:t> </w:t>
      </w:r>
    </w:p>
    <w:p w:rsidR="00C24112" w:rsidRDefault="00C24112" w:rsidP="00C24112">
      <w:pPr>
        <w:pStyle w:val="a6"/>
        <w:spacing w:before="0" w:beforeAutospacing="0" w:after="0" w:afterAutospacing="0"/>
        <w:ind w:left="1758" w:hanging="1120"/>
        <w:jc w:val="both"/>
        <w:rPr>
          <w:rFonts w:ascii="ˎ̥" w:hAnsi="ˎ̥"/>
          <w:color w:val="000000"/>
          <w:sz w:val="21"/>
          <w:szCs w:val="21"/>
        </w:rPr>
      </w:pPr>
      <w:r>
        <w:rPr>
          <w:rFonts w:hint="eastAsia"/>
          <w:color w:val="000000"/>
          <w:sz w:val="27"/>
          <w:szCs w:val="27"/>
        </w:rPr>
        <w:lastRenderedPageBreak/>
        <w:t>附件：1.</w:t>
      </w:r>
      <w:r>
        <w:rPr>
          <w:noProof/>
          <w:color w:val="000000"/>
          <w:sz w:val="27"/>
          <w:szCs w:val="27"/>
        </w:rPr>
        <w:drawing>
          <wp:inline distT="0" distB="0" distL="0" distR="0">
            <wp:extent cx="171450" cy="171450"/>
            <wp:effectExtent l="19050" t="0" r="0" b="0"/>
            <wp:docPr id="1" name="图片 1" descr="http://www.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anhai.gov.cn/cms/editors/editor1/sysimage/file/doc.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7" w:tgtFrame="_blank" w:history="1">
        <w:r>
          <w:rPr>
            <w:rStyle w:val="a5"/>
            <w:rFonts w:hint="eastAsia"/>
            <w:sz w:val="27"/>
            <w:szCs w:val="27"/>
          </w:rPr>
          <w:t>附件</w:t>
        </w:r>
        <w:r>
          <w:rPr>
            <w:rStyle w:val="a5"/>
            <w:rFonts w:hint="eastAsia"/>
            <w:sz w:val="27"/>
            <w:szCs w:val="27"/>
          </w:rPr>
          <w:t>1</w:t>
        </w:r>
        <w:r>
          <w:rPr>
            <w:rStyle w:val="a5"/>
            <w:rFonts w:hint="eastAsia"/>
            <w:sz w:val="27"/>
            <w:szCs w:val="27"/>
          </w:rPr>
          <w:t>：排查新型冠状病毒感染的肺炎病例的工作人员防护要求</w:t>
        </w:r>
        <w:r>
          <w:rPr>
            <w:rStyle w:val="a5"/>
            <w:rFonts w:hint="eastAsia"/>
            <w:sz w:val="27"/>
            <w:szCs w:val="27"/>
          </w:rPr>
          <w:t>.doc</w:t>
        </w:r>
      </w:hyperlink>
    </w:p>
    <w:p w:rsidR="00C24112" w:rsidRDefault="00C24112" w:rsidP="00C24112">
      <w:pPr>
        <w:pStyle w:val="a6"/>
        <w:spacing w:before="0" w:beforeAutospacing="0" w:after="0" w:afterAutospacing="0"/>
        <w:ind w:left="1758" w:hanging="1120"/>
        <w:jc w:val="both"/>
        <w:rPr>
          <w:rFonts w:ascii="ˎ̥" w:hAnsi="ˎ̥"/>
          <w:color w:val="000000"/>
          <w:sz w:val="21"/>
          <w:szCs w:val="21"/>
        </w:rPr>
      </w:pPr>
      <w:r>
        <w:rPr>
          <w:rFonts w:hint="eastAsia"/>
          <w:color w:val="000000"/>
          <w:sz w:val="27"/>
          <w:szCs w:val="27"/>
        </w:rPr>
        <w:t>2.</w:t>
      </w:r>
      <w:r>
        <w:rPr>
          <w:noProof/>
          <w:color w:val="000000"/>
          <w:sz w:val="27"/>
          <w:szCs w:val="27"/>
        </w:rPr>
        <w:drawing>
          <wp:inline distT="0" distB="0" distL="0" distR="0">
            <wp:extent cx="171450" cy="171450"/>
            <wp:effectExtent l="19050" t="0" r="0" b="0"/>
            <wp:docPr id="2" name="图片 2" descr="http://www.nanhai.gov.cn/cms/editors/editor1/sysimage/file/xl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nanhai.gov.cn/cms/editors/editor1/sysimage/file/xls.gif"/>
                    <pic:cNvPicPr>
                      <a:picLocks noChangeAspect="1" noChangeArrowheads="1"/>
                    </pic:cNvPicPr>
                  </pic:nvPicPr>
                  <pic:blipFill>
                    <a:blip r:embed="rId8"/>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9" w:tgtFrame="_blank" w:history="1">
        <w:r>
          <w:rPr>
            <w:rStyle w:val="a5"/>
            <w:rFonts w:hint="eastAsia"/>
            <w:sz w:val="27"/>
            <w:szCs w:val="27"/>
          </w:rPr>
          <w:t>附件</w:t>
        </w:r>
        <w:r>
          <w:rPr>
            <w:rStyle w:val="a5"/>
            <w:rFonts w:hint="eastAsia"/>
            <w:sz w:val="27"/>
            <w:szCs w:val="27"/>
          </w:rPr>
          <w:t>2</w:t>
        </w:r>
        <w:r>
          <w:rPr>
            <w:rStyle w:val="a5"/>
            <w:rFonts w:hint="eastAsia"/>
            <w:sz w:val="27"/>
            <w:szCs w:val="27"/>
          </w:rPr>
          <w:t>：佛山市南海区物业小区出入口测量体温情况一览表</w:t>
        </w:r>
        <w:r>
          <w:rPr>
            <w:rStyle w:val="a5"/>
            <w:rFonts w:hint="eastAsia"/>
            <w:sz w:val="27"/>
            <w:szCs w:val="27"/>
          </w:rPr>
          <w:t>.xls</w:t>
        </w:r>
      </w:hyperlink>
    </w:p>
    <w:p w:rsidR="00C24112" w:rsidRDefault="00C24112" w:rsidP="00C24112">
      <w:pPr>
        <w:pStyle w:val="a6"/>
        <w:spacing w:before="0" w:beforeAutospacing="0" w:after="0" w:afterAutospacing="0" w:line="680" w:lineRule="atLeast"/>
        <w:ind w:firstLine="640"/>
        <w:jc w:val="both"/>
        <w:rPr>
          <w:rFonts w:ascii="ˎ̥" w:hAnsi="ˎ̥"/>
          <w:color w:val="000000"/>
          <w:sz w:val="21"/>
          <w:szCs w:val="21"/>
        </w:rPr>
      </w:pPr>
      <w:r>
        <w:rPr>
          <w:rFonts w:ascii="ˎ̥" w:hAnsi="ˎ̥"/>
          <w:color w:val="000000"/>
          <w:sz w:val="21"/>
          <w:szCs w:val="21"/>
        </w:rPr>
        <w:t> </w:t>
      </w:r>
    </w:p>
    <w:p w:rsidR="00C24112" w:rsidRDefault="00C24112" w:rsidP="00C24112">
      <w:pPr>
        <w:pStyle w:val="a6"/>
        <w:spacing w:before="0" w:beforeAutospacing="0" w:after="0" w:afterAutospacing="0" w:line="680" w:lineRule="atLeast"/>
        <w:ind w:firstLine="640"/>
        <w:jc w:val="both"/>
        <w:rPr>
          <w:rFonts w:ascii="ˎ̥" w:hAnsi="ˎ̥" w:hint="eastAsia"/>
          <w:color w:val="000000"/>
          <w:sz w:val="21"/>
          <w:szCs w:val="21"/>
        </w:rPr>
      </w:pPr>
      <w:r>
        <w:rPr>
          <w:rFonts w:ascii="ˎ̥" w:hAnsi="ˎ̥"/>
          <w:color w:val="000000"/>
          <w:sz w:val="21"/>
          <w:szCs w:val="21"/>
        </w:rPr>
        <w:t> </w:t>
      </w:r>
    </w:p>
    <w:p w:rsidR="00C24112" w:rsidRDefault="00C24112" w:rsidP="00C24112">
      <w:pPr>
        <w:pStyle w:val="a6"/>
        <w:spacing w:before="0" w:beforeAutospacing="0" w:after="0" w:afterAutospacing="0" w:line="680" w:lineRule="atLeast"/>
        <w:ind w:firstLine="640"/>
        <w:jc w:val="both"/>
        <w:rPr>
          <w:rFonts w:ascii="ˎ̥" w:hAnsi="ˎ̥"/>
          <w:color w:val="000000"/>
          <w:sz w:val="21"/>
          <w:szCs w:val="21"/>
        </w:rPr>
      </w:pPr>
    </w:p>
    <w:p w:rsidR="00C24112" w:rsidRDefault="00C24112" w:rsidP="00C24112">
      <w:pPr>
        <w:pStyle w:val="a6"/>
        <w:spacing w:before="0" w:beforeAutospacing="0" w:after="0" w:afterAutospacing="0" w:line="680" w:lineRule="atLeast"/>
        <w:jc w:val="right"/>
        <w:rPr>
          <w:rFonts w:ascii="ˎ̥" w:hAnsi="ˎ̥"/>
          <w:color w:val="000000"/>
          <w:sz w:val="21"/>
          <w:szCs w:val="21"/>
        </w:rPr>
      </w:pPr>
      <w:r>
        <w:rPr>
          <w:rFonts w:hint="eastAsia"/>
          <w:color w:val="000000"/>
          <w:sz w:val="27"/>
          <w:szCs w:val="27"/>
        </w:rPr>
        <w:t>              佛山市南海区住房城乡建设和水利局</w:t>
      </w:r>
    </w:p>
    <w:p w:rsidR="00C24112" w:rsidRDefault="00C24112" w:rsidP="00C24112">
      <w:pPr>
        <w:pStyle w:val="a6"/>
        <w:spacing w:before="0" w:beforeAutospacing="0" w:after="0" w:afterAutospacing="0" w:line="680" w:lineRule="atLeast"/>
        <w:ind w:firstLine="640"/>
        <w:jc w:val="right"/>
        <w:rPr>
          <w:rFonts w:ascii="ˎ̥" w:hAnsi="ˎ̥"/>
          <w:color w:val="000000"/>
          <w:sz w:val="21"/>
          <w:szCs w:val="21"/>
        </w:rPr>
      </w:pPr>
      <w:r>
        <w:rPr>
          <w:rFonts w:hint="eastAsia"/>
          <w:color w:val="000000"/>
          <w:sz w:val="27"/>
          <w:szCs w:val="27"/>
        </w:rPr>
        <w:t>                2020年1月27日</w:t>
      </w:r>
    </w:p>
    <w:p w:rsidR="00C24112" w:rsidRPr="00C24112" w:rsidRDefault="00C24112"/>
    <w:sectPr w:rsidR="00C24112" w:rsidRPr="00C2411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37CAF" w:rsidRDefault="00D37CAF" w:rsidP="00C24112">
      <w:r>
        <w:separator/>
      </w:r>
    </w:p>
  </w:endnote>
  <w:endnote w:type="continuationSeparator" w:id="1">
    <w:p w:rsidR="00D37CAF" w:rsidRDefault="00D37CAF" w:rsidP="00C2411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37CAF" w:rsidRDefault="00D37CAF" w:rsidP="00C24112">
      <w:r>
        <w:separator/>
      </w:r>
    </w:p>
  </w:footnote>
  <w:footnote w:type="continuationSeparator" w:id="1">
    <w:p w:rsidR="00D37CAF" w:rsidRDefault="00D37CAF" w:rsidP="00C2411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24112"/>
    <w:rsid w:val="00C24112"/>
    <w:rsid w:val="00D37CA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2411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24112"/>
    <w:rPr>
      <w:sz w:val="18"/>
      <w:szCs w:val="18"/>
    </w:rPr>
  </w:style>
  <w:style w:type="paragraph" w:styleId="a4">
    <w:name w:val="footer"/>
    <w:basedOn w:val="a"/>
    <w:link w:val="Char0"/>
    <w:uiPriority w:val="99"/>
    <w:semiHidden/>
    <w:unhideWhenUsed/>
    <w:rsid w:val="00C2411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24112"/>
    <w:rPr>
      <w:sz w:val="18"/>
      <w:szCs w:val="18"/>
    </w:rPr>
  </w:style>
  <w:style w:type="character" w:styleId="a5">
    <w:name w:val="Hyperlink"/>
    <w:basedOn w:val="a0"/>
    <w:uiPriority w:val="99"/>
    <w:semiHidden/>
    <w:unhideWhenUsed/>
    <w:rsid w:val="00C24112"/>
    <w:rPr>
      <w:rFonts w:ascii="ˎ̥" w:hAnsi="ˎ̥" w:hint="default"/>
      <w:strike w:val="0"/>
      <w:dstrike w:val="0"/>
      <w:color w:val="000000"/>
      <w:sz w:val="21"/>
      <w:szCs w:val="21"/>
      <w:u w:val="none"/>
      <w:effect w:val="none"/>
    </w:rPr>
  </w:style>
  <w:style w:type="paragraph" w:styleId="a6">
    <w:name w:val="Normal (Web)"/>
    <w:basedOn w:val="a"/>
    <w:uiPriority w:val="99"/>
    <w:semiHidden/>
    <w:unhideWhenUsed/>
    <w:rsid w:val="00C24112"/>
    <w:pPr>
      <w:widowControl/>
      <w:spacing w:before="100" w:beforeAutospacing="1" w:after="100" w:afterAutospacing="1"/>
      <w:jc w:val="left"/>
    </w:pPr>
    <w:rPr>
      <w:rFonts w:ascii="宋体" w:eastAsia="宋体" w:hAnsi="宋体" w:cs="宋体"/>
      <w:kern w:val="0"/>
      <w:sz w:val="24"/>
      <w:szCs w:val="24"/>
    </w:rPr>
  </w:style>
  <w:style w:type="paragraph" w:styleId="a7">
    <w:name w:val="Balloon Text"/>
    <w:basedOn w:val="a"/>
    <w:link w:val="Char1"/>
    <w:uiPriority w:val="99"/>
    <w:semiHidden/>
    <w:unhideWhenUsed/>
    <w:rsid w:val="00C24112"/>
    <w:rPr>
      <w:sz w:val="18"/>
      <w:szCs w:val="18"/>
    </w:rPr>
  </w:style>
  <w:style w:type="character" w:customStyle="1" w:styleId="Char1">
    <w:name w:val="批注框文本 Char"/>
    <w:basedOn w:val="a0"/>
    <w:link w:val="a7"/>
    <w:uiPriority w:val="99"/>
    <w:semiHidden/>
    <w:rsid w:val="00C24112"/>
    <w:rPr>
      <w:sz w:val="18"/>
      <w:szCs w:val="18"/>
    </w:rPr>
  </w:style>
</w:styles>
</file>

<file path=word/webSettings.xml><?xml version="1.0" encoding="utf-8"?>
<w:webSettings xmlns:r="http://schemas.openxmlformats.org/officeDocument/2006/relationships" xmlns:w="http://schemas.openxmlformats.org/wordprocessingml/2006/main">
  <w:divs>
    <w:div w:id="748504066">
      <w:bodyDiv w:val="1"/>
      <w:marLeft w:val="0"/>
      <w:marRight w:val="0"/>
      <w:marTop w:val="0"/>
      <w:marBottom w:val="0"/>
      <w:divBdr>
        <w:top w:val="none" w:sz="0" w:space="0" w:color="auto"/>
        <w:left w:val="none" w:sz="0" w:space="0" w:color="auto"/>
        <w:bottom w:val="none" w:sz="0" w:space="0" w:color="auto"/>
        <w:right w:val="none" w:sz="0" w:space="0" w:color="auto"/>
      </w:divBdr>
      <w:divsChild>
        <w:div w:id="923951249">
          <w:marLeft w:val="0"/>
          <w:marRight w:val="0"/>
          <w:marTop w:val="0"/>
          <w:marBottom w:val="0"/>
          <w:divBdr>
            <w:top w:val="none" w:sz="0" w:space="0" w:color="auto"/>
            <w:left w:val="none" w:sz="0" w:space="0" w:color="auto"/>
            <w:bottom w:val="none" w:sz="0" w:space="0" w:color="auto"/>
            <w:right w:val="none" w:sz="0" w:space="0" w:color="auto"/>
          </w:divBdr>
          <w:divsChild>
            <w:div w:id="1375738126">
              <w:marLeft w:val="0"/>
              <w:marRight w:val="0"/>
              <w:marTop w:val="0"/>
              <w:marBottom w:val="0"/>
              <w:divBdr>
                <w:top w:val="none" w:sz="0" w:space="0" w:color="auto"/>
                <w:left w:val="none" w:sz="0" w:space="0" w:color="auto"/>
                <w:bottom w:val="none" w:sz="0" w:space="0" w:color="auto"/>
                <w:right w:val="none" w:sz="0" w:space="0" w:color="auto"/>
              </w:divBdr>
              <w:divsChild>
                <w:div w:id="43455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3" Type="http://schemas.openxmlformats.org/officeDocument/2006/relationships/webSettings" Target="webSettings.xml"/><Relationship Id="rId7" Type="http://schemas.openxmlformats.org/officeDocument/2006/relationships/hyperlink" Target="http://www.nanhai.gov.cn/cms/html/files/2020-01/27/20200127152548138335098.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nanhai.gov.cn/cms/html/files/2020-01/27/20200127152559820495210.xls"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136</Words>
  <Characters>778</Characters>
  <Application>Microsoft Office Word</Application>
  <DocSecurity>0</DocSecurity>
  <Lines>6</Lines>
  <Paragraphs>1</Paragraphs>
  <ScaleCrop>false</ScaleCrop>
  <Company>Regaltec</Company>
  <LinksUpToDate>false</LinksUpToDate>
  <CharactersWithSpaces>913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2020-02-04T01:14:00Z</dcterms:created>
  <dcterms:modified xsi:type="dcterms:W3CDTF">2020-02-04T01:15:00Z</dcterms:modified>
</cp:coreProperties>
</file>