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B03294" w:rsidRDefault="00B03294">
      <w:pPr>
        <w:rPr>
          <w:b/>
          <w:sz w:val="36"/>
          <w:szCs w:val="36"/>
        </w:rPr>
      </w:pPr>
      <w:r w:rsidRPr="00B03294">
        <w:rPr>
          <w:rFonts w:hint="eastAsia"/>
          <w:b/>
          <w:sz w:val="36"/>
          <w:szCs w:val="36"/>
        </w:rPr>
        <w:t>佛山市南海区住房城乡建设和水利局关于举办《保障农民工工资支付条例》政策解读宣贯培训班的通知</w:t>
      </w:r>
    </w:p>
    <w:p w:rsidR="00B03294" w:rsidRDefault="00B03294"/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>各镇（街道）国土城建和水务局，各相关单位：</w:t>
      </w:r>
    </w:p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　《保障农民工工资支付条例》已于2020年5月1日起施行。为帮助各有关单位系统了解条例的相关内容，切实做好学习宣传工作，真正维护农民工劳动权益，我局定于9月11日举办《保障农民工工资支付条例》政策解读宣贯培训班，并委托佛山市南海区建筑业协会承办。现就有关事项通知如下：</w:t>
      </w:r>
    </w:p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　一、培训时间</w:t>
      </w:r>
    </w:p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　培训以镇（街道）为单位，分两批进行，具体安排见下表：</w:t>
      </w:r>
    </w:p>
    <w:tbl>
      <w:tblPr>
        <w:tblW w:w="8816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56"/>
        <w:gridCol w:w="1495"/>
        <w:gridCol w:w="2310"/>
        <w:gridCol w:w="3955"/>
      </w:tblGrid>
      <w:tr w:rsidR="00B03294" w:rsidRPr="00B03294" w:rsidTr="006E56F6">
        <w:tc>
          <w:tcPr>
            <w:tcW w:w="59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169" w:type="dxa"/>
              <w:bottom w:w="85" w:type="dxa"/>
              <w:right w:w="169" w:type="dxa"/>
            </w:tcMar>
            <w:hideMark/>
          </w:tcPr>
          <w:p w:rsidR="00B03294" w:rsidRPr="00B03294" w:rsidRDefault="00B03294" w:rsidP="00B03294">
            <w:pPr>
              <w:widowControl/>
              <w:spacing w:line="48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31"/>
                <w:szCs w:val="31"/>
              </w:rPr>
            </w:pPr>
            <w:r w:rsidRPr="00B03294">
              <w:rPr>
                <w:rFonts w:ascii="宋体" w:eastAsia="宋体" w:hAnsi="宋体" w:cs="宋体" w:hint="eastAsia"/>
                <w:color w:val="000000"/>
                <w:kern w:val="0"/>
                <w:sz w:val="31"/>
                <w:szCs w:val="31"/>
              </w:rPr>
              <w:t>序号</w:t>
            </w:r>
          </w:p>
        </w:tc>
        <w:tc>
          <w:tcPr>
            <w:tcW w:w="848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169" w:type="dxa"/>
              <w:bottom w:w="85" w:type="dxa"/>
              <w:right w:w="169" w:type="dxa"/>
            </w:tcMar>
            <w:hideMark/>
          </w:tcPr>
          <w:p w:rsidR="00B03294" w:rsidRPr="00B03294" w:rsidRDefault="00B03294" w:rsidP="00B03294">
            <w:pPr>
              <w:widowControl/>
              <w:spacing w:line="48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31"/>
                <w:szCs w:val="31"/>
              </w:rPr>
            </w:pPr>
            <w:r w:rsidRPr="00B03294">
              <w:rPr>
                <w:rFonts w:ascii="宋体" w:eastAsia="宋体" w:hAnsi="宋体" w:cs="宋体" w:hint="eastAsia"/>
                <w:color w:val="000000"/>
                <w:kern w:val="0"/>
                <w:sz w:val="31"/>
                <w:szCs w:val="31"/>
              </w:rPr>
              <w:t>批次</w:t>
            </w:r>
          </w:p>
        </w:tc>
        <w:tc>
          <w:tcPr>
            <w:tcW w:w="1310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169" w:type="dxa"/>
              <w:bottom w:w="85" w:type="dxa"/>
              <w:right w:w="169" w:type="dxa"/>
            </w:tcMar>
            <w:hideMark/>
          </w:tcPr>
          <w:p w:rsidR="00B03294" w:rsidRPr="00B03294" w:rsidRDefault="00B03294" w:rsidP="00B03294">
            <w:pPr>
              <w:widowControl/>
              <w:spacing w:line="48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31"/>
                <w:szCs w:val="31"/>
              </w:rPr>
            </w:pPr>
            <w:r w:rsidRPr="00B03294">
              <w:rPr>
                <w:rFonts w:ascii="宋体" w:eastAsia="宋体" w:hAnsi="宋体" w:cs="宋体" w:hint="eastAsia"/>
                <w:color w:val="000000"/>
                <w:kern w:val="0"/>
                <w:sz w:val="31"/>
                <w:szCs w:val="31"/>
              </w:rPr>
              <w:t>镇（街道）</w:t>
            </w:r>
          </w:p>
        </w:tc>
        <w:tc>
          <w:tcPr>
            <w:tcW w:w="2243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169" w:type="dxa"/>
              <w:bottom w:w="85" w:type="dxa"/>
              <w:right w:w="169" w:type="dxa"/>
            </w:tcMar>
            <w:hideMark/>
          </w:tcPr>
          <w:p w:rsidR="00B03294" w:rsidRPr="00B03294" w:rsidRDefault="00B03294" w:rsidP="00B03294">
            <w:pPr>
              <w:widowControl/>
              <w:spacing w:line="48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31"/>
                <w:szCs w:val="31"/>
              </w:rPr>
            </w:pPr>
            <w:r w:rsidRPr="00B03294">
              <w:rPr>
                <w:rFonts w:ascii="宋体" w:eastAsia="宋体" w:hAnsi="宋体" w:cs="宋体" w:hint="eastAsia"/>
                <w:color w:val="000000"/>
                <w:kern w:val="0"/>
                <w:sz w:val="31"/>
                <w:szCs w:val="31"/>
              </w:rPr>
              <w:t>时间</w:t>
            </w:r>
          </w:p>
        </w:tc>
      </w:tr>
      <w:tr w:rsidR="00B03294" w:rsidRPr="00B03294" w:rsidTr="006E56F6">
        <w:tc>
          <w:tcPr>
            <w:tcW w:w="599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169" w:type="dxa"/>
              <w:bottom w:w="85" w:type="dxa"/>
              <w:right w:w="169" w:type="dxa"/>
            </w:tcMar>
            <w:vAlign w:val="center"/>
            <w:hideMark/>
          </w:tcPr>
          <w:p w:rsidR="00B03294" w:rsidRPr="00B03294" w:rsidRDefault="00B03294" w:rsidP="00B03294">
            <w:pPr>
              <w:widowControl/>
              <w:spacing w:line="48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31"/>
                <w:szCs w:val="31"/>
              </w:rPr>
            </w:pPr>
            <w:r w:rsidRPr="00B03294">
              <w:rPr>
                <w:rFonts w:ascii="宋体" w:eastAsia="宋体" w:hAnsi="宋体" w:cs="宋体" w:hint="eastAsia"/>
                <w:color w:val="000000"/>
                <w:kern w:val="0"/>
                <w:sz w:val="31"/>
                <w:szCs w:val="31"/>
              </w:rPr>
              <w:t>1</w:t>
            </w:r>
          </w:p>
        </w:tc>
        <w:tc>
          <w:tcPr>
            <w:tcW w:w="84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169" w:type="dxa"/>
              <w:bottom w:w="85" w:type="dxa"/>
              <w:right w:w="169" w:type="dxa"/>
            </w:tcMar>
            <w:vAlign w:val="center"/>
            <w:hideMark/>
          </w:tcPr>
          <w:p w:rsidR="00B03294" w:rsidRPr="00B03294" w:rsidRDefault="00B03294" w:rsidP="00B03294">
            <w:pPr>
              <w:widowControl/>
              <w:spacing w:line="48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31"/>
                <w:szCs w:val="31"/>
              </w:rPr>
            </w:pPr>
            <w:r w:rsidRPr="00B03294">
              <w:rPr>
                <w:rFonts w:ascii="宋体" w:eastAsia="宋体" w:hAnsi="宋体" w:cs="宋体" w:hint="eastAsia"/>
                <w:color w:val="000000"/>
                <w:kern w:val="0"/>
                <w:sz w:val="31"/>
                <w:szCs w:val="31"/>
              </w:rPr>
              <w:t>第一批</w:t>
            </w:r>
          </w:p>
        </w:tc>
        <w:tc>
          <w:tcPr>
            <w:tcW w:w="131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169" w:type="dxa"/>
              <w:bottom w:w="85" w:type="dxa"/>
              <w:right w:w="169" w:type="dxa"/>
            </w:tcMar>
            <w:vAlign w:val="center"/>
            <w:hideMark/>
          </w:tcPr>
          <w:p w:rsidR="00B03294" w:rsidRPr="00B03294" w:rsidRDefault="00B03294" w:rsidP="00B03294">
            <w:pPr>
              <w:widowControl/>
              <w:spacing w:line="48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31"/>
                <w:szCs w:val="31"/>
              </w:rPr>
            </w:pPr>
            <w:r w:rsidRPr="00B03294">
              <w:rPr>
                <w:rFonts w:ascii="宋体" w:eastAsia="宋体" w:hAnsi="宋体" w:cs="宋体" w:hint="eastAsia"/>
                <w:color w:val="000000"/>
                <w:kern w:val="0"/>
                <w:sz w:val="31"/>
                <w:szCs w:val="31"/>
              </w:rPr>
              <w:t>桂城、丹灶、九江</w:t>
            </w:r>
          </w:p>
        </w:tc>
        <w:tc>
          <w:tcPr>
            <w:tcW w:w="224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169" w:type="dxa"/>
              <w:bottom w:w="85" w:type="dxa"/>
              <w:right w:w="169" w:type="dxa"/>
            </w:tcMar>
            <w:hideMark/>
          </w:tcPr>
          <w:p w:rsidR="00B03294" w:rsidRPr="00B03294" w:rsidRDefault="00B03294" w:rsidP="00B03294">
            <w:pPr>
              <w:widowControl/>
              <w:spacing w:line="48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31"/>
                <w:szCs w:val="31"/>
              </w:rPr>
            </w:pPr>
            <w:r w:rsidRPr="00B03294">
              <w:rPr>
                <w:rFonts w:ascii="宋体" w:eastAsia="宋体" w:hAnsi="宋体" w:cs="宋体" w:hint="eastAsia"/>
                <w:color w:val="000000"/>
                <w:kern w:val="0"/>
                <w:sz w:val="31"/>
                <w:szCs w:val="31"/>
              </w:rPr>
              <w:t>9月11日（星期五）9:00-11:30（8:30—9:00签到）</w:t>
            </w:r>
          </w:p>
        </w:tc>
      </w:tr>
      <w:tr w:rsidR="00B03294" w:rsidRPr="00B03294" w:rsidTr="006E56F6">
        <w:tc>
          <w:tcPr>
            <w:tcW w:w="599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169" w:type="dxa"/>
              <w:bottom w:w="85" w:type="dxa"/>
              <w:right w:w="169" w:type="dxa"/>
            </w:tcMar>
            <w:vAlign w:val="center"/>
            <w:hideMark/>
          </w:tcPr>
          <w:p w:rsidR="00B03294" w:rsidRPr="00B03294" w:rsidRDefault="00B03294" w:rsidP="00B03294">
            <w:pPr>
              <w:widowControl/>
              <w:spacing w:line="48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31"/>
                <w:szCs w:val="31"/>
              </w:rPr>
            </w:pPr>
            <w:r w:rsidRPr="00B03294">
              <w:rPr>
                <w:rFonts w:ascii="宋体" w:eastAsia="宋体" w:hAnsi="宋体" w:cs="宋体" w:hint="eastAsia"/>
                <w:color w:val="000000"/>
                <w:kern w:val="0"/>
                <w:sz w:val="31"/>
                <w:szCs w:val="31"/>
              </w:rPr>
              <w:t>2</w:t>
            </w:r>
          </w:p>
        </w:tc>
        <w:tc>
          <w:tcPr>
            <w:tcW w:w="84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169" w:type="dxa"/>
              <w:bottom w:w="85" w:type="dxa"/>
              <w:right w:w="169" w:type="dxa"/>
            </w:tcMar>
            <w:vAlign w:val="center"/>
            <w:hideMark/>
          </w:tcPr>
          <w:p w:rsidR="00B03294" w:rsidRPr="00B03294" w:rsidRDefault="00B03294" w:rsidP="00B03294">
            <w:pPr>
              <w:widowControl/>
              <w:spacing w:line="48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31"/>
                <w:szCs w:val="31"/>
              </w:rPr>
            </w:pPr>
            <w:r w:rsidRPr="00B03294">
              <w:rPr>
                <w:rFonts w:ascii="宋体" w:eastAsia="宋体" w:hAnsi="宋体" w:cs="宋体" w:hint="eastAsia"/>
                <w:color w:val="000000"/>
                <w:kern w:val="0"/>
                <w:sz w:val="31"/>
                <w:szCs w:val="31"/>
              </w:rPr>
              <w:t>第二批</w:t>
            </w:r>
          </w:p>
        </w:tc>
        <w:tc>
          <w:tcPr>
            <w:tcW w:w="131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169" w:type="dxa"/>
              <w:bottom w:w="85" w:type="dxa"/>
              <w:right w:w="169" w:type="dxa"/>
            </w:tcMar>
            <w:vAlign w:val="center"/>
            <w:hideMark/>
          </w:tcPr>
          <w:p w:rsidR="00B03294" w:rsidRPr="00B03294" w:rsidRDefault="00B03294" w:rsidP="00B03294">
            <w:pPr>
              <w:widowControl/>
              <w:spacing w:line="48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31"/>
                <w:szCs w:val="31"/>
              </w:rPr>
            </w:pPr>
            <w:r w:rsidRPr="00B03294">
              <w:rPr>
                <w:rFonts w:ascii="宋体" w:eastAsia="宋体" w:hAnsi="宋体" w:cs="宋体" w:hint="eastAsia"/>
                <w:color w:val="000000"/>
                <w:kern w:val="0"/>
                <w:sz w:val="31"/>
                <w:szCs w:val="31"/>
              </w:rPr>
              <w:t>大沥、里水、西樵</w:t>
            </w:r>
          </w:p>
        </w:tc>
        <w:tc>
          <w:tcPr>
            <w:tcW w:w="224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169" w:type="dxa"/>
              <w:bottom w:w="85" w:type="dxa"/>
              <w:right w:w="169" w:type="dxa"/>
            </w:tcMar>
            <w:hideMark/>
          </w:tcPr>
          <w:p w:rsidR="00B03294" w:rsidRPr="00B03294" w:rsidRDefault="00B03294" w:rsidP="00B03294">
            <w:pPr>
              <w:widowControl/>
              <w:spacing w:line="48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31"/>
                <w:szCs w:val="31"/>
              </w:rPr>
            </w:pPr>
            <w:r w:rsidRPr="00B03294">
              <w:rPr>
                <w:rFonts w:ascii="宋体" w:eastAsia="宋体" w:hAnsi="宋体" w:cs="宋体" w:hint="eastAsia"/>
                <w:color w:val="000000"/>
                <w:kern w:val="0"/>
                <w:sz w:val="31"/>
                <w:szCs w:val="31"/>
              </w:rPr>
              <w:t>9月11日（星期五）14:30-17:00（14:00-14:30签到）</w:t>
            </w:r>
          </w:p>
        </w:tc>
      </w:tr>
    </w:tbl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　二、培训地点</w:t>
      </w:r>
    </w:p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　佛山市南海区住房城乡建设和水利局三楼305会议室（佛山市南海区桂城街道天佑三路1号）。</w:t>
      </w:r>
    </w:p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　三、参加人员</w:t>
      </w:r>
    </w:p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lastRenderedPageBreak/>
        <w:t xml:space="preserve">　　（一）各镇（街道）国土城建和水务局业务骨干2-3名；</w:t>
      </w:r>
    </w:p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　（二）各镇（街道）辖区内全部在建工地负责人及劳资专管员。</w:t>
      </w:r>
    </w:p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　四、培训内容</w:t>
      </w:r>
    </w:p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　（一）《保障农民工工资支付条例》政策解读；</w:t>
      </w:r>
    </w:p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　（二）用工实名制管理和工人工资分账管理相关法律法规宣贯解读答疑。</w:t>
      </w:r>
    </w:p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　五、其他事项</w:t>
      </w:r>
    </w:p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　（一）请各镇（街道）国土城建和水务局于9月10日下午下班前填写报名回执（详见附件），通过政务网报送至区住建水利局建筑市场监管股端口。</w:t>
      </w:r>
    </w:p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　（二）请参加培训的工地于9月10日下午下班前填写报名回执（详见附件），以电子邮件方式发送至邮箱：515171231@qq.com。</w:t>
      </w:r>
    </w:p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　（三）参训人员应严格按照防疫要求，提前注册“粤康码”，届时接受门口测温和“粤康码”绿码查验等防疫检查工作，以确保业务培训工作健康、有序开展。</w:t>
      </w:r>
    </w:p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　（四）由于培训地点停车位有限，建议参训人员尽量拼车或选择公共交通工具到场。</w:t>
      </w:r>
    </w:p>
    <w:p w:rsidR="00B03294" w:rsidRPr="00B03294" w:rsidRDefault="00B03294" w:rsidP="00B03294">
      <w:pPr>
        <w:widowControl/>
        <w:spacing w:line="491" w:lineRule="atLeast"/>
        <w:jc w:val="left"/>
        <w:rPr>
          <w:rFonts w:ascii="宋体" w:eastAsia="宋体" w:hAnsi="宋体" w:cs="宋体" w:hint="eastAsia"/>
          <w:color w:val="000000"/>
          <w:kern w:val="0"/>
          <w:sz w:val="24"/>
          <w:szCs w:val="24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 </w:t>
      </w:r>
    </w:p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　附件：参训人员回执</w:t>
      </w:r>
    </w:p>
    <w:p w:rsidR="00B03294" w:rsidRPr="00B03294" w:rsidRDefault="00B03294" w:rsidP="00B03294">
      <w:pPr>
        <w:widowControl/>
        <w:spacing w:line="491" w:lineRule="atLeast"/>
        <w:jc w:val="left"/>
        <w:rPr>
          <w:rFonts w:ascii="宋体" w:eastAsia="宋体" w:hAnsi="宋体" w:cs="宋体" w:hint="eastAsia"/>
          <w:color w:val="000000"/>
          <w:kern w:val="0"/>
          <w:sz w:val="24"/>
          <w:szCs w:val="24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 </w:t>
      </w:r>
    </w:p>
    <w:p w:rsidR="00B03294" w:rsidRPr="00B03294" w:rsidRDefault="00B03294" w:rsidP="00B03294">
      <w:pPr>
        <w:widowControl/>
        <w:spacing w:line="480" w:lineRule="auto"/>
        <w:jc w:val="righ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　佛山市南海区住房城乡建设和水利局</w:t>
      </w:r>
    </w:p>
    <w:p w:rsidR="00B03294" w:rsidRPr="00B03294" w:rsidRDefault="00B03294" w:rsidP="00B03294">
      <w:pPr>
        <w:widowControl/>
        <w:spacing w:line="480" w:lineRule="auto"/>
        <w:jc w:val="righ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　2020年9月2日</w:t>
      </w:r>
    </w:p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（联系人：李勇、邓敏瑶，联系电话：0757-86231971、86229408）</w:t>
      </w:r>
    </w:p>
    <w:p w:rsidR="00B03294" w:rsidRPr="00B03294" w:rsidRDefault="00B03294" w:rsidP="00B03294">
      <w:pPr>
        <w:widowControl/>
        <w:spacing w:line="491" w:lineRule="atLeast"/>
        <w:jc w:val="left"/>
        <w:rPr>
          <w:rFonts w:ascii="宋体" w:eastAsia="宋体" w:hAnsi="宋体" w:cs="宋体" w:hint="eastAsia"/>
          <w:color w:val="000000"/>
          <w:kern w:val="0"/>
          <w:sz w:val="24"/>
          <w:szCs w:val="24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 </w:t>
      </w:r>
    </w:p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　附件</w:t>
      </w:r>
    </w:p>
    <w:p w:rsidR="00B03294" w:rsidRPr="00B03294" w:rsidRDefault="00B03294" w:rsidP="00B03294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1"/>
          <w:szCs w:val="31"/>
        </w:rPr>
      </w:pPr>
      <w:r w:rsidRPr="00B03294">
        <w:rPr>
          <w:rFonts w:ascii="宋体" w:eastAsia="宋体" w:hAnsi="宋体" w:cs="宋体" w:hint="eastAsia"/>
          <w:color w:val="000000"/>
          <w:kern w:val="0"/>
          <w:sz w:val="31"/>
          <w:szCs w:val="31"/>
        </w:rPr>
        <w:t xml:space="preserve">　　参训人员回执</w:t>
      </w:r>
    </w:p>
    <w:tbl>
      <w:tblPr>
        <w:tblStyle w:val="a6"/>
        <w:tblW w:w="0" w:type="auto"/>
        <w:tblLook w:val="04A0"/>
      </w:tblPr>
      <w:tblGrid>
        <w:gridCol w:w="1704"/>
        <w:gridCol w:w="1704"/>
        <w:gridCol w:w="1704"/>
        <w:gridCol w:w="1705"/>
        <w:gridCol w:w="1705"/>
      </w:tblGrid>
      <w:tr w:rsidR="006E56F6" w:rsidTr="006E56F6">
        <w:trPr>
          <w:trHeight w:val="636"/>
        </w:trPr>
        <w:tc>
          <w:tcPr>
            <w:tcW w:w="1704" w:type="dxa"/>
            <w:vAlign w:val="center"/>
          </w:tcPr>
          <w:p w:rsidR="006E56F6" w:rsidRPr="006E56F6" w:rsidRDefault="006E56F6" w:rsidP="006E56F6">
            <w:pPr>
              <w:jc w:val="center"/>
              <w:rPr>
                <w:rFonts w:hint="eastAsia"/>
                <w:sz w:val="24"/>
                <w:szCs w:val="24"/>
              </w:rPr>
            </w:pPr>
            <w:r w:rsidRPr="006E56F6">
              <w:rPr>
                <w:rFonts w:hint="eastAsia"/>
                <w:sz w:val="24"/>
                <w:szCs w:val="24"/>
              </w:rPr>
              <w:t>姓名</w:t>
            </w:r>
          </w:p>
        </w:tc>
        <w:tc>
          <w:tcPr>
            <w:tcW w:w="1704" w:type="dxa"/>
            <w:vAlign w:val="center"/>
          </w:tcPr>
          <w:p w:rsidR="006E56F6" w:rsidRPr="006E56F6" w:rsidRDefault="006E56F6" w:rsidP="006E56F6">
            <w:pPr>
              <w:jc w:val="center"/>
              <w:rPr>
                <w:sz w:val="24"/>
                <w:szCs w:val="24"/>
              </w:rPr>
            </w:pPr>
            <w:r w:rsidRPr="006E56F6">
              <w:rPr>
                <w:sz w:val="24"/>
                <w:szCs w:val="24"/>
              </w:rPr>
              <w:t>单位</w:t>
            </w:r>
          </w:p>
        </w:tc>
        <w:tc>
          <w:tcPr>
            <w:tcW w:w="1704" w:type="dxa"/>
            <w:vAlign w:val="center"/>
          </w:tcPr>
          <w:p w:rsidR="006E56F6" w:rsidRPr="006E56F6" w:rsidRDefault="006E56F6" w:rsidP="006E56F6">
            <w:pPr>
              <w:jc w:val="center"/>
              <w:rPr>
                <w:sz w:val="24"/>
                <w:szCs w:val="24"/>
              </w:rPr>
            </w:pPr>
            <w:r w:rsidRPr="006E56F6">
              <w:rPr>
                <w:sz w:val="24"/>
                <w:szCs w:val="24"/>
              </w:rPr>
              <w:t>职务</w:t>
            </w:r>
          </w:p>
        </w:tc>
        <w:tc>
          <w:tcPr>
            <w:tcW w:w="1705" w:type="dxa"/>
            <w:vAlign w:val="center"/>
          </w:tcPr>
          <w:p w:rsidR="006E56F6" w:rsidRPr="006E56F6" w:rsidRDefault="006E56F6" w:rsidP="006E56F6">
            <w:pPr>
              <w:jc w:val="center"/>
              <w:rPr>
                <w:sz w:val="24"/>
                <w:szCs w:val="24"/>
              </w:rPr>
            </w:pPr>
            <w:r w:rsidRPr="006E56F6">
              <w:rPr>
                <w:sz w:val="24"/>
                <w:szCs w:val="24"/>
              </w:rPr>
              <w:t>联系电话</w:t>
            </w:r>
          </w:p>
        </w:tc>
        <w:tc>
          <w:tcPr>
            <w:tcW w:w="1705" w:type="dxa"/>
            <w:vAlign w:val="center"/>
          </w:tcPr>
          <w:p w:rsidR="006E56F6" w:rsidRPr="006E56F6" w:rsidRDefault="006E56F6" w:rsidP="006E56F6">
            <w:pPr>
              <w:jc w:val="center"/>
              <w:rPr>
                <w:sz w:val="24"/>
                <w:szCs w:val="24"/>
              </w:rPr>
            </w:pPr>
            <w:r w:rsidRPr="006E56F6">
              <w:rPr>
                <w:sz w:val="24"/>
                <w:szCs w:val="24"/>
              </w:rPr>
              <w:t>镇街</w:t>
            </w:r>
          </w:p>
        </w:tc>
      </w:tr>
      <w:tr w:rsidR="006E56F6" w:rsidRPr="006E56F6" w:rsidTr="006E56F6">
        <w:trPr>
          <w:trHeight w:val="636"/>
        </w:trPr>
        <w:tc>
          <w:tcPr>
            <w:tcW w:w="1704" w:type="dxa"/>
          </w:tcPr>
          <w:p w:rsidR="006E56F6" w:rsidRPr="006E56F6" w:rsidRDefault="006E56F6" w:rsidP="008D64B4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704" w:type="dxa"/>
          </w:tcPr>
          <w:p w:rsidR="006E56F6" w:rsidRPr="006E56F6" w:rsidRDefault="006E56F6" w:rsidP="008D64B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4" w:type="dxa"/>
          </w:tcPr>
          <w:p w:rsidR="006E56F6" w:rsidRPr="006E56F6" w:rsidRDefault="006E56F6" w:rsidP="008D64B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5" w:type="dxa"/>
          </w:tcPr>
          <w:p w:rsidR="006E56F6" w:rsidRPr="006E56F6" w:rsidRDefault="006E56F6" w:rsidP="008D64B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5" w:type="dxa"/>
          </w:tcPr>
          <w:p w:rsidR="006E56F6" w:rsidRPr="006E56F6" w:rsidRDefault="006E56F6" w:rsidP="008D64B4">
            <w:pPr>
              <w:jc w:val="center"/>
              <w:rPr>
                <w:sz w:val="24"/>
                <w:szCs w:val="24"/>
              </w:rPr>
            </w:pPr>
          </w:p>
        </w:tc>
      </w:tr>
      <w:tr w:rsidR="006E56F6" w:rsidRPr="006E56F6" w:rsidTr="006E56F6">
        <w:trPr>
          <w:trHeight w:val="636"/>
        </w:trPr>
        <w:tc>
          <w:tcPr>
            <w:tcW w:w="1704" w:type="dxa"/>
          </w:tcPr>
          <w:p w:rsidR="006E56F6" w:rsidRPr="006E56F6" w:rsidRDefault="006E56F6" w:rsidP="008D64B4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704" w:type="dxa"/>
          </w:tcPr>
          <w:p w:rsidR="006E56F6" w:rsidRPr="006E56F6" w:rsidRDefault="006E56F6" w:rsidP="008D64B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4" w:type="dxa"/>
          </w:tcPr>
          <w:p w:rsidR="006E56F6" w:rsidRPr="006E56F6" w:rsidRDefault="006E56F6" w:rsidP="008D64B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5" w:type="dxa"/>
          </w:tcPr>
          <w:p w:rsidR="006E56F6" w:rsidRPr="006E56F6" w:rsidRDefault="006E56F6" w:rsidP="008D64B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5" w:type="dxa"/>
          </w:tcPr>
          <w:p w:rsidR="006E56F6" w:rsidRPr="006E56F6" w:rsidRDefault="006E56F6" w:rsidP="008D64B4">
            <w:pPr>
              <w:jc w:val="center"/>
              <w:rPr>
                <w:sz w:val="24"/>
                <w:szCs w:val="24"/>
              </w:rPr>
            </w:pPr>
          </w:p>
        </w:tc>
      </w:tr>
    </w:tbl>
    <w:p w:rsidR="00B03294" w:rsidRDefault="00B03294"/>
    <w:sectPr w:rsidR="00B032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3AB0" w:rsidRDefault="004E3AB0" w:rsidP="00B03294">
      <w:r>
        <w:separator/>
      </w:r>
    </w:p>
  </w:endnote>
  <w:endnote w:type="continuationSeparator" w:id="1">
    <w:p w:rsidR="004E3AB0" w:rsidRDefault="004E3AB0" w:rsidP="00B032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3AB0" w:rsidRDefault="004E3AB0" w:rsidP="00B03294">
      <w:r>
        <w:separator/>
      </w:r>
    </w:p>
  </w:footnote>
  <w:footnote w:type="continuationSeparator" w:id="1">
    <w:p w:rsidR="004E3AB0" w:rsidRDefault="004E3AB0" w:rsidP="00B0329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03294"/>
    <w:rsid w:val="004E3AB0"/>
    <w:rsid w:val="006E56F6"/>
    <w:rsid w:val="00B032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032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03294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032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03294"/>
    <w:rPr>
      <w:sz w:val="18"/>
      <w:szCs w:val="18"/>
    </w:rPr>
  </w:style>
  <w:style w:type="paragraph" w:styleId="a5">
    <w:name w:val="Normal (Web)"/>
    <w:basedOn w:val="a"/>
    <w:uiPriority w:val="99"/>
    <w:unhideWhenUsed/>
    <w:rsid w:val="00B03294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6">
    <w:name w:val="Table Grid"/>
    <w:basedOn w:val="a1"/>
    <w:uiPriority w:val="59"/>
    <w:rsid w:val="006E56F6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48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69587">
          <w:marLeft w:val="0"/>
          <w:marRight w:val="0"/>
          <w:marTop w:val="100"/>
          <w:marBottom w:val="100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1594246142">
              <w:marLeft w:val="0"/>
              <w:marRight w:val="0"/>
              <w:marTop w:val="254"/>
              <w:marBottom w:val="25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3934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051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805151">
          <w:marLeft w:val="0"/>
          <w:marRight w:val="0"/>
          <w:marTop w:val="100"/>
          <w:marBottom w:val="100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658004200">
              <w:marLeft w:val="0"/>
              <w:marRight w:val="0"/>
              <w:marTop w:val="254"/>
              <w:marBottom w:val="25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240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141</Words>
  <Characters>808</Characters>
  <Application>Microsoft Office Word</Application>
  <DocSecurity>0</DocSecurity>
  <Lines>6</Lines>
  <Paragraphs>1</Paragraphs>
  <ScaleCrop>false</ScaleCrop>
  <Company>Regaltec</Company>
  <LinksUpToDate>false</LinksUpToDate>
  <CharactersWithSpaces>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4</cp:revision>
  <dcterms:created xsi:type="dcterms:W3CDTF">2020-09-07T01:41:00Z</dcterms:created>
  <dcterms:modified xsi:type="dcterms:W3CDTF">2020-09-07T01:44:00Z</dcterms:modified>
</cp:coreProperties>
</file>