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B2EDF" w:rsidRDefault="00FB2EDF" w:rsidP="00FB2EDF">
      <w:pPr>
        <w:jc w:val="center"/>
        <w:rPr>
          <w:rFonts w:ascii="微软雅黑" w:eastAsia="微软雅黑" w:hAnsi="微软雅黑" w:hint="eastAsia"/>
          <w:color w:val="000000"/>
          <w:sz w:val="32"/>
          <w:szCs w:val="32"/>
        </w:rPr>
      </w:pPr>
      <w:r w:rsidRPr="00FB2EDF">
        <w:rPr>
          <w:rFonts w:ascii="微软雅黑" w:eastAsia="微软雅黑" w:hAnsi="微软雅黑" w:hint="eastAsia"/>
          <w:color w:val="000000"/>
          <w:sz w:val="32"/>
          <w:szCs w:val="32"/>
        </w:rPr>
        <w:t>佛山市南海区住房城乡建设和水利局关于加强工地设置新冠肺炎疫情常态化防控主题公益广告及创建森林城市宣传工作的通知</w:t>
      </w:r>
    </w:p>
    <w:p w:rsidR="00FB2EDF" w:rsidRDefault="00FB2EDF">
      <w:pPr>
        <w:rPr>
          <w:rFonts w:ascii="微软雅黑" w:eastAsia="微软雅黑" w:hAnsi="微软雅黑" w:hint="eastAsia"/>
          <w:color w:val="000000"/>
          <w:sz w:val="39"/>
          <w:szCs w:val="39"/>
        </w:rPr>
      </w:pPr>
    </w:p>
    <w:p w:rsidR="00FB2EDF" w:rsidRDefault="00FB2EDF" w:rsidP="00FB2EDF">
      <w:pPr>
        <w:pStyle w:val="a6"/>
        <w:spacing w:line="480" w:lineRule="auto"/>
        <w:rPr>
          <w:color w:val="000000"/>
          <w:sz w:val="27"/>
          <w:szCs w:val="27"/>
        </w:rPr>
      </w:pPr>
      <w:r>
        <w:rPr>
          <w:rFonts w:hint="eastAsia"/>
          <w:color w:val="000000"/>
          <w:sz w:val="27"/>
          <w:szCs w:val="27"/>
        </w:rPr>
        <w:t>各镇（街道）国土城建和水务局，区建筑工程施工安全监督站，各建设、施工、监理及有关单位：</w:t>
      </w:r>
    </w:p>
    <w:p w:rsidR="00FB2EDF" w:rsidRDefault="00FB2EDF" w:rsidP="00FB2EDF">
      <w:pPr>
        <w:pStyle w:val="a6"/>
        <w:spacing w:line="480" w:lineRule="auto"/>
        <w:rPr>
          <w:rFonts w:hint="eastAsia"/>
          <w:color w:val="000000"/>
          <w:sz w:val="27"/>
          <w:szCs w:val="27"/>
        </w:rPr>
      </w:pPr>
      <w:r>
        <w:rPr>
          <w:rFonts w:hint="eastAsia"/>
          <w:color w:val="000000"/>
          <w:sz w:val="27"/>
          <w:szCs w:val="27"/>
        </w:rPr>
        <w:t xml:space="preserve">　　为做好新冠肺炎疫情常态化健康教育和健康科普工作，积极宣传佛山获得“国家森林城市”称号后持续深入开展粤港澳大湾区高品质森林城市建设所取得的成效，根据《转发关于刊播新冠肺炎疫情常态化防控主题公益广告的通知》、《关于进一步加强国家森林城市迎检宣传工作的紧急通知》及区委宣传部的工作要求，我局现将加强工地设置新冠肺炎疫情常态化防控主题公益广告及创建森林城市宣传工作通知如下：</w:t>
      </w:r>
    </w:p>
    <w:p w:rsidR="00FB2EDF" w:rsidRDefault="00FB2EDF" w:rsidP="00FB2EDF">
      <w:pPr>
        <w:pStyle w:val="a6"/>
        <w:spacing w:line="480" w:lineRule="auto"/>
        <w:rPr>
          <w:rFonts w:hint="eastAsia"/>
          <w:color w:val="000000"/>
          <w:sz w:val="27"/>
          <w:szCs w:val="27"/>
        </w:rPr>
      </w:pPr>
      <w:r>
        <w:rPr>
          <w:rFonts w:hint="eastAsia"/>
          <w:color w:val="000000"/>
          <w:sz w:val="27"/>
          <w:szCs w:val="27"/>
        </w:rPr>
        <w:t xml:space="preserve">　　一、各工地项目部办公区、生活区及公告栏处张贴新冠肺炎疫情防护知识宣传海报及国家森林城市宣传海报。各工地请自行登录广东文明网（http://gd.wenming.cn/）“图说我们的价值观作品展示”—“防控新型冠状病毒肺炎宣传片、宣传画”栏目下载宣传海报版式。国家森林城市宣传海报版式详见附件。</w:t>
      </w:r>
    </w:p>
    <w:p w:rsidR="00FB2EDF" w:rsidRDefault="00FB2EDF" w:rsidP="00FB2EDF">
      <w:pPr>
        <w:pStyle w:val="a6"/>
        <w:spacing w:line="480" w:lineRule="auto"/>
        <w:rPr>
          <w:rFonts w:hint="eastAsia"/>
          <w:color w:val="000000"/>
          <w:sz w:val="27"/>
          <w:szCs w:val="27"/>
        </w:rPr>
      </w:pPr>
      <w:r>
        <w:rPr>
          <w:rFonts w:hint="eastAsia"/>
          <w:color w:val="000000"/>
          <w:sz w:val="27"/>
          <w:szCs w:val="27"/>
        </w:rPr>
        <w:t xml:space="preserve">　　二、自2020年10月1日起，所有新建工地的围挡公益广告必需含有国家森林城市宣传海报内容。在建项目围挡设置在城市主要干道的，根据项目实际情况增加国家森林城市宣传海报内容。国家森林城市宣传海报版式详见附件。</w:t>
      </w:r>
    </w:p>
    <w:p w:rsidR="00FB2EDF" w:rsidRDefault="00FB2EDF" w:rsidP="00FB2EDF">
      <w:pPr>
        <w:pStyle w:val="a6"/>
        <w:spacing w:line="435" w:lineRule="atLeast"/>
        <w:rPr>
          <w:rFonts w:hint="eastAsia"/>
          <w:color w:val="000000"/>
          <w:sz w:val="21"/>
          <w:szCs w:val="21"/>
        </w:rPr>
      </w:pPr>
      <w:r>
        <w:rPr>
          <w:rFonts w:hint="eastAsia"/>
          <w:color w:val="000000"/>
          <w:sz w:val="21"/>
          <w:szCs w:val="21"/>
        </w:rPr>
        <w:t>    </w:t>
      </w:r>
    </w:p>
    <w:p w:rsidR="00FB2EDF" w:rsidRDefault="00FB2EDF" w:rsidP="00FB2EDF">
      <w:pPr>
        <w:pStyle w:val="a6"/>
        <w:spacing w:line="480" w:lineRule="auto"/>
        <w:rPr>
          <w:rFonts w:hint="eastAsia"/>
          <w:color w:val="000000"/>
          <w:sz w:val="27"/>
          <w:szCs w:val="27"/>
        </w:rPr>
      </w:pPr>
      <w:r>
        <w:rPr>
          <w:rFonts w:hint="eastAsia"/>
          <w:color w:val="000000"/>
          <w:sz w:val="27"/>
          <w:szCs w:val="27"/>
        </w:rPr>
        <w:lastRenderedPageBreak/>
        <w:t xml:space="preserve">　　附件：</w:t>
      </w:r>
    </w:p>
    <w:p w:rsidR="00FB2EDF" w:rsidRDefault="00FB2EDF" w:rsidP="00FB2EDF">
      <w:pPr>
        <w:pStyle w:val="a6"/>
        <w:spacing w:line="435" w:lineRule="atLeast"/>
        <w:rPr>
          <w:rFonts w:hint="eastAsia"/>
          <w:color w:val="000000"/>
          <w:sz w:val="21"/>
          <w:szCs w:val="21"/>
        </w:rPr>
      </w:pPr>
      <w:hyperlink r:id="rId6" w:tgtFrame="_blank" w:history="1">
        <w:r>
          <w:rPr>
            <w:rStyle w:val="a5"/>
            <w:rFonts w:hint="default"/>
            <w:sz w:val="27"/>
            <w:szCs w:val="27"/>
            <w:u w:val="single"/>
          </w:rPr>
          <w:t>佛山市国家森林城市宣传相关资料1.zip</w:t>
        </w:r>
      </w:hyperlink>
    </w:p>
    <w:p w:rsidR="00FB2EDF" w:rsidRDefault="00FB2EDF" w:rsidP="00FB2EDF">
      <w:pPr>
        <w:pStyle w:val="a6"/>
        <w:spacing w:line="435" w:lineRule="atLeast"/>
        <w:rPr>
          <w:rFonts w:hint="eastAsia"/>
          <w:color w:val="000000"/>
          <w:sz w:val="21"/>
          <w:szCs w:val="21"/>
        </w:rPr>
      </w:pPr>
      <w:hyperlink r:id="rId7" w:tgtFrame="_blank" w:history="1">
        <w:r>
          <w:rPr>
            <w:rStyle w:val="a5"/>
            <w:rFonts w:hint="default"/>
            <w:sz w:val="27"/>
            <w:szCs w:val="27"/>
            <w:u w:val="single"/>
          </w:rPr>
          <w:t>佛山市国家森林城市宣传相关资料2.zip</w:t>
        </w:r>
      </w:hyperlink>
    </w:p>
    <w:p w:rsidR="00FB2EDF" w:rsidRDefault="00FB2EDF" w:rsidP="00FB2EDF">
      <w:pPr>
        <w:pStyle w:val="a6"/>
        <w:spacing w:line="435" w:lineRule="atLeast"/>
        <w:rPr>
          <w:rFonts w:hint="eastAsia"/>
          <w:color w:val="000000"/>
          <w:sz w:val="21"/>
          <w:szCs w:val="21"/>
        </w:rPr>
      </w:pPr>
      <w:hyperlink r:id="rId8" w:tgtFrame="_blank" w:history="1">
        <w:r>
          <w:rPr>
            <w:rStyle w:val="a5"/>
            <w:rFonts w:hint="default"/>
            <w:sz w:val="27"/>
            <w:szCs w:val="27"/>
            <w:u w:val="single"/>
          </w:rPr>
          <w:t>佛山市国家森林城市宣传相关资料3.zip</w:t>
        </w:r>
      </w:hyperlink>
    </w:p>
    <w:p w:rsidR="00FB2EDF" w:rsidRDefault="00FB2EDF" w:rsidP="00FB2EDF">
      <w:pPr>
        <w:pStyle w:val="a6"/>
        <w:spacing w:line="435" w:lineRule="atLeast"/>
        <w:rPr>
          <w:rFonts w:hint="eastAsia"/>
          <w:color w:val="000000"/>
          <w:sz w:val="21"/>
          <w:szCs w:val="21"/>
        </w:rPr>
      </w:pPr>
      <w:r>
        <w:rPr>
          <w:rFonts w:hint="eastAsia"/>
          <w:color w:val="000000"/>
          <w:sz w:val="21"/>
          <w:szCs w:val="21"/>
        </w:rPr>
        <w:t> </w:t>
      </w:r>
    </w:p>
    <w:p w:rsidR="00FB2EDF" w:rsidRDefault="00FB2EDF" w:rsidP="00FB2EDF">
      <w:pPr>
        <w:pStyle w:val="a6"/>
        <w:spacing w:line="435" w:lineRule="atLeast"/>
        <w:rPr>
          <w:rFonts w:hint="eastAsia"/>
          <w:color w:val="000000"/>
          <w:sz w:val="21"/>
          <w:szCs w:val="21"/>
        </w:rPr>
      </w:pPr>
    </w:p>
    <w:p w:rsidR="00FB2EDF" w:rsidRDefault="00FB2EDF" w:rsidP="00FB2EDF">
      <w:pPr>
        <w:pStyle w:val="a6"/>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FB2EDF" w:rsidRDefault="00FB2EDF" w:rsidP="00FB2EDF">
      <w:pPr>
        <w:pStyle w:val="a6"/>
        <w:spacing w:line="480" w:lineRule="auto"/>
        <w:jc w:val="right"/>
        <w:rPr>
          <w:rFonts w:hint="eastAsia"/>
          <w:color w:val="000000"/>
          <w:sz w:val="27"/>
          <w:szCs w:val="27"/>
        </w:rPr>
      </w:pPr>
      <w:r>
        <w:rPr>
          <w:rFonts w:hint="eastAsia"/>
          <w:color w:val="000000"/>
          <w:sz w:val="27"/>
          <w:szCs w:val="27"/>
        </w:rPr>
        <w:t xml:space="preserve">　　2020年10月9日</w:t>
      </w:r>
    </w:p>
    <w:p w:rsidR="00FB2EDF" w:rsidRDefault="00FB2EDF" w:rsidP="00FB2EDF">
      <w:pPr>
        <w:pStyle w:val="a6"/>
        <w:spacing w:line="480" w:lineRule="auto"/>
        <w:rPr>
          <w:rFonts w:hint="eastAsia"/>
          <w:color w:val="000000"/>
          <w:sz w:val="27"/>
          <w:szCs w:val="27"/>
        </w:rPr>
      </w:pPr>
      <w:r>
        <w:rPr>
          <w:rFonts w:hint="eastAsia"/>
          <w:color w:val="000000"/>
          <w:sz w:val="27"/>
          <w:szCs w:val="27"/>
        </w:rPr>
        <w:t xml:space="preserve">　　（联系人：李嘉文，联系电话：86339612、13129097304）</w:t>
      </w:r>
    </w:p>
    <w:p w:rsidR="00FB2EDF" w:rsidRPr="00FB2EDF" w:rsidRDefault="00FB2EDF"/>
    <w:sectPr w:rsidR="00FB2EDF" w:rsidRPr="00FB2ED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1890" w:rsidRDefault="00391890" w:rsidP="00FB2EDF">
      <w:r>
        <w:separator/>
      </w:r>
    </w:p>
  </w:endnote>
  <w:endnote w:type="continuationSeparator" w:id="1">
    <w:p w:rsidR="00391890" w:rsidRDefault="00391890" w:rsidP="00FB2ED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1890" w:rsidRDefault="00391890" w:rsidP="00FB2EDF">
      <w:r>
        <w:separator/>
      </w:r>
    </w:p>
  </w:footnote>
  <w:footnote w:type="continuationSeparator" w:id="1">
    <w:p w:rsidR="00391890" w:rsidRDefault="00391890" w:rsidP="00FB2ED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2EDF"/>
    <w:rsid w:val="00391890"/>
    <w:rsid w:val="00922940"/>
    <w:rsid w:val="00FB2ED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2ED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2EDF"/>
    <w:rPr>
      <w:sz w:val="18"/>
      <w:szCs w:val="18"/>
    </w:rPr>
  </w:style>
  <w:style w:type="paragraph" w:styleId="a4">
    <w:name w:val="footer"/>
    <w:basedOn w:val="a"/>
    <w:link w:val="Char0"/>
    <w:uiPriority w:val="99"/>
    <w:semiHidden/>
    <w:unhideWhenUsed/>
    <w:rsid w:val="00FB2ED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2EDF"/>
    <w:rPr>
      <w:sz w:val="18"/>
      <w:szCs w:val="18"/>
    </w:rPr>
  </w:style>
  <w:style w:type="character" w:styleId="a5">
    <w:name w:val="Hyperlink"/>
    <w:basedOn w:val="a0"/>
    <w:uiPriority w:val="99"/>
    <w:semiHidden/>
    <w:unhideWhenUsed/>
    <w:rsid w:val="00FB2EDF"/>
    <w:rPr>
      <w:rFonts w:ascii="宋体" w:eastAsia="宋体" w:hAnsi="宋体" w:hint="eastAsia"/>
      <w:strike w:val="0"/>
      <w:dstrike w:val="0"/>
      <w:color w:val="000000"/>
      <w:sz w:val="21"/>
      <w:szCs w:val="21"/>
      <w:u w:val="none"/>
      <w:effect w:val="none"/>
    </w:rPr>
  </w:style>
  <w:style w:type="paragraph" w:styleId="a6">
    <w:name w:val="Normal (Web)"/>
    <w:basedOn w:val="a"/>
    <w:uiPriority w:val="99"/>
    <w:semiHidden/>
    <w:unhideWhenUsed/>
    <w:rsid w:val="00FB2EDF"/>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960501470">
      <w:bodyDiv w:val="1"/>
      <w:marLeft w:val="0"/>
      <w:marRight w:val="0"/>
      <w:marTop w:val="0"/>
      <w:marBottom w:val="0"/>
      <w:divBdr>
        <w:top w:val="none" w:sz="0" w:space="0" w:color="auto"/>
        <w:left w:val="none" w:sz="0" w:space="0" w:color="auto"/>
        <w:bottom w:val="none" w:sz="0" w:space="0" w:color="auto"/>
        <w:right w:val="none" w:sz="0" w:space="0" w:color="auto"/>
      </w:divBdr>
      <w:divsChild>
        <w:div w:id="2109082086">
          <w:marLeft w:val="0"/>
          <w:marRight w:val="0"/>
          <w:marTop w:val="100"/>
          <w:marBottom w:val="100"/>
          <w:divBdr>
            <w:top w:val="single" w:sz="6" w:space="0" w:color="CCCCCC"/>
            <w:left w:val="single" w:sz="6" w:space="0" w:color="CCCCCC"/>
            <w:bottom w:val="single" w:sz="6" w:space="0" w:color="CCCCCC"/>
            <w:right w:val="single" w:sz="6" w:space="0" w:color="CCCCCC"/>
          </w:divBdr>
          <w:divsChild>
            <w:div w:id="1167134010">
              <w:marLeft w:val="0"/>
              <w:marRight w:val="0"/>
              <w:marTop w:val="225"/>
              <w:marBottom w:val="225"/>
              <w:divBdr>
                <w:top w:val="none" w:sz="0" w:space="0" w:color="auto"/>
                <w:left w:val="none" w:sz="0" w:space="0" w:color="auto"/>
                <w:bottom w:val="none" w:sz="0" w:space="0" w:color="auto"/>
                <w:right w:val="none" w:sz="0" w:space="0" w:color="auto"/>
              </w:divBdr>
              <w:divsChild>
                <w:div w:id="161397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32/132443/4516543.zip" TargetMode="External"/><Relationship Id="rId3" Type="http://schemas.openxmlformats.org/officeDocument/2006/relationships/webSettings" Target="webSettings.xml"/><Relationship Id="rId7" Type="http://schemas.openxmlformats.org/officeDocument/2006/relationships/hyperlink" Target="http://www.nanhai.gov.cn/attachment/0/132/132442/4516543.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2/132441/4516543.zip"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142</Words>
  <Characters>814</Characters>
  <Application>Microsoft Office Word</Application>
  <DocSecurity>0</DocSecurity>
  <Lines>6</Lines>
  <Paragraphs>1</Paragraphs>
  <ScaleCrop>false</ScaleCrop>
  <Company>Regaltec</Company>
  <LinksUpToDate>false</LinksUpToDate>
  <CharactersWithSpaces>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2020-10-12T03:06:00Z</dcterms:created>
  <dcterms:modified xsi:type="dcterms:W3CDTF">2020-10-12T03:07:00Z</dcterms:modified>
</cp:coreProperties>
</file>