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302BD0" w:rsidRDefault="00302BD0" w:rsidP="00302BD0">
      <w:pPr>
        <w:jc w:val="center"/>
        <w:rPr>
          <w:rFonts w:ascii="微软雅黑" w:eastAsia="微软雅黑" w:hAnsi="微软雅黑" w:hint="eastAsia"/>
          <w:color w:val="000000"/>
          <w:sz w:val="32"/>
          <w:szCs w:val="32"/>
        </w:rPr>
      </w:pPr>
      <w:r w:rsidRPr="00302BD0">
        <w:rPr>
          <w:rFonts w:ascii="微软雅黑" w:eastAsia="微软雅黑" w:hAnsi="微软雅黑" w:hint="eastAsia"/>
          <w:color w:val="000000"/>
          <w:sz w:val="32"/>
          <w:szCs w:val="32"/>
        </w:rPr>
        <w:t>佛山市南海区住房城乡建设和水利局关于发布2020年南海区房屋租赁市场指导租金标准的通知</w:t>
      </w:r>
    </w:p>
    <w:p w:rsidR="00302BD0" w:rsidRPr="00302BD0" w:rsidRDefault="00302BD0">
      <w:pPr>
        <w:rPr>
          <w:rFonts w:ascii="微软雅黑" w:eastAsia="微软雅黑" w:hAnsi="微软雅黑" w:hint="eastAsia"/>
          <w:color w:val="000000"/>
          <w:sz w:val="24"/>
          <w:szCs w:val="24"/>
        </w:rPr>
      </w:pP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color w:val="000000"/>
        </w:rPr>
      </w:pPr>
      <w:r w:rsidRPr="00302BD0">
        <w:rPr>
          <w:rFonts w:hint="eastAsia"/>
          <w:color w:val="000000"/>
        </w:rPr>
        <w:t>各有关单位：</w:t>
      </w: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302BD0">
        <w:rPr>
          <w:rFonts w:hint="eastAsia"/>
          <w:color w:val="000000"/>
        </w:rPr>
        <w:t xml:space="preserve">　　为培育和发展我区住房租赁市场，支持住房租赁消费，逐步建立购租并举的住房租赁制度和建立健全住房保障制度，促进住房租赁市场的健康发展，根据《国务院办公厅关于加快培育和发展住房租赁市场的若干意见》（国办发〔2016〕39号）、《关于发布房屋租赁市场指导租金标准的通知》（佛建管函〔2016〕980号）等文件要求，通过对各区域租金水平研究和评估后，经南海区人民政府同意，现公布2020年我区房屋租赁市场指导租金标准（详见附件）。</w:t>
      </w: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302BD0">
        <w:rPr>
          <w:rFonts w:hint="eastAsia"/>
          <w:color w:val="000000"/>
        </w:rPr>
        <w:t xml:space="preserve">　　附件：</w:t>
      </w: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302BD0">
        <w:rPr>
          <w:rFonts w:hint="eastAsia"/>
          <w:color w:val="000000"/>
        </w:rPr>
        <w:t>   1.2020年佛山市南海区房屋租赁市场指导租金标准（word+pdf，成果展示可点击以下网址：http://nhzj.static.gdzypg.com/#/）</w:t>
      </w: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302BD0">
        <w:rPr>
          <w:rFonts w:hint="eastAsia"/>
          <w:color w:val="000000"/>
        </w:rPr>
        <w:t xml:space="preserve">　　 2.佛山市南海区2020年住房市场租金水平情况</w:t>
      </w: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</w:rPr>
      </w:pPr>
      <w:r w:rsidRPr="00302BD0">
        <w:rPr>
          <w:rFonts w:hint="eastAsia"/>
          <w:color w:val="000000"/>
        </w:rPr>
        <w:t xml:space="preserve">　　佛山市南海区住房城乡建设和水利局</w:t>
      </w: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</w:rPr>
      </w:pPr>
      <w:r w:rsidRPr="00302BD0">
        <w:rPr>
          <w:rFonts w:hint="eastAsia"/>
          <w:color w:val="000000"/>
        </w:rPr>
        <w:t xml:space="preserve">　　2020年12月18日</w:t>
      </w: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</w:rPr>
      </w:pP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302BD0">
        <w:rPr>
          <w:rFonts w:hint="eastAsia"/>
          <w:color w:val="000000"/>
        </w:rPr>
        <w:t xml:space="preserve">　　附件下载：</w:t>
      </w:r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hyperlink r:id="rId6" w:tgtFrame="_blank" w:history="1">
        <w:r w:rsidRPr="00302BD0">
          <w:rPr>
            <w:rStyle w:val="a6"/>
            <w:rFonts w:hint="eastAsia"/>
            <w:color w:val="000000"/>
          </w:rPr>
          <w:t xml:space="preserve">　　附件1：佛山市南海区2020年房屋租赁市场指导租金标准.docx</w:t>
        </w:r>
      </w:hyperlink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hyperlink r:id="rId7" w:tgtFrame="_blank" w:history="1">
        <w:r w:rsidRPr="00302BD0">
          <w:rPr>
            <w:rStyle w:val="a6"/>
            <w:rFonts w:hint="eastAsia"/>
            <w:color w:val="000000"/>
          </w:rPr>
          <w:t xml:space="preserve">　　附件1：佛山市南海区2020年房屋租赁市场指导租金标准.pdf</w:t>
        </w:r>
      </w:hyperlink>
    </w:p>
    <w:p w:rsidR="00302BD0" w:rsidRPr="00302BD0" w:rsidRDefault="00302BD0" w:rsidP="00302BD0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hyperlink r:id="rId8" w:tgtFrame="_blank" w:history="1">
        <w:r w:rsidRPr="00302BD0">
          <w:rPr>
            <w:rStyle w:val="a6"/>
            <w:rFonts w:hint="eastAsia"/>
            <w:color w:val="000000"/>
          </w:rPr>
          <w:t xml:space="preserve">　　附件2：佛山市南海区2020年住房市场租金水平情况.doc</w:t>
        </w:r>
      </w:hyperlink>
    </w:p>
    <w:p w:rsidR="00302BD0" w:rsidRPr="00302BD0" w:rsidRDefault="00302BD0">
      <w:pPr>
        <w:rPr>
          <w:sz w:val="24"/>
          <w:szCs w:val="24"/>
        </w:rPr>
      </w:pPr>
    </w:p>
    <w:sectPr w:rsidR="00302BD0" w:rsidRPr="00302B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52CD" w:rsidRDefault="006552CD" w:rsidP="00302BD0">
      <w:r>
        <w:separator/>
      </w:r>
    </w:p>
  </w:endnote>
  <w:endnote w:type="continuationSeparator" w:id="1">
    <w:p w:rsidR="006552CD" w:rsidRDefault="006552CD" w:rsidP="00302B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52CD" w:rsidRDefault="006552CD" w:rsidP="00302BD0">
      <w:r>
        <w:separator/>
      </w:r>
    </w:p>
  </w:footnote>
  <w:footnote w:type="continuationSeparator" w:id="1">
    <w:p w:rsidR="006552CD" w:rsidRDefault="006552CD" w:rsidP="00302B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02BD0"/>
    <w:rsid w:val="00302BD0"/>
    <w:rsid w:val="0065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02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02BD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02B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02BD0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302B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302BD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035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150/150129/4653993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150/150128/4653993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50/150127/4653993.docx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118</Words>
  <Characters>678</Characters>
  <Application>Microsoft Office Word</Application>
  <DocSecurity>0</DocSecurity>
  <Lines>5</Lines>
  <Paragraphs>1</Paragraphs>
  <ScaleCrop>false</ScaleCrop>
  <Company>Regaltec</Company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2020-12-23T02:08:00Z</dcterms:created>
  <dcterms:modified xsi:type="dcterms:W3CDTF">2020-12-23T02:09:00Z</dcterms:modified>
</cp:coreProperties>
</file>