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FB6BB1" w:rsidP="00FB6BB1">
      <w:pPr>
        <w:jc w:val="center"/>
        <w:rPr>
          <w:rFonts w:ascii="微软雅黑" w:eastAsia="微软雅黑" w:hAnsi="微软雅黑" w:hint="eastAsia"/>
          <w:color w:val="000000"/>
          <w:sz w:val="32"/>
          <w:szCs w:val="32"/>
        </w:rPr>
      </w:pPr>
      <w:r w:rsidRPr="00FB6BB1">
        <w:rPr>
          <w:rFonts w:ascii="微软雅黑" w:eastAsia="微软雅黑" w:hAnsi="微软雅黑" w:hint="eastAsia"/>
          <w:color w:val="000000"/>
          <w:sz w:val="32"/>
          <w:szCs w:val="32"/>
        </w:rPr>
        <w:t>佛山市南海区住房城乡建设和水利局关于物业管理项目制作人员出入登记二维码的通知</w:t>
      </w:r>
    </w:p>
    <w:p w:rsidR="00FB6BB1" w:rsidRDefault="00FB6BB1" w:rsidP="00FB6BB1">
      <w:pPr>
        <w:jc w:val="center"/>
        <w:rPr>
          <w:rFonts w:ascii="微软雅黑" w:eastAsia="微软雅黑" w:hAnsi="微软雅黑" w:hint="eastAsia"/>
          <w:color w:val="000000"/>
          <w:sz w:val="32"/>
          <w:szCs w:val="32"/>
        </w:rPr>
      </w:pPr>
    </w:p>
    <w:p w:rsidR="00FB6BB1" w:rsidRDefault="00FB6BB1" w:rsidP="00FB6BB1">
      <w:pPr>
        <w:pStyle w:val="a5"/>
        <w:spacing w:before="0" w:beforeAutospacing="0" w:after="0" w:afterAutospacing="0" w:line="480" w:lineRule="auto"/>
        <w:rPr>
          <w:color w:val="000000"/>
          <w:sz w:val="27"/>
          <w:szCs w:val="27"/>
        </w:rPr>
      </w:pPr>
      <w:r>
        <w:rPr>
          <w:rFonts w:hint="eastAsia"/>
          <w:color w:val="000000"/>
          <w:sz w:val="27"/>
          <w:szCs w:val="27"/>
        </w:rPr>
        <w:t>各镇（街道）房管所、社区居委，南海区物业管理行业协会,各物业服务企业:</w:t>
      </w:r>
    </w:p>
    <w:p w:rsidR="00FB6BB1" w:rsidRDefault="00FB6BB1" w:rsidP="00FB6BB1">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为做好新冠肺炎疫情防控工作，同时兼顾物业管理项目外来人员日常出入登记，我局对南海区物业综合服务平台进行升级改造，新增物业管理项目出入登记功能。现请各有关单位配合做好下列工作：</w:t>
      </w:r>
    </w:p>
    <w:p w:rsidR="00FB6BB1" w:rsidRDefault="00FB6BB1" w:rsidP="00FB6BB1">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请各物业服务企业登陆南海区物业综合服务平台(htps://nhwy.nanhai.gov.cn)制作物业管理项目人员出入登记二维码（初始账号:营业执照号或社会统一信用代码;默认密码:wy123456），并核对所服务的物业服务项目清单，有缺漏的应立即进行增补。如账号不存在的，请先在佛山市房地产诚信系统报备。物业服务企业在南海区物业综合服务平台增加服务项目所申请后需由项目属地镇街房管部门审核通过。物业服务企业要安排所有项目将项目所属的人员出入登记二维码张贴在小区出入门岗备用。具体操作指引见附件1。</w:t>
      </w:r>
    </w:p>
    <w:p w:rsidR="00FB6BB1" w:rsidRDefault="00FB6BB1" w:rsidP="00FB6BB1">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镇街房管部门、属地社区居委登陆南海区物业综合服务平台(htps://nhwy.nanhai.gov.cn)核对辖区内物业管理项目是否齐备并进行测试。登陆账号密码由我局另行通知镇街房管所，由镇街房管所统一对社区居委发放账户和密码。具体操作见附件2。</w:t>
      </w:r>
    </w:p>
    <w:p w:rsidR="00FB6BB1" w:rsidRDefault="00FB6BB1" w:rsidP="00FB6BB1">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三、居民自治区域和村居等非物业管理区域的房产信息录入，统一由属地社区居委录入。</w:t>
      </w:r>
    </w:p>
    <w:p w:rsidR="00FB6BB1" w:rsidRDefault="00FB6BB1" w:rsidP="00FB6BB1">
      <w:pPr>
        <w:pStyle w:val="a5"/>
        <w:spacing w:before="0" w:beforeAutospacing="0" w:after="0" w:afterAutospacing="0" w:line="480" w:lineRule="auto"/>
        <w:rPr>
          <w:rFonts w:hint="eastAsia"/>
          <w:color w:val="000000"/>
          <w:sz w:val="27"/>
          <w:szCs w:val="27"/>
        </w:rPr>
      </w:pPr>
      <w:r>
        <w:rPr>
          <w:rFonts w:hint="eastAsia"/>
          <w:color w:val="000000"/>
          <w:sz w:val="27"/>
          <w:szCs w:val="27"/>
        </w:rPr>
        <w:lastRenderedPageBreak/>
        <w:t xml:space="preserve">　　四、物业管理项目出入登记功能操作说明书可在登陆后在登陆界面按提示下载(登陆界面会自动提示)。</w:t>
      </w:r>
    </w:p>
    <w:p w:rsidR="00FB6BB1" w:rsidRDefault="00FB6BB1" w:rsidP="00FB6BB1">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请各镇（街道）房管所认真复核系统内的小区项目，在2021年1月28日前确保辖区内所有项目登记完毕，并将开通的小区清单发送到物业科邮箱(zjwyglk＠nanhai.gov.cn)。若测试过程中需咨询可致电81213170。</w:t>
      </w:r>
    </w:p>
    <w:p w:rsidR="00FB6BB1" w:rsidRDefault="00FB6BB1" w:rsidP="00FB6BB1">
      <w:pPr>
        <w:pStyle w:val="a5"/>
        <w:spacing w:before="0" w:beforeAutospacing="0" w:after="0" w:afterAutospacing="0" w:line="480" w:lineRule="auto"/>
        <w:rPr>
          <w:rFonts w:hint="eastAsia"/>
          <w:color w:val="000000"/>
          <w:sz w:val="27"/>
          <w:szCs w:val="27"/>
        </w:rPr>
      </w:pPr>
    </w:p>
    <w:p w:rsidR="00FB6BB1" w:rsidRDefault="00FB6BB1" w:rsidP="00FB6BB1">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附件：</w:t>
      </w:r>
    </w:p>
    <w:p w:rsidR="00FB6BB1" w:rsidRDefault="00FB6BB1" w:rsidP="00FB6BB1">
      <w:pPr>
        <w:pStyle w:val="a5"/>
        <w:spacing w:before="0" w:beforeAutospacing="0" w:after="0" w:afterAutospacing="0"/>
        <w:rPr>
          <w:rFonts w:hint="eastAsia"/>
          <w:color w:val="000000"/>
          <w:sz w:val="21"/>
          <w:szCs w:val="21"/>
        </w:rPr>
      </w:pPr>
      <w:r>
        <w:rPr>
          <w:rFonts w:hint="eastAsia"/>
          <w:color w:val="000000"/>
          <w:sz w:val="21"/>
          <w:szCs w:val="21"/>
        </w:rPr>
        <w:t xml:space="preserve">　　</w:t>
      </w:r>
      <w:hyperlink r:id="rId6" w:tgtFrame="_blank" w:history="1">
        <w:r>
          <w:rPr>
            <w:rStyle w:val="a6"/>
            <w:rFonts w:hint="eastAsia"/>
            <w:color w:val="000000"/>
            <w:sz w:val="27"/>
            <w:szCs w:val="27"/>
          </w:rPr>
          <w:t>1.南海区物业综合服务平台物业服务企业操作说明.pdf</w:t>
        </w:r>
      </w:hyperlink>
    </w:p>
    <w:p w:rsidR="00FB6BB1" w:rsidRDefault="00FB6BB1" w:rsidP="00FB6BB1">
      <w:pPr>
        <w:pStyle w:val="a5"/>
        <w:spacing w:before="0" w:beforeAutospacing="0" w:after="0" w:afterAutospacing="0"/>
        <w:rPr>
          <w:rFonts w:hint="eastAsia"/>
          <w:color w:val="000000"/>
          <w:sz w:val="21"/>
          <w:szCs w:val="21"/>
        </w:rPr>
      </w:pPr>
      <w:r>
        <w:rPr>
          <w:rFonts w:hint="eastAsia"/>
          <w:color w:val="000000"/>
          <w:sz w:val="21"/>
          <w:szCs w:val="21"/>
        </w:rPr>
        <w:t xml:space="preserve">　　</w:t>
      </w:r>
      <w:hyperlink r:id="rId7" w:tgtFrame="_blank" w:history="1">
        <w:r>
          <w:rPr>
            <w:rStyle w:val="a6"/>
            <w:rFonts w:hint="eastAsia"/>
            <w:color w:val="000000"/>
            <w:sz w:val="27"/>
            <w:szCs w:val="27"/>
          </w:rPr>
          <w:t>2.南海区物业综合服务平台镇街房管部门、社区居委操作说明.pdf</w:t>
        </w:r>
      </w:hyperlink>
    </w:p>
    <w:p w:rsidR="00FB6BB1" w:rsidRDefault="00FB6BB1" w:rsidP="00FB6BB1">
      <w:pPr>
        <w:pStyle w:val="a5"/>
        <w:spacing w:before="0" w:beforeAutospacing="0" w:after="0" w:afterAutospacing="0"/>
        <w:rPr>
          <w:rFonts w:hint="eastAsia"/>
          <w:color w:val="000000"/>
          <w:sz w:val="21"/>
          <w:szCs w:val="21"/>
        </w:rPr>
      </w:pPr>
    </w:p>
    <w:p w:rsidR="00FB6BB1" w:rsidRDefault="00FB6BB1" w:rsidP="00FB6BB1">
      <w:pPr>
        <w:pStyle w:val="a5"/>
        <w:spacing w:before="0" w:beforeAutospacing="0" w:after="0" w:afterAutospacing="0"/>
        <w:rPr>
          <w:rFonts w:hint="eastAsia"/>
          <w:color w:val="000000"/>
          <w:sz w:val="21"/>
          <w:szCs w:val="21"/>
        </w:rPr>
      </w:pPr>
    </w:p>
    <w:p w:rsidR="00FB6BB1" w:rsidRDefault="00FB6BB1" w:rsidP="00FB6BB1">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FB6BB1" w:rsidRDefault="00FB6BB1" w:rsidP="00FB6BB1">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2021年1月22日</w:t>
      </w:r>
    </w:p>
    <w:p w:rsidR="00FB6BB1" w:rsidRPr="00FB6BB1" w:rsidRDefault="00FB6BB1" w:rsidP="00FB6BB1">
      <w:pPr>
        <w:rPr>
          <w:sz w:val="32"/>
          <w:szCs w:val="32"/>
        </w:rPr>
      </w:pPr>
    </w:p>
    <w:sectPr w:rsidR="00FB6BB1" w:rsidRPr="00FB6BB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35E6" w:rsidRDefault="001C35E6" w:rsidP="00FB6BB1">
      <w:r>
        <w:separator/>
      </w:r>
    </w:p>
  </w:endnote>
  <w:endnote w:type="continuationSeparator" w:id="1">
    <w:p w:rsidR="001C35E6" w:rsidRDefault="001C35E6" w:rsidP="00FB6BB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35E6" w:rsidRDefault="001C35E6" w:rsidP="00FB6BB1">
      <w:r>
        <w:separator/>
      </w:r>
    </w:p>
  </w:footnote>
  <w:footnote w:type="continuationSeparator" w:id="1">
    <w:p w:rsidR="001C35E6" w:rsidRDefault="001C35E6" w:rsidP="00FB6BB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B6BB1"/>
    <w:rsid w:val="001C35E6"/>
    <w:rsid w:val="00FB6BB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B6BB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B6BB1"/>
    <w:rPr>
      <w:sz w:val="18"/>
      <w:szCs w:val="18"/>
    </w:rPr>
  </w:style>
  <w:style w:type="paragraph" w:styleId="a4">
    <w:name w:val="footer"/>
    <w:basedOn w:val="a"/>
    <w:link w:val="Char0"/>
    <w:uiPriority w:val="99"/>
    <w:semiHidden/>
    <w:unhideWhenUsed/>
    <w:rsid w:val="00FB6BB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B6BB1"/>
    <w:rPr>
      <w:sz w:val="18"/>
      <w:szCs w:val="18"/>
    </w:rPr>
  </w:style>
  <w:style w:type="paragraph" w:styleId="a5">
    <w:name w:val="Normal (Web)"/>
    <w:basedOn w:val="a"/>
    <w:uiPriority w:val="99"/>
    <w:semiHidden/>
    <w:unhideWhenUsed/>
    <w:rsid w:val="00FB6BB1"/>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FB6BB1"/>
    <w:rPr>
      <w:color w:val="0000FF"/>
      <w:u w:val="single"/>
    </w:rPr>
  </w:style>
</w:styles>
</file>

<file path=word/webSettings.xml><?xml version="1.0" encoding="utf-8"?>
<w:webSettings xmlns:r="http://schemas.openxmlformats.org/officeDocument/2006/relationships" xmlns:w="http://schemas.openxmlformats.org/wordprocessingml/2006/main">
  <w:divs>
    <w:div w:id="1554733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57/157652/4687544.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57/157651/4687544.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154</Words>
  <Characters>884</Characters>
  <Application>Microsoft Office Word</Application>
  <DocSecurity>0</DocSecurity>
  <Lines>7</Lines>
  <Paragraphs>2</Paragraphs>
  <ScaleCrop>false</ScaleCrop>
  <Company>Regaltec</Company>
  <LinksUpToDate>false</LinksUpToDate>
  <CharactersWithSpaces>1036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2021-01-26T00:48:00Z</dcterms:created>
  <dcterms:modified xsi:type="dcterms:W3CDTF">2021-01-26T00:49:00Z</dcterms:modified>
</cp:coreProperties>
</file>