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Pr="00DF4D73" w:rsidRDefault="00DF4D73" w:rsidP="00DF4D73">
      <w:pPr>
        <w:ind w:firstLine="640"/>
        <w:jc w:val="center"/>
        <w:rPr>
          <w:rFonts w:ascii="微软雅黑" w:eastAsia="微软雅黑" w:hAnsi="微软雅黑" w:hint="eastAsia"/>
          <w:color w:val="000000"/>
          <w:sz w:val="32"/>
          <w:szCs w:val="32"/>
        </w:rPr>
      </w:pPr>
      <w:r w:rsidRPr="00DF4D73">
        <w:rPr>
          <w:rFonts w:ascii="微软雅黑" w:eastAsia="微软雅黑" w:hAnsi="微软雅黑" w:hint="eastAsia"/>
          <w:color w:val="000000"/>
          <w:sz w:val="32"/>
          <w:szCs w:val="32"/>
        </w:rPr>
        <w:t>佛山市南海区住房城乡建设和水利局转发住房和城乡建设部办公厅关于开展建筑企业跨地区承揽业务要求设立分（子）公司问题治理工作的通知</w:t>
      </w:r>
    </w:p>
    <w:p w:rsidR="00DF4D73" w:rsidRDefault="00DF4D73" w:rsidP="00DF4D73">
      <w:pPr>
        <w:ind w:firstLine="420"/>
      </w:pPr>
    </w:p>
    <w:p w:rsidR="00DF4D73" w:rsidRDefault="00DF4D73" w:rsidP="00DF4D73">
      <w:pPr>
        <w:pStyle w:val="a3"/>
        <w:spacing w:before="0" w:beforeAutospacing="0" w:after="0" w:afterAutospacing="0" w:line="480" w:lineRule="auto"/>
        <w:rPr>
          <w:color w:val="000000"/>
          <w:sz w:val="27"/>
          <w:szCs w:val="27"/>
        </w:rPr>
      </w:pPr>
      <w:r>
        <w:rPr>
          <w:rFonts w:hint="eastAsia"/>
          <w:color w:val="000000"/>
          <w:sz w:val="27"/>
          <w:szCs w:val="27"/>
        </w:rPr>
        <w:t>各相关单位：</w:t>
      </w:r>
    </w:p>
    <w:p w:rsidR="00DF4D73" w:rsidRDefault="00DF4D73" w:rsidP="00DF4D73">
      <w:pPr>
        <w:pStyle w:val="a3"/>
        <w:spacing w:before="0" w:beforeAutospacing="0" w:after="0" w:afterAutospacing="0" w:line="480" w:lineRule="auto"/>
        <w:rPr>
          <w:rFonts w:hint="eastAsia"/>
          <w:color w:val="000000"/>
          <w:sz w:val="27"/>
          <w:szCs w:val="27"/>
        </w:rPr>
      </w:pPr>
      <w:r>
        <w:rPr>
          <w:rFonts w:hint="eastAsia"/>
          <w:color w:val="000000"/>
          <w:sz w:val="27"/>
          <w:szCs w:val="27"/>
        </w:rPr>
        <w:t xml:space="preserve">　　现将《广东省住房和城乡建设厅转发住房和城乡建设部办公厅关于开展建筑企业跨地区承揽业务要求设立分（子）公司问题治理工作的通知》（粤建市函〔2021〕99号）转给你们，请共同营造企业自主经营、公平竞争环境，建立健全全国统一开放、竞争有序的建筑市场体系。</w:t>
      </w:r>
    </w:p>
    <w:p w:rsidR="00DF4D73" w:rsidRDefault="00DF4D73" w:rsidP="00DF4D73">
      <w:pPr>
        <w:pStyle w:val="a3"/>
        <w:spacing w:before="0" w:beforeAutospacing="0" w:after="0" w:afterAutospacing="0" w:line="480" w:lineRule="auto"/>
        <w:rPr>
          <w:rFonts w:hint="eastAsia"/>
          <w:color w:val="000000"/>
          <w:sz w:val="27"/>
          <w:szCs w:val="27"/>
        </w:rPr>
      </w:pPr>
    </w:p>
    <w:p w:rsidR="00DF4D73" w:rsidRDefault="00DF4D73" w:rsidP="00DF4D73">
      <w:pPr>
        <w:pStyle w:val="a3"/>
        <w:spacing w:before="0" w:beforeAutospacing="0" w:after="0" w:afterAutospacing="0"/>
        <w:rPr>
          <w:rFonts w:hint="eastAsia"/>
          <w:color w:val="000000"/>
          <w:sz w:val="21"/>
          <w:szCs w:val="21"/>
        </w:rPr>
      </w:pPr>
      <w:hyperlink r:id="rId4" w:tgtFrame="_blank" w:history="1">
        <w:r>
          <w:rPr>
            <w:rStyle w:val="a4"/>
            <w:rFonts w:hint="eastAsia"/>
            <w:color w:val="000000"/>
            <w:sz w:val="30"/>
            <w:szCs w:val="30"/>
          </w:rPr>
          <w:t>广东省住房和城乡建设厅转发住房和城乡建设部办公厅关于开展建筑企业跨地区承揽业务要求设立分（子）公司问题治理工作的通知（粤建市函〔2021〕99号）.</w:t>
        </w:r>
        <w:proofErr w:type="gramStart"/>
        <w:r>
          <w:rPr>
            <w:rStyle w:val="a4"/>
            <w:rFonts w:hint="eastAsia"/>
            <w:color w:val="000000"/>
            <w:sz w:val="30"/>
            <w:szCs w:val="30"/>
          </w:rPr>
          <w:t>pdf</w:t>
        </w:r>
        <w:proofErr w:type="gramEnd"/>
      </w:hyperlink>
    </w:p>
    <w:p w:rsidR="00DF4D73" w:rsidRDefault="00DF4D73" w:rsidP="00DF4D73">
      <w:pPr>
        <w:pStyle w:val="a3"/>
        <w:spacing w:before="0" w:beforeAutospacing="0" w:after="0" w:afterAutospacing="0" w:line="480" w:lineRule="auto"/>
        <w:jc w:val="right"/>
        <w:rPr>
          <w:rFonts w:hint="eastAsia"/>
          <w:color w:val="000000"/>
          <w:sz w:val="27"/>
          <w:szCs w:val="27"/>
        </w:rPr>
      </w:pPr>
    </w:p>
    <w:p w:rsidR="00DF4D73" w:rsidRDefault="00DF4D73" w:rsidP="00DF4D73">
      <w:pPr>
        <w:pStyle w:val="a3"/>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DF4D73" w:rsidRDefault="00DF4D73" w:rsidP="00DF4D73">
      <w:pPr>
        <w:pStyle w:val="a3"/>
        <w:spacing w:before="0" w:beforeAutospacing="0" w:after="0" w:afterAutospacing="0" w:line="480" w:lineRule="auto"/>
        <w:ind w:firstLine="540"/>
        <w:jc w:val="right"/>
        <w:rPr>
          <w:rFonts w:hint="eastAsia"/>
          <w:color w:val="000000"/>
          <w:sz w:val="27"/>
          <w:szCs w:val="27"/>
        </w:rPr>
      </w:pPr>
      <w:r>
        <w:rPr>
          <w:rFonts w:hint="eastAsia"/>
          <w:color w:val="000000"/>
          <w:sz w:val="27"/>
          <w:szCs w:val="27"/>
        </w:rPr>
        <w:t xml:space="preserve">　　2021年2月23日</w:t>
      </w:r>
    </w:p>
    <w:p w:rsidR="00DF4D73" w:rsidRDefault="00DF4D73" w:rsidP="00DF4D73">
      <w:pPr>
        <w:ind w:firstLine="420"/>
      </w:pPr>
    </w:p>
    <w:sectPr w:rsidR="00DF4D73"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DF4D73"/>
    <w:rsid w:val="003E2482"/>
    <w:rsid w:val="00597E15"/>
    <w:rsid w:val="00896844"/>
    <w:rsid w:val="00DF4D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F4D73"/>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styleId="a4">
    <w:name w:val="Hyperlink"/>
    <w:basedOn w:val="a0"/>
    <w:uiPriority w:val="99"/>
    <w:semiHidden/>
    <w:unhideWhenUsed/>
    <w:rsid w:val="00DF4D73"/>
    <w:rPr>
      <w:color w:val="0000FF"/>
      <w:u w:val="single"/>
    </w:rPr>
  </w:style>
</w:styles>
</file>

<file path=word/webSettings.xml><?xml version="1.0" encoding="utf-8"?>
<w:webSettings xmlns:r="http://schemas.openxmlformats.org/officeDocument/2006/relationships" xmlns:w="http://schemas.openxmlformats.org/wordprocessingml/2006/main">
  <w:divs>
    <w:div w:id="1324237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nanhai.gov.cn/attachment/0/162/162421/4711304.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59</Words>
  <Characters>342</Characters>
  <Application>Microsoft Office Word</Application>
  <DocSecurity>0</DocSecurity>
  <Lines>2</Lines>
  <Paragraphs>1</Paragraphs>
  <ScaleCrop>false</ScaleCrop>
  <Company>Regaltec</Company>
  <LinksUpToDate>false</LinksUpToDate>
  <CharactersWithSpaces>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2021-02-26T01:57:00Z</dcterms:created>
  <dcterms:modified xsi:type="dcterms:W3CDTF">2021-02-26T01:58:00Z</dcterms:modified>
</cp:coreProperties>
</file>