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2105CC" w:rsidRDefault="002105CC" w:rsidP="002105CC">
      <w:pPr>
        <w:jc w:val="center"/>
        <w:rPr>
          <w:rFonts w:asciiTheme="minorEastAsia" w:hAnsiTheme="minorEastAsia"/>
          <w:b/>
          <w:color w:val="000000"/>
          <w:sz w:val="36"/>
          <w:szCs w:val="36"/>
        </w:rPr>
      </w:pPr>
      <w:r w:rsidRPr="002105CC">
        <w:rPr>
          <w:rFonts w:asciiTheme="minorEastAsia" w:hAnsiTheme="minorEastAsia" w:hint="eastAsia"/>
          <w:b/>
          <w:color w:val="000000"/>
          <w:sz w:val="36"/>
          <w:szCs w:val="36"/>
        </w:rPr>
        <w:t>佛山市南海区建筑工程施工安全监督站关于开展2021年春节节后复工复产安全生产暨附着式升降脚手架安全专项检查的通知</w:t>
      </w:r>
    </w:p>
    <w:p w:rsidR="002105CC" w:rsidRDefault="002105CC" w:rsidP="002105CC">
      <w:pPr>
        <w:jc w:val="center"/>
        <w:rPr>
          <w:rFonts w:asciiTheme="minorEastAsia" w:hAnsiTheme="minorEastAsia"/>
          <w:b/>
          <w:color w:val="000000"/>
          <w:sz w:val="30"/>
          <w:szCs w:val="30"/>
        </w:rPr>
      </w:pPr>
    </w:p>
    <w:p w:rsidR="002105CC" w:rsidRDefault="002105CC" w:rsidP="002105CC">
      <w:pPr>
        <w:pStyle w:val="a5"/>
        <w:spacing w:before="0" w:beforeAutospacing="0" w:after="0" w:afterAutospacing="0" w:line="480" w:lineRule="auto"/>
        <w:jc w:val="center"/>
        <w:rPr>
          <w:sz w:val="34"/>
          <w:szCs w:val="34"/>
        </w:rPr>
      </w:pPr>
      <w:r>
        <w:rPr>
          <w:sz w:val="34"/>
          <w:szCs w:val="34"/>
        </w:rPr>
        <w:t>南建安监〔2021〕7号</w:t>
      </w:r>
    </w:p>
    <w:p w:rsidR="002105CC" w:rsidRDefault="002105CC" w:rsidP="002105CC">
      <w:pPr>
        <w:pStyle w:val="a5"/>
        <w:spacing w:before="0" w:beforeAutospacing="0" w:after="0" w:afterAutospacing="0" w:line="480" w:lineRule="auto"/>
        <w:jc w:val="center"/>
        <w:rPr>
          <w:sz w:val="34"/>
          <w:szCs w:val="34"/>
        </w:rPr>
      </w:pPr>
    </w:p>
    <w:p w:rsidR="002105CC" w:rsidRDefault="002105CC" w:rsidP="002105CC">
      <w:pPr>
        <w:pStyle w:val="a5"/>
        <w:spacing w:before="0" w:beforeAutospacing="0" w:after="0" w:afterAutospacing="0" w:line="480" w:lineRule="auto"/>
        <w:rPr>
          <w:sz w:val="34"/>
          <w:szCs w:val="34"/>
        </w:rPr>
      </w:pPr>
      <w:r>
        <w:rPr>
          <w:sz w:val="34"/>
          <w:szCs w:val="34"/>
        </w:rPr>
        <w:t>各监督室，各有关单位：</w:t>
      </w:r>
    </w:p>
    <w:p w:rsidR="002105CC" w:rsidRDefault="002105CC" w:rsidP="002105CC">
      <w:pPr>
        <w:pStyle w:val="a5"/>
        <w:spacing w:before="0" w:beforeAutospacing="0" w:after="0" w:afterAutospacing="0" w:line="480" w:lineRule="auto"/>
        <w:rPr>
          <w:sz w:val="34"/>
          <w:szCs w:val="34"/>
        </w:rPr>
      </w:pPr>
      <w:r>
        <w:rPr>
          <w:sz w:val="34"/>
          <w:szCs w:val="34"/>
        </w:rPr>
        <w:t xml:space="preserve">　　为贯彻落实国家、省、市、区有关复工复产安全生产和新冠肺炎疫情防控工作要求，切实做好在建房屋市政工程节后复工安全和常态化疫情防控，进一步加强附着式升降脚手架安全管理，按照《佛山市住房和城乡建设局关于做好2021年春节期间及节后房屋建筑工地复产复工安全生产工作的通知》（佛建函〔2021〕14号）、《佛山市住房和城乡建设局转发佛山市安全生产委员会关于做好节后复工安全生产工作的通知》（佛建发〔2021〕14号）、《佛山市南海区推动企业有序复工复产领导小组办公室关于报送复工复产有关工作情况的通知》、《佛山市南海区住房城乡建设和水利局关于做好2021年春节节后房屋市政工程复工复产安全生产和疫情防控工作的通知》、《佛山市南海区住房城乡建设和水利局关于印发南海区住建水利系统2021年节后复工复产安全培训教育行动工作方案的通知》（南建水函〔2021〕5号）等文</w:t>
      </w:r>
      <w:r>
        <w:rPr>
          <w:sz w:val="34"/>
          <w:szCs w:val="34"/>
        </w:rPr>
        <w:lastRenderedPageBreak/>
        <w:t>件要求，我站决定在3月份组织开展2021年春节节后复工复产安全生产暨附着式升降脚手架安全专项检查。现将有关事项通知如下：</w:t>
      </w:r>
    </w:p>
    <w:p w:rsidR="002105CC" w:rsidRDefault="002105CC" w:rsidP="002105CC">
      <w:pPr>
        <w:pStyle w:val="a5"/>
        <w:spacing w:before="0" w:beforeAutospacing="0" w:after="0" w:afterAutospacing="0" w:line="480" w:lineRule="auto"/>
        <w:rPr>
          <w:sz w:val="34"/>
          <w:szCs w:val="34"/>
        </w:rPr>
      </w:pPr>
      <w:r>
        <w:rPr>
          <w:sz w:val="34"/>
          <w:szCs w:val="34"/>
        </w:rPr>
        <w:t xml:space="preserve">　　一、检查依据</w:t>
      </w:r>
    </w:p>
    <w:p w:rsidR="002105CC" w:rsidRDefault="002105CC" w:rsidP="002105CC">
      <w:pPr>
        <w:pStyle w:val="a5"/>
        <w:spacing w:before="0" w:beforeAutospacing="0" w:after="0" w:afterAutospacing="0" w:line="480" w:lineRule="auto"/>
        <w:rPr>
          <w:sz w:val="34"/>
          <w:szCs w:val="34"/>
        </w:rPr>
      </w:pPr>
      <w:r>
        <w:rPr>
          <w:sz w:val="34"/>
          <w:szCs w:val="34"/>
        </w:rPr>
        <w:t xml:space="preserve">　　《建筑法》、《建设工程安全生产管理条例》、《建筑施工安全检查标准》（JGJ59-2011）、《危险性较大的分部分项工程安全管理规定》（住建部令第37号）、《广东省住房和城乡建设厅关于房屋市政工程危险性较大的分部分项工程安全管理的实施细则》（粤建规范〔2019〕2号）以及相关的法律法规和强制性标准等。</w:t>
      </w:r>
    </w:p>
    <w:p w:rsidR="002105CC" w:rsidRDefault="002105CC" w:rsidP="002105CC">
      <w:pPr>
        <w:pStyle w:val="a5"/>
        <w:spacing w:before="0" w:beforeAutospacing="0" w:after="0" w:afterAutospacing="0" w:line="480" w:lineRule="auto"/>
        <w:rPr>
          <w:sz w:val="34"/>
          <w:szCs w:val="34"/>
        </w:rPr>
      </w:pPr>
      <w:r>
        <w:rPr>
          <w:sz w:val="34"/>
          <w:szCs w:val="34"/>
        </w:rPr>
        <w:t xml:space="preserve">　　二、检查计划</w:t>
      </w:r>
    </w:p>
    <w:p w:rsidR="002105CC" w:rsidRDefault="002105CC" w:rsidP="002105CC">
      <w:pPr>
        <w:pStyle w:val="a5"/>
        <w:spacing w:before="0" w:beforeAutospacing="0" w:after="0" w:afterAutospacing="0" w:line="480" w:lineRule="auto"/>
        <w:rPr>
          <w:sz w:val="34"/>
          <w:szCs w:val="34"/>
        </w:rPr>
      </w:pPr>
      <w:r>
        <w:rPr>
          <w:sz w:val="34"/>
          <w:szCs w:val="34"/>
        </w:rPr>
        <w:t xml:space="preserve">　　（一）检查时间：3月22日至26日</w:t>
      </w:r>
    </w:p>
    <w:p w:rsidR="002105CC" w:rsidRDefault="002105CC" w:rsidP="002105CC">
      <w:pPr>
        <w:pStyle w:val="a5"/>
        <w:spacing w:before="0" w:beforeAutospacing="0" w:after="0" w:afterAutospacing="0" w:line="480" w:lineRule="auto"/>
        <w:rPr>
          <w:sz w:val="34"/>
          <w:szCs w:val="34"/>
        </w:rPr>
      </w:pPr>
      <w:r>
        <w:rPr>
          <w:sz w:val="34"/>
          <w:szCs w:val="34"/>
        </w:rPr>
        <w:t xml:space="preserve">　　（二）检查范围：我区在监房屋建筑工程，重点是有使用附着式升降脚手架进行施工的在建工程。</w:t>
      </w:r>
    </w:p>
    <w:p w:rsidR="002105CC" w:rsidRDefault="002105CC" w:rsidP="002105CC">
      <w:pPr>
        <w:pStyle w:val="a5"/>
        <w:spacing w:before="0" w:beforeAutospacing="0" w:after="0" w:afterAutospacing="0" w:line="480" w:lineRule="auto"/>
        <w:rPr>
          <w:sz w:val="34"/>
          <w:szCs w:val="34"/>
        </w:rPr>
      </w:pPr>
      <w:r>
        <w:rPr>
          <w:sz w:val="34"/>
          <w:szCs w:val="34"/>
        </w:rPr>
        <w:t xml:space="preserve">　　（三）组织架构：</w:t>
      </w:r>
    </w:p>
    <w:p w:rsidR="002105CC" w:rsidRDefault="002105CC" w:rsidP="002105CC">
      <w:pPr>
        <w:pStyle w:val="a5"/>
        <w:spacing w:before="0" w:beforeAutospacing="0" w:after="0" w:afterAutospacing="0" w:line="480" w:lineRule="auto"/>
        <w:rPr>
          <w:sz w:val="34"/>
          <w:szCs w:val="34"/>
        </w:rPr>
      </w:pPr>
      <w:r>
        <w:rPr>
          <w:sz w:val="34"/>
          <w:szCs w:val="34"/>
        </w:rPr>
        <w:t xml:space="preserve">　　为加强本次专项检查的组织实施，确保专项检查取得工作实效，特成立工作领导小组。工作领导小组组长由我站黎俭浦站长担任，副组长由陈宇鸿、马健生、吕耀森、罗耀谦等站领导担任，各监督室负责人担任小组成员。</w:t>
      </w:r>
    </w:p>
    <w:p w:rsidR="002105CC" w:rsidRDefault="002105CC" w:rsidP="002105CC">
      <w:pPr>
        <w:pStyle w:val="a5"/>
        <w:spacing w:before="0" w:beforeAutospacing="0" w:after="0" w:afterAutospacing="0" w:line="480" w:lineRule="auto"/>
        <w:rPr>
          <w:sz w:val="34"/>
          <w:szCs w:val="34"/>
        </w:rPr>
      </w:pPr>
      <w:r>
        <w:rPr>
          <w:sz w:val="34"/>
          <w:szCs w:val="34"/>
        </w:rPr>
        <w:t xml:space="preserve">　　（四）检查安排：</w:t>
      </w:r>
    </w:p>
    <w:p w:rsidR="002105CC" w:rsidRDefault="002105CC" w:rsidP="002105CC">
      <w:pPr>
        <w:pStyle w:val="a5"/>
        <w:spacing w:before="0" w:beforeAutospacing="0" w:after="0" w:afterAutospacing="0" w:line="480" w:lineRule="auto"/>
        <w:rPr>
          <w:sz w:val="34"/>
          <w:szCs w:val="34"/>
        </w:rPr>
      </w:pPr>
      <w:r>
        <w:rPr>
          <w:sz w:val="34"/>
          <w:szCs w:val="34"/>
        </w:rPr>
        <w:t xml:space="preserve">　　本次专项检查参照我站“三随机一公开”形式开展，每天由系统随机抽取一组检查人员及两处检查工地，每天聘请一名起重机械专家协助检查附着式升降脚手架，分别采用附件表格进行现场检查记录，检查结束后将现场检查资料交项目监督组跟进，复印件交技术室进行汇总后通报。</w:t>
      </w:r>
    </w:p>
    <w:p w:rsidR="002105CC" w:rsidRDefault="002105CC" w:rsidP="002105CC">
      <w:pPr>
        <w:pStyle w:val="a5"/>
        <w:spacing w:before="0" w:beforeAutospacing="0" w:after="0" w:afterAutospacing="0" w:line="480" w:lineRule="auto"/>
        <w:rPr>
          <w:sz w:val="34"/>
          <w:szCs w:val="34"/>
        </w:rPr>
      </w:pPr>
      <w:r>
        <w:rPr>
          <w:sz w:val="34"/>
          <w:szCs w:val="34"/>
        </w:rPr>
        <w:t xml:space="preserve">　　三、检查内容</w:t>
      </w:r>
    </w:p>
    <w:p w:rsidR="002105CC" w:rsidRDefault="002105CC" w:rsidP="002105CC">
      <w:pPr>
        <w:pStyle w:val="a5"/>
        <w:spacing w:before="0" w:beforeAutospacing="0" w:after="0" w:afterAutospacing="0" w:line="480" w:lineRule="auto"/>
        <w:rPr>
          <w:sz w:val="34"/>
          <w:szCs w:val="34"/>
        </w:rPr>
      </w:pPr>
      <w:r>
        <w:rPr>
          <w:sz w:val="34"/>
          <w:szCs w:val="34"/>
        </w:rPr>
        <w:t xml:space="preserve">　　（一）节后复工复产安全生产工作</w:t>
      </w:r>
    </w:p>
    <w:p w:rsidR="002105CC" w:rsidRDefault="002105CC" w:rsidP="002105CC">
      <w:pPr>
        <w:pStyle w:val="a5"/>
        <w:spacing w:before="0" w:beforeAutospacing="0" w:after="0" w:afterAutospacing="0" w:line="480" w:lineRule="auto"/>
        <w:rPr>
          <w:sz w:val="34"/>
          <w:szCs w:val="34"/>
        </w:rPr>
      </w:pPr>
      <w:r>
        <w:rPr>
          <w:sz w:val="34"/>
          <w:szCs w:val="34"/>
        </w:rPr>
        <w:t xml:space="preserve">　　检查工程项目管理人员是否到岗履职；检查在建工程各方责任主体是否落实复工“三个一”（即节后复产前进行一次全员安全生产培训，制定一套节后复产方案，完成一次复产前设施设备的全面检修）要求；检查“四个制度”落实情况，即危大工程施工前风险研判机制、危大工程技术交底机制、实行现场监理在线制度、施工人员按高空作业规定配置安全防护设施；检查特种作业人员是否持有效证件上岗；检查施工单位是否签订《安全生产诚信承诺书》；检查是否按要求进行复工前安全生产自查自纠，并已向我站申请复工批准后再恢复施工。采用附件1表格进行检查。</w:t>
      </w:r>
    </w:p>
    <w:p w:rsidR="002105CC" w:rsidRDefault="002105CC" w:rsidP="002105CC">
      <w:pPr>
        <w:pStyle w:val="a5"/>
        <w:spacing w:before="0" w:beforeAutospacing="0" w:after="0" w:afterAutospacing="0" w:line="480" w:lineRule="auto"/>
        <w:rPr>
          <w:sz w:val="34"/>
          <w:szCs w:val="34"/>
        </w:rPr>
      </w:pPr>
      <w:r>
        <w:rPr>
          <w:sz w:val="34"/>
          <w:szCs w:val="34"/>
        </w:rPr>
        <w:t xml:space="preserve">　　（二）附着式升降脚手架</w:t>
      </w:r>
    </w:p>
    <w:p w:rsidR="002105CC" w:rsidRDefault="002105CC" w:rsidP="002105CC">
      <w:pPr>
        <w:pStyle w:val="a5"/>
        <w:spacing w:before="0" w:beforeAutospacing="0" w:after="0" w:afterAutospacing="0" w:line="480" w:lineRule="auto"/>
        <w:rPr>
          <w:sz w:val="34"/>
          <w:szCs w:val="34"/>
        </w:rPr>
      </w:pPr>
      <w:r>
        <w:rPr>
          <w:sz w:val="34"/>
          <w:szCs w:val="34"/>
        </w:rPr>
        <w:t xml:space="preserve">　　检查附着式升降脚手架专项施工方案的编制情况，是否对通过审核、审批手续，达到超过一定规模危大工程的要进行专家论证；检查安装单位、施工人员的资质和特种作业操作证是否符合要求，检查施工前是否落实安全教育培训及安全技术交底；检查安装、提升作业过程的安全旁站记录，检查作业完成后是否通过检测、验收等手续后再投入使用。采用附件2表格进行检查。其中，现场抽查设备实体安全隐患情况，可由专家协助检查。</w:t>
      </w:r>
    </w:p>
    <w:p w:rsidR="002105CC" w:rsidRDefault="002105CC" w:rsidP="002105CC">
      <w:pPr>
        <w:pStyle w:val="a5"/>
        <w:spacing w:before="0" w:beforeAutospacing="0" w:after="0" w:afterAutospacing="0" w:line="480" w:lineRule="auto"/>
        <w:rPr>
          <w:sz w:val="34"/>
          <w:szCs w:val="34"/>
        </w:rPr>
      </w:pPr>
      <w:r>
        <w:rPr>
          <w:sz w:val="34"/>
          <w:szCs w:val="34"/>
        </w:rPr>
        <w:t xml:space="preserve">　　（三）节后工地疫情防控</w:t>
      </w:r>
    </w:p>
    <w:p w:rsidR="002105CC" w:rsidRDefault="002105CC" w:rsidP="002105CC">
      <w:pPr>
        <w:pStyle w:val="a5"/>
        <w:spacing w:before="0" w:beforeAutospacing="0" w:after="0" w:afterAutospacing="0" w:line="480" w:lineRule="auto"/>
        <w:rPr>
          <w:sz w:val="34"/>
          <w:szCs w:val="34"/>
        </w:rPr>
      </w:pPr>
      <w:r>
        <w:rPr>
          <w:sz w:val="34"/>
          <w:szCs w:val="34"/>
        </w:rPr>
        <w:t xml:space="preserve">　　检查各方责任主体落实疫情防控工作情况，是否建立春节假期人员流动管理台账，登记人员健康状况，是否对返岗人员进行健康监测，需要进行核酸检测的人员是否做到“应检尽检”、“愿检尽检”；检测施工现场是否实行全封闭管理，是否落实进场人员体温测量及绿码查验，是否合理划定隔离区；检查是否对工地食堂、宿舍、浴室、厕所等公共场所进行全面卫生清洁及消毒杀菌通风；检查是否配备充足的防疫物资，是否建立疫情防控应急预案并实施演练。采用附件1表格进行检查。</w:t>
      </w:r>
    </w:p>
    <w:p w:rsidR="002105CC" w:rsidRDefault="002105CC" w:rsidP="002105CC">
      <w:pPr>
        <w:pStyle w:val="a5"/>
        <w:spacing w:before="0" w:beforeAutospacing="0" w:after="0" w:afterAutospacing="0" w:line="480" w:lineRule="auto"/>
        <w:rPr>
          <w:sz w:val="34"/>
          <w:szCs w:val="34"/>
        </w:rPr>
      </w:pPr>
      <w:r>
        <w:rPr>
          <w:sz w:val="34"/>
          <w:szCs w:val="34"/>
        </w:rPr>
        <w:t xml:space="preserve">　　四、工作要求</w:t>
      </w:r>
    </w:p>
    <w:p w:rsidR="002105CC" w:rsidRDefault="002105CC" w:rsidP="002105CC">
      <w:pPr>
        <w:pStyle w:val="a5"/>
        <w:spacing w:before="0" w:beforeAutospacing="0" w:after="0" w:afterAutospacing="0" w:line="480" w:lineRule="auto"/>
        <w:rPr>
          <w:sz w:val="34"/>
          <w:szCs w:val="34"/>
        </w:rPr>
      </w:pPr>
      <w:r>
        <w:rPr>
          <w:sz w:val="34"/>
          <w:szCs w:val="34"/>
        </w:rPr>
        <w:t xml:space="preserve">　　（一）我区在建工程项目各方责任主体应高度重视，严格按照有关文件精神及检查要求，认真开展节后复工复产安全生产自查自纠，复工前必须对脚手架、模板支撑工程、建筑起重机械、临边防护设施、临时用电系统、临时建筑、消防系统等设备设施进行一次全面安全排查，项目负责人必须落实带班检查，对关键设施、关键部位要进行重点检查、检测，并要对返岗人员进行全覆盖安全教育培训，未经教育培训的禁止上岗作业；为进一步做好节后工地疫情防控，各项目部要对所有返岗人员进行健康监测及流动管控，及时掌握从业人员的健康状况，发现有呼吸道疾病症状的人员应及时送院就医排查。</w:t>
      </w:r>
    </w:p>
    <w:p w:rsidR="002105CC" w:rsidRDefault="002105CC" w:rsidP="002105CC">
      <w:pPr>
        <w:pStyle w:val="a5"/>
        <w:spacing w:before="0" w:beforeAutospacing="0" w:after="0" w:afterAutospacing="0" w:line="480" w:lineRule="auto"/>
        <w:rPr>
          <w:sz w:val="34"/>
          <w:szCs w:val="34"/>
        </w:rPr>
      </w:pPr>
      <w:r>
        <w:rPr>
          <w:sz w:val="34"/>
          <w:szCs w:val="34"/>
        </w:rPr>
        <w:t xml:space="preserve">　　（二）各监督室要提高认识，全力配合，要将本次专项检查要求传达至各工程项目，督促各责任单位认真落实节后复工“三个一”要求和疫情防控工作，深入开展复工复产安全生产检查，并要严格落实复工审查制度，对申请复工的在建工程要进行深入检查，如发现有安全投入不足、安全生产管理人员配备不齐、现场防护不达标、重大专项施工方案不审查、安全监理制度执行不严格等的项目，坚决不允许复工。如发现存在严重违规违法行为的，要及时报告上级主管部门作进一步处理。</w:t>
      </w:r>
    </w:p>
    <w:p w:rsidR="002105CC" w:rsidRDefault="002105CC" w:rsidP="002105CC">
      <w:pPr>
        <w:pStyle w:val="a5"/>
        <w:spacing w:before="0" w:beforeAutospacing="0" w:after="0" w:afterAutospacing="0" w:line="480" w:lineRule="auto"/>
        <w:rPr>
          <w:sz w:val="34"/>
          <w:szCs w:val="34"/>
        </w:rPr>
      </w:pPr>
      <w:r>
        <w:rPr>
          <w:sz w:val="34"/>
          <w:szCs w:val="34"/>
        </w:rPr>
        <w:t xml:space="preserve">　　（三）检查结束后，各检查小组应在2个工作日内整理相关检查资料，有关照片、视频等证据材料附在整改通知书后一并交项目监督组跟进处理，并将检查材料复印件、执法文书复印件、整改回复单复印件交技术室汇总、存档。</w:t>
      </w:r>
    </w:p>
    <w:p w:rsidR="002105CC" w:rsidRDefault="002105CC" w:rsidP="002105CC">
      <w:pPr>
        <w:pStyle w:val="a5"/>
        <w:spacing w:before="0" w:beforeAutospacing="0" w:after="0" w:afterAutospacing="0" w:line="480" w:lineRule="auto"/>
        <w:rPr>
          <w:sz w:val="34"/>
          <w:szCs w:val="34"/>
        </w:rPr>
      </w:pPr>
    </w:p>
    <w:p w:rsidR="002105CC" w:rsidRDefault="002105CC" w:rsidP="002105CC">
      <w:pPr>
        <w:pStyle w:val="a5"/>
        <w:spacing w:before="0" w:beforeAutospacing="0" w:after="0" w:afterAutospacing="0" w:line="480" w:lineRule="auto"/>
        <w:rPr>
          <w:sz w:val="34"/>
          <w:szCs w:val="34"/>
        </w:rPr>
      </w:pPr>
      <w:r>
        <w:rPr>
          <w:sz w:val="34"/>
          <w:szCs w:val="34"/>
        </w:rPr>
        <w:t>正文及附件下载：</w:t>
      </w:r>
    </w:p>
    <w:p w:rsidR="002105CC" w:rsidRDefault="002105CC" w:rsidP="002105CC">
      <w:pPr>
        <w:pStyle w:val="a5"/>
        <w:spacing w:before="0" w:beforeAutospacing="0" w:after="0" w:afterAutospacing="0"/>
      </w:pPr>
      <w:hyperlink r:id="rId6" w:tgtFrame="_blank" w:history="1">
        <w:r>
          <w:rPr>
            <w:rStyle w:val="a6"/>
            <w:rFonts w:hint="eastAsia"/>
            <w:color w:val="000000"/>
            <w:sz w:val="34"/>
            <w:szCs w:val="34"/>
          </w:rPr>
          <w:t>佛山市南海区建筑工程施工安全监督站关于开展2021年春节节后复工复产安全生产暨附着式升降脚手架安全专项检查的通知南建安监【2021】7号.docx</w:t>
        </w:r>
      </w:hyperlink>
    </w:p>
    <w:p w:rsidR="002105CC" w:rsidRDefault="002105CC" w:rsidP="002105CC">
      <w:pPr>
        <w:pStyle w:val="a5"/>
        <w:spacing w:before="0" w:beforeAutospacing="0" w:after="0" w:afterAutospacing="0" w:line="480" w:lineRule="auto"/>
        <w:rPr>
          <w:sz w:val="34"/>
          <w:szCs w:val="34"/>
        </w:rPr>
      </w:pPr>
    </w:p>
    <w:p w:rsidR="002105CC" w:rsidRDefault="002105CC" w:rsidP="002105CC">
      <w:pPr>
        <w:pStyle w:val="a5"/>
        <w:spacing w:before="0" w:beforeAutospacing="0" w:after="0" w:afterAutospacing="0" w:line="480" w:lineRule="auto"/>
        <w:rPr>
          <w:sz w:val="34"/>
          <w:szCs w:val="34"/>
        </w:rPr>
      </w:pPr>
    </w:p>
    <w:p w:rsidR="002105CC" w:rsidRDefault="002105CC" w:rsidP="002105CC">
      <w:pPr>
        <w:pStyle w:val="a5"/>
        <w:spacing w:before="0" w:beforeAutospacing="0" w:after="0" w:afterAutospacing="0" w:line="480" w:lineRule="auto"/>
        <w:jc w:val="right"/>
        <w:rPr>
          <w:sz w:val="34"/>
          <w:szCs w:val="34"/>
        </w:rPr>
      </w:pPr>
      <w:r>
        <w:rPr>
          <w:sz w:val="34"/>
          <w:szCs w:val="34"/>
        </w:rPr>
        <w:t xml:space="preserve">　　佛山市南海区建筑工程施工安全监督站</w:t>
      </w:r>
    </w:p>
    <w:p w:rsidR="002105CC" w:rsidRDefault="002105CC" w:rsidP="002105CC">
      <w:pPr>
        <w:pStyle w:val="a5"/>
        <w:spacing w:before="0" w:beforeAutospacing="0" w:after="0" w:afterAutospacing="0" w:line="480" w:lineRule="auto"/>
        <w:jc w:val="right"/>
        <w:rPr>
          <w:sz w:val="34"/>
          <w:szCs w:val="34"/>
        </w:rPr>
      </w:pPr>
      <w:r>
        <w:rPr>
          <w:sz w:val="34"/>
          <w:szCs w:val="34"/>
        </w:rPr>
        <w:t xml:space="preserve">　　2021年3月12日</w:t>
      </w:r>
    </w:p>
    <w:p w:rsidR="002105CC" w:rsidRDefault="002105CC">
      <w:pPr>
        <w:rPr>
          <w:rFonts w:ascii="微软雅黑" w:eastAsia="微软雅黑" w:hAnsi="微软雅黑"/>
          <w:color w:val="000000"/>
          <w:sz w:val="49"/>
          <w:szCs w:val="49"/>
        </w:rPr>
      </w:pPr>
    </w:p>
    <w:p w:rsidR="002105CC" w:rsidRDefault="002105CC"/>
    <w:sectPr w:rsidR="002105C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2AA6" w:rsidRDefault="00282AA6" w:rsidP="002105CC">
      <w:r>
        <w:separator/>
      </w:r>
    </w:p>
  </w:endnote>
  <w:endnote w:type="continuationSeparator" w:id="1">
    <w:p w:rsidR="00282AA6" w:rsidRDefault="00282AA6" w:rsidP="002105C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2AA6" w:rsidRDefault="00282AA6" w:rsidP="002105CC">
      <w:r>
        <w:separator/>
      </w:r>
    </w:p>
  </w:footnote>
  <w:footnote w:type="continuationSeparator" w:id="1">
    <w:p w:rsidR="00282AA6" w:rsidRDefault="00282AA6" w:rsidP="002105C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105CC"/>
    <w:rsid w:val="002105CC"/>
    <w:rsid w:val="00282AA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105C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105CC"/>
    <w:rPr>
      <w:sz w:val="18"/>
      <w:szCs w:val="18"/>
    </w:rPr>
  </w:style>
  <w:style w:type="paragraph" w:styleId="a4">
    <w:name w:val="footer"/>
    <w:basedOn w:val="a"/>
    <w:link w:val="Char0"/>
    <w:uiPriority w:val="99"/>
    <w:semiHidden/>
    <w:unhideWhenUsed/>
    <w:rsid w:val="002105C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105CC"/>
    <w:rPr>
      <w:sz w:val="18"/>
      <w:szCs w:val="18"/>
    </w:rPr>
  </w:style>
  <w:style w:type="paragraph" w:styleId="a5">
    <w:name w:val="Normal (Web)"/>
    <w:basedOn w:val="a"/>
    <w:uiPriority w:val="99"/>
    <w:semiHidden/>
    <w:unhideWhenUsed/>
    <w:rsid w:val="002105CC"/>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105CC"/>
    <w:rPr>
      <w:color w:val="0000FF"/>
      <w:u w:val="single"/>
    </w:rPr>
  </w:style>
</w:styles>
</file>

<file path=word/webSettings.xml><?xml version="1.0" encoding="utf-8"?>
<w:webSettings xmlns:r="http://schemas.openxmlformats.org/officeDocument/2006/relationships" xmlns:w="http://schemas.openxmlformats.org/wordprocessingml/2006/main">
  <w:divs>
    <w:div w:id="1056127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67/167000/4730545.doc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379</Words>
  <Characters>2161</Characters>
  <Application>Microsoft Office Word</Application>
  <DocSecurity>0</DocSecurity>
  <Lines>18</Lines>
  <Paragraphs>5</Paragraphs>
  <ScaleCrop>false</ScaleCrop>
  <Company>Regaltec</Company>
  <LinksUpToDate>false</LinksUpToDate>
  <CharactersWithSpaces>2535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2021-03-16T02:09:00Z</dcterms:created>
  <dcterms:modified xsi:type="dcterms:W3CDTF">2021-03-16T02:10:00Z</dcterms:modified>
</cp:coreProperties>
</file>