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55B34" w:rsidRDefault="00355B34" w:rsidP="00355B34">
      <w:pPr>
        <w:jc w:val="center"/>
        <w:rPr>
          <w:rFonts w:asciiTheme="minorEastAsia" w:hAnsiTheme="minorEastAsia"/>
          <w:b/>
          <w:color w:val="000000"/>
          <w:sz w:val="36"/>
          <w:szCs w:val="36"/>
        </w:rPr>
      </w:pPr>
      <w:r w:rsidRPr="00355B34">
        <w:rPr>
          <w:rFonts w:asciiTheme="minorEastAsia" w:hAnsiTheme="minorEastAsia" w:hint="eastAsia"/>
          <w:b/>
          <w:color w:val="000000"/>
          <w:sz w:val="36"/>
          <w:szCs w:val="36"/>
        </w:rPr>
        <w:t>佛山市南海区住房城乡建设和水利局关于进一步明确财政资金补助既有住宅加装电梯项目有关事项的通知</w:t>
      </w:r>
    </w:p>
    <w:p w:rsidR="00355B34" w:rsidRDefault="00355B34" w:rsidP="00355B34">
      <w:pPr>
        <w:jc w:val="center"/>
        <w:rPr>
          <w:rFonts w:asciiTheme="minorEastAsia" w:hAnsiTheme="minorEastAsia"/>
          <w:color w:val="000000"/>
          <w:sz w:val="32"/>
          <w:szCs w:val="32"/>
        </w:rPr>
      </w:pPr>
    </w:p>
    <w:p w:rsidR="00355B34" w:rsidRPr="00355B34" w:rsidRDefault="00355B34" w:rsidP="00355B34">
      <w:pPr>
        <w:pStyle w:val="a5"/>
        <w:spacing w:before="0" w:beforeAutospacing="0" w:after="0" w:afterAutospacing="0" w:line="480" w:lineRule="auto"/>
        <w:rPr>
          <w:color w:val="000000"/>
        </w:rPr>
      </w:pPr>
      <w:r w:rsidRPr="00355B34">
        <w:rPr>
          <w:rFonts w:hint="eastAsia"/>
          <w:color w:val="000000"/>
        </w:rPr>
        <w:t>各镇人民政府、街道办事处：</w:t>
      </w:r>
    </w:p>
    <w:p w:rsidR="00355B34" w:rsidRPr="00355B34" w:rsidRDefault="00355B34" w:rsidP="00355B34">
      <w:pPr>
        <w:pStyle w:val="a5"/>
        <w:spacing w:before="0" w:beforeAutospacing="0" w:after="0" w:afterAutospacing="0" w:line="480" w:lineRule="auto"/>
        <w:rPr>
          <w:rFonts w:hint="eastAsia"/>
          <w:color w:val="000000"/>
        </w:rPr>
      </w:pPr>
      <w:r w:rsidRPr="00355B34">
        <w:rPr>
          <w:rFonts w:hint="eastAsia"/>
          <w:color w:val="000000"/>
        </w:rPr>
        <w:t xml:space="preserve">　　为了进一步规范我区既有住宅加装电梯财政补助资金的申请和使用管理，及时解决在推进既有住宅加装电梯工作中遇到的实际问题，有序推进我区既有住宅加装电梯工作，根据《佛山市人民政府办公室关于印发佛山市既有住宅加装电梯管理办法的通知》（佛府办〔2018〕37号）、《佛山市南海区人民政府办公室关于印发佛山市南海区既有住宅加装电梯操作规程的通知》（南府办〔2021〕3号，以下简称“《操作规程》”）、《佛山市南海区人民政府办公室关于印发〈佛山市南海区既有住宅加装电梯财政补助经费管理暂行办法〉的通知》（南府办〔2018〕35号）等文件的规定，现就既有住宅加装电梯项目申领财政补助资金有关事项补充通知如下：</w:t>
      </w:r>
    </w:p>
    <w:p w:rsidR="00355B34" w:rsidRPr="00355B34" w:rsidRDefault="00355B34" w:rsidP="00355B34">
      <w:pPr>
        <w:pStyle w:val="a5"/>
        <w:spacing w:before="0" w:beforeAutospacing="0" w:after="0" w:afterAutospacing="0" w:line="480" w:lineRule="auto"/>
        <w:rPr>
          <w:rFonts w:hint="eastAsia"/>
          <w:color w:val="000000"/>
        </w:rPr>
      </w:pPr>
      <w:r w:rsidRPr="00355B34">
        <w:rPr>
          <w:rFonts w:hint="eastAsia"/>
          <w:color w:val="000000"/>
        </w:rPr>
        <w:t xml:space="preserve">　　一、2021年2月8日前开工的加装电梯项目可按照南府办〔2018〕35号的规定申领补助。我区加装电梯《操作规程》于2021年2月8日由区政府印发，对申领财政补助的流程和材料进行了重新规定。在《操作规程》印发之前开工实施的加装电梯项目，资料难以满足新文件要求，市民可按照原南府办〔2018〕35号规定的流程和资料申领3万/座电梯的财政补助。</w:t>
      </w:r>
    </w:p>
    <w:p w:rsidR="00355B34" w:rsidRPr="00355B34" w:rsidRDefault="00355B34" w:rsidP="00355B34">
      <w:pPr>
        <w:pStyle w:val="a5"/>
        <w:spacing w:before="0" w:beforeAutospacing="0" w:after="0" w:afterAutospacing="0" w:line="480" w:lineRule="auto"/>
        <w:rPr>
          <w:rFonts w:hint="eastAsia"/>
          <w:color w:val="000000"/>
        </w:rPr>
      </w:pPr>
      <w:r w:rsidRPr="00355B34">
        <w:rPr>
          <w:rFonts w:hint="eastAsia"/>
          <w:color w:val="000000"/>
        </w:rPr>
        <w:t xml:space="preserve">　　二、佛山市一体化平台完成系统配置前，各镇（街道）先收取纸质件受理加装电梯施工报备事项。近期行政审批事项全面推行佛山市一体化平台办理，既有住宅加装电梯施工报备属于新增事项，需要在系统增设。在佛山市一体化平台完</w:t>
      </w:r>
      <w:r w:rsidRPr="00355B34">
        <w:rPr>
          <w:rFonts w:hint="eastAsia"/>
          <w:color w:val="000000"/>
        </w:rPr>
        <w:lastRenderedPageBreak/>
        <w:t>成配置前，由各镇（街道）住建部门先按照《操作规程》的要求，通过线下收取纸质件的方式受理既有住宅加装电梯施工报备事项。待相关事项完成配置后再行通过佛山市一体化平台办理。</w:t>
      </w:r>
    </w:p>
    <w:p w:rsidR="00355B34" w:rsidRPr="00355B34" w:rsidRDefault="00355B34" w:rsidP="00355B34">
      <w:pPr>
        <w:pStyle w:val="a5"/>
        <w:spacing w:before="0" w:beforeAutospacing="0" w:after="0" w:afterAutospacing="0" w:line="480" w:lineRule="auto"/>
        <w:rPr>
          <w:rFonts w:hint="eastAsia"/>
          <w:color w:val="000000"/>
        </w:rPr>
      </w:pPr>
      <w:r w:rsidRPr="00355B34">
        <w:rPr>
          <w:rFonts w:hint="eastAsia"/>
          <w:color w:val="000000"/>
        </w:rPr>
        <w:t xml:space="preserve">　　三、加强对既有住宅加装电梯工程的质量安全管理。各镇（街道）要加强对既有住宅加装电梯工程的管理，落实属地管理责任，完善相关制度和工作措施。督促项目建设的各方主体从严从实履行质量安全责任，要加强日常质量安全巡查，确保加装电梯工程的质量和施工安全。</w:t>
      </w:r>
    </w:p>
    <w:p w:rsidR="00355B34" w:rsidRPr="00355B34" w:rsidRDefault="00355B34" w:rsidP="00355B34">
      <w:pPr>
        <w:pStyle w:val="a5"/>
        <w:spacing w:before="0" w:beforeAutospacing="0" w:after="0" w:afterAutospacing="0" w:line="360" w:lineRule="auto"/>
        <w:rPr>
          <w:rFonts w:hint="eastAsia"/>
          <w:color w:val="000000"/>
        </w:rPr>
      </w:pPr>
    </w:p>
    <w:p w:rsidR="00355B34" w:rsidRPr="00355B34" w:rsidRDefault="00355B34" w:rsidP="00355B34">
      <w:pPr>
        <w:pStyle w:val="a5"/>
        <w:spacing w:before="0" w:beforeAutospacing="0" w:after="0" w:afterAutospacing="0" w:line="360" w:lineRule="auto"/>
        <w:rPr>
          <w:rFonts w:hint="eastAsia"/>
          <w:color w:val="000000"/>
        </w:rPr>
      </w:pPr>
      <w:hyperlink r:id="rId6" w:tgtFrame="_blank" w:history="1">
        <w:r w:rsidRPr="00355B34">
          <w:rPr>
            <w:rStyle w:val="a6"/>
            <w:rFonts w:hint="eastAsia"/>
            <w:color w:val="000000"/>
          </w:rPr>
          <w:t>1.佛山市人民政府办公室关于印发佛山市既有住宅加装电梯管理办法的通知.doc</w:t>
        </w:r>
      </w:hyperlink>
    </w:p>
    <w:p w:rsidR="00355B34" w:rsidRPr="00355B34" w:rsidRDefault="00355B34" w:rsidP="00355B34">
      <w:pPr>
        <w:pStyle w:val="a5"/>
        <w:spacing w:before="0" w:beforeAutospacing="0" w:after="0" w:afterAutospacing="0" w:line="360" w:lineRule="auto"/>
        <w:rPr>
          <w:rFonts w:hint="eastAsia"/>
          <w:color w:val="000000"/>
        </w:rPr>
      </w:pPr>
      <w:hyperlink r:id="rId7" w:tgtFrame="_blank" w:history="1">
        <w:r w:rsidRPr="00355B34">
          <w:rPr>
            <w:rStyle w:val="a6"/>
            <w:rFonts w:hint="eastAsia"/>
            <w:color w:val="000000"/>
          </w:rPr>
          <w:t>2.佛山市南海区人民政府办公室关于印发佛山市南海区既有住宅加装电梯操作规程的通知.pdf</w:t>
        </w:r>
      </w:hyperlink>
    </w:p>
    <w:p w:rsidR="00355B34" w:rsidRPr="00355B34" w:rsidRDefault="00355B34" w:rsidP="00355B34">
      <w:pPr>
        <w:pStyle w:val="a5"/>
        <w:spacing w:before="0" w:beforeAutospacing="0" w:after="0" w:afterAutospacing="0" w:line="360" w:lineRule="auto"/>
        <w:rPr>
          <w:rFonts w:hint="eastAsia"/>
          <w:color w:val="000000"/>
        </w:rPr>
      </w:pPr>
      <w:hyperlink r:id="rId8" w:tgtFrame="_blank" w:history="1">
        <w:r w:rsidRPr="00355B34">
          <w:rPr>
            <w:rStyle w:val="a6"/>
            <w:rFonts w:hint="eastAsia"/>
            <w:color w:val="000000"/>
          </w:rPr>
          <w:t>3.佛山市南海区人民政府办公室关于印发《佛山市南海区既有住宅加装电梯财政补助经费管理暂行办法》的通知.doc</w:t>
        </w:r>
      </w:hyperlink>
    </w:p>
    <w:p w:rsidR="00355B34" w:rsidRPr="00355B34" w:rsidRDefault="00355B34" w:rsidP="00355B34">
      <w:pPr>
        <w:pStyle w:val="a5"/>
        <w:spacing w:before="0" w:beforeAutospacing="0" w:after="0" w:afterAutospacing="0" w:line="360" w:lineRule="auto"/>
        <w:rPr>
          <w:rFonts w:hint="eastAsia"/>
          <w:color w:val="000000"/>
        </w:rPr>
      </w:pPr>
      <w:hyperlink r:id="rId9" w:tgtFrame="_blank" w:history="1">
        <w:r w:rsidRPr="00355B34">
          <w:rPr>
            <w:rStyle w:val="a6"/>
            <w:rFonts w:hint="eastAsia"/>
            <w:color w:val="000000"/>
          </w:rPr>
          <w:t>4.佛山市南海区住房城乡建设和水利局关于印发佛山市南海区既有住宅加装电梯工作指引的通知.pdf</w:t>
        </w:r>
      </w:hyperlink>
    </w:p>
    <w:p w:rsidR="00355B34" w:rsidRDefault="00355B34" w:rsidP="00355B34">
      <w:pPr>
        <w:pStyle w:val="a5"/>
        <w:spacing w:before="0" w:beforeAutospacing="0" w:after="0" w:afterAutospacing="0" w:line="360" w:lineRule="auto"/>
        <w:rPr>
          <w:color w:val="000000"/>
        </w:rPr>
      </w:pPr>
    </w:p>
    <w:p w:rsidR="00355B34" w:rsidRPr="00355B34" w:rsidRDefault="00355B34" w:rsidP="00355B34">
      <w:pPr>
        <w:pStyle w:val="a5"/>
        <w:spacing w:before="0" w:beforeAutospacing="0" w:after="0" w:afterAutospacing="0" w:line="360" w:lineRule="auto"/>
        <w:rPr>
          <w:rFonts w:hint="eastAsia"/>
          <w:color w:val="000000"/>
        </w:rPr>
      </w:pPr>
    </w:p>
    <w:p w:rsidR="00355B34" w:rsidRPr="00355B34" w:rsidRDefault="00355B34" w:rsidP="00355B34">
      <w:pPr>
        <w:pStyle w:val="a5"/>
        <w:spacing w:before="0" w:beforeAutospacing="0" w:after="0" w:afterAutospacing="0" w:line="360" w:lineRule="auto"/>
        <w:jc w:val="right"/>
        <w:rPr>
          <w:rFonts w:hint="eastAsia"/>
          <w:color w:val="000000"/>
        </w:rPr>
      </w:pPr>
      <w:r w:rsidRPr="00355B34">
        <w:rPr>
          <w:rFonts w:hint="eastAsia"/>
          <w:color w:val="000000"/>
        </w:rPr>
        <w:t xml:space="preserve">　　佛山市南海区住房城乡建设和水利局</w:t>
      </w:r>
    </w:p>
    <w:p w:rsidR="00355B34" w:rsidRPr="00355B34" w:rsidRDefault="00355B34" w:rsidP="00355B34">
      <w:pPr>
        <w:pStyle w:val="a5"/>
        <w:spacing w:before="0" w:beforeAutospacing="0" w:after="0" w:afterAutospacing="0" w:line="360" w:lineRule="auto"/>
        <w:jc w:val="right"/>
        <w:rPr>
          <w:rFonts w:hint="eastAsia"/>
          <w:color w:val="000000"/>
        </w:rPr>
      </w:pPr>
      <w:r w:rsidRPr="00355B34">
        <w:rPr>
          <w:rFonts w:hint="eastAsia"/>
          <w:color w:val="000000"/>
        </w:rPr>
        <w:t xml:space="preserve">　　2021年3月24日</w:t>
      </w:r>
    </w:p>
    <w:p w:rsidR="00355B34" w:rsidRPr="00355B34" w:rsidRDefault="00355B34" w:rsidP="00355B34">
      <w:pPr>
        <w:rPr>
          <w:rFonts w:asciiTheme="minorEastAsia" w:hAnsiTheme="minorEastAsia"/>
          <w:sz w:val="32"/>
          <w:szCs w:val="32"/>
        </w:rPr>
      </w:pPr>
    </w:p>
    <w:sectPr w:rsidR="00355B34" w:rsidRPr="00355B3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7189" w:rsidRDefault="00547189" w:rsidP="00355B34">
      <w:r>
        <w:separator/>
      </w:r>
    </w:p>
  </w:endnote>
  <w:endnote w:type="continuationSeparator" w:id="1">
    <w:p w:rsidR="00547189" w:rsidRDefault="00547189" w:rsidP="00355B3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7189" w:rsidRDefault="00547189" w:rsidP="00355B34">
      <w:r>
        <w:separator/>
      </w:r>
    </w:p>
  </w:footnote>
  <w:footnote w:type="continuationSeparator" w:id="1">
    <w:p w:rsidR="00547189" w:rsidRDefault="00547189" w:rsidP="00355B3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55B34"/>
    <w:rsid w:val="00355B34"/>
    <w:rsid w:val="0054718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55B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55B34"/>
    <w:rPr>
      <w:sz w:val="18"/>
      <w:szCs w:val="18"/>
    </w:rPr>
  </w:style>
  <w:style w:type="paragraph" w:styleId="a4">
    <w:name w:val="footer"/>
    <w:basedOn w:val="a"/>
    <w:link w:val="Char0"/>
    <w:uiPriority w:val="99"/>
    <w:semiHidden/>
    <w:unhideWhenUsed/>
    <w:rsid w:val="00355B3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55B34"/>
    <w:rPr>
      <w:sz w:val="18"/>
      <w:szCs w:val="18"/>
    </w:rPr>
  </w:style>
  <w:style w:type="paragraph" w:styleId="a5">
    <w:name w:val="Normal (Web)"/>
    <w:basedOn w:val="a"/>
    <w:uiPriority w:val="99"/>
    <w:semiHidden/>
    <w:unhideWhenUsed/>
    <w:rsid w:val="00355B3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55B34"/>
    <w:rPr>
      <w:color w:val="0000FF"/>
      <w:u w:val="single"/>
    </w:rPr>
  </w:style>
</w:styles>
</file>

<file path=word/webSettings.xml><?xml version="1.0" encoding="utf-8"?>
<w:webSettings xmlns:r="http://schemas.openxmlformats.org/officeDocument/2006/relationships" xmlns:w="http://schemas.openxmlformats.org/wordprocessingml/2006/main">
  <w:divs>
    <w:div w:id="1337225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68/168945/4743247.doc" TargetMode="External"/><Relationship Id="rId3" Type="http://schemas.openxmlformats.org/officeDocument/2006/relationships/webSettings" Target="webSettings.xml"/><Relationship Id="rId7" Type="http://schemas.openxmlformats.org/officeDocument/2006/relationships/hyperlink" Target="http://www.nanhai.gov.cn/attachment/0/168/168944/474324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8/168943/4743247.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168/168946/4743247.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212</Words>
  <Characters>1212</Characters>
  <Application>Microsoft Office Word</Application>
  <DocSecurity>0</DocSecurity>
  <Lines>10</Lines>
  <Paragraphs>2</Paragraphs>
  <ScaleCrop>false</ScaleCrop>
  <Company>Regaltec</Company>
  <LinksUpToDate>false</LinksUpToDate>
  <CharactersWithSpaces>1422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2021-03-25T02:16:00Z</dcterms:created>
  <dcterms:modified xsi:type="dcterms:W3CDTF">2021-03-25T02:17:00Z</dcterms:modified>
</cp:coreProperties>
</file>