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EB475B" w:rsidRDefault="00EB475B" w:rsidP="00EB475B">
      <w:pPr>
        <w:jc w:val="center"/>
        <w:rPr>
          <w:rFonts w:ascii="微软雅黑" w:eastAsia="微软雅黑" w:hAnsi="微软雅黑"/>
          <w:color w:val="000000"/>
          <w:sz w:val="30"/>
          <w:szCs w:val="30"/>
        </w:rPr>
      </w:pPr>
      <w:r w:rsidRPr="00EB475B">
        <w:rPr>
          <w:rFonts w:ascii="微软雅黑" w:eastAsia="微软雅黑" w:hAnsi="微软雅黑" w:hint="eastAsia"/>
          <w:color w:val="000000"/>
          <w:sz w:val="30"/>
          <w:szCs w:val="30"/>
        </w:rPr>
        <w:t>佛山市南海区住房城乡建设和水利局关于举办南海区2021年装配式建筑、绿色建筑、绿色建材与建筑信息模型（BIM）知识竞答活动的通知</w:t>
      </w:r>
    </w:p>
    <w:p w:rsidR="00EB475B" w:rsidRPr="00EB475B" w:rsidRDefault="00EB475B" w:rsidP="00EB475B">
      <w:pPr>
        <w:jc w:val="center"/>
        <w:rPr>
          <w:rFonts w:ascii="微软雅黑" w:eastAsia="微软雅黑" w:hAnsi="微软雅黑"/>
          <w:color w:val="000000"/>
          <w:sz w:val="30"/>
          <w:szCs w:val="30"/>
        </w:rPr>
      </w:pPr>
    </w:p>
    <w:p w:rsidR="00EB475B" w:rsidRDefault="00EB475B" w:rsidP="00EB475B">
      <w:pPr>
        <w:pStyle w:val="a5"/>
        <w:spacing w:before="0" w:beforeAutospacing="0" w:after="0" w:afterAutospacing="0" w:line="480" w:lineRule="auto"/>
        <w:rPr>
          <w:color w:val="000000"/>
          <w:sz w:val="30"/>
          <w:szCs w:val="30"/>
        </w:rPr>
      </w:pPr>
      <w:r>
        <w:rPr>
          <w:rFonts w:hint="eastAsia"/>
          <w:color w:val="000000"/>
          <w:sz w:val="30"/>
          <w:szCs w:val="30"/>
        </w:rPr>
        <w:t>各镇人民政府、街道办事处，区直各单位，各建设、勘察、设计单位及相关单位：</w:t>
      </w:r>
    </w:p>
    <w:p w:rsidR="00EB475B" w:rsidRDefault="00EB475B" w:rsidP="00EB475B">
      <w:pPr>
        <w:pStyle w:val="a5"/>
        <w:spacing w:before="0" w:beforeAutospacing="0" w:after="0" w:afterAutospacing="0" w:line="480" w:lineRule="auto"/>
        <w:rPr>
          <w:rFonts w:hint="eastAsia"/>
          <w:color w:val="000000"/>
          <w:sz w:val="30"/>
          <w:szCs w:val="30"/>
        </w:rPr>
      </w:pPr>
      <w:r>
        <w:rPr>
          <w:rFonts w:hint="eastAsia"/>
          <w:color w:val="000000"/>
          <w:sz w:val="30"/>
          <w:szCs w:val="30"/>
        </w:rPr>
        <w:t xml:space="preserve">　　为进一步深化装配式建筑、绿色建筑、绿色建材与BIM技术推广工作，更好的向公众和专业技术人员宣传相关的法律法规和政策文件，同时也提前为广东省建筑领域节能宣传月以及我区节能宣传周活动营造良好氛围，我局将于2021年6月下旬通过“南海发布”微信公众平台举办相关知识竞答活动。现将具体事项通知如下：</w:t>
      </w:r>
    </w:p>
    <w:p w:rsidR="00EB475B" w:rsidRDefault="00EB475B" w:rsidP="00EB475B">
      <w:pPr>
        <w:pStyle w:val="a5"/>
        <w:spacing w:before="0" w:beforeAutospacing="0" w:after="0" w:afterAutospacing="0" w:line="480" w:lineRule="auto"/>
        <w:rPr>
          <w:rFonts w:hint="eastAsia"/>
          <w:color w:val="000000"/>
          <w:sz w:val="30"/>
          <w:szCs w:val="30"/>
        </w:rPr>
      </w:pPr>
      <w:r>
        <w:rPr>
          <w:rFonts w:hint="eastAsia"/>
          <w:color w:val="000000"/>
          <w:sz w:val="30"/>
          <w:szCs w:val="30"/>
        </w:rPr>
        <w:t xml:space="preserve">　　一、活动时间</w:t>
      </w:r>
    </w:p>
    <w:p w:rsidR="00EB475B" w:rsidRDefault="00EB475B" w:rsidP="00EB475B">
      <w:pPr>
        <w:pStyle w:val="a5"/>
        <w:spacing w:before="0" w:beforeAutospacing="0" w:after="0" w:afterAutospacing="0" w:line="480" w:lineRule="auto"/>
        <w:rPr>
          <w:rFonts w:hint="eastAsia"/>
          <w:color w:val="000000"/>
          <w:sz w:val="30"/>
          <w:szCs w:val="30"/>
        </w:rPr>
      </w:pPr>
      <w:r>
        <w:rPr>
          <w:rFonts w:hint="eastAsia"/>
          <w:color w:val="000000"/>
          <w:sz w:val="30"/>
          <w:szCs w:val="30"/>
        </w:rPr>
        <w:t xml:space="preserve">　　6月23日8时30分至6月25日17时30分。</w:t>
      </w:r>
    </w:p>
    <w:p w:rsidR="00EB475B" w:rsidRDefault="00EB475B" w:rsidP="00EB475B">
      <w:pPr>
        <w:pStyle w:val="a5"/>
        <w:spacing w:before="0" w:beforeAutospacing="0" w:after="0" w:afterAutospacing="0" w:line="480" w:lineRule="auto"/>
        <w:rPr>
          <w:rFonts w:hint="eastAsia"/>
          <w:color w:val="000000"/>
          <w:sz w:val="30"/>
          <w:szCs w:val="30"/>
        </w:rPr>
      </w:pPr>
      <w:r>
        <w:rPr>
          <w:rFonts w:hint="eastAsia"/>
          <w:color w:val="000000"/>
          <w:sz w:val="30"/>
          <w:szCs w:val="30"/>
        </w:rPr>
        <w:t xml:space="preserve">　　二、参与对象</w:t>
      </w:r>
    </w:p>
    <w:p w:rsidR="00EB475B" w:rsidRDefault="00EB475B" w:rsidP="00EB475B">
      <w:pPr>
        <w:pStyle w:val="a5"/>
        <w:spacing w:before="0" w:beforeAutospacing="0" w:after="0" w:afterAutospacing="0" w:line="480" w:lineRule="auto"/>
        <w:rPr>
          <w:rFonts w:hint="eastAsia"/>
          <w:color w:val="000000"/>
          <w:sz w:val="30"/>
          <w:szCs w:val="30"/>
        </w:rPr>
      </w:pPr>
      <w:r>
        <w:rPr>
          <w:rFonts w:hint="eastAsia"/>
          <w:color w:val="000000"/>
          <w:sz w:val="30"/>
          <w:szCs w:val="30"/>
        </w:rPr>
        <w:t xml:space="preserve">　　全体市民。</w:t>
      </w:r>
    </w:p>
    <w:p w:rsidR="00EB475B" w:rsidRDefault="00EB475B" w:rsidP="00EB475B">
      <w:pPr>
        <w:pStyle w:val="a5"/>
        <w:spacing w:before="0" w:beforeAutospacing="0" w:after="0" w:afterAutospacing="0" w:line="480" w:lineRule="auto"/>
        <w:rPr>
          <w:rFonts w:hint="eastAsia"/>
          <w:color w:val="000000"/>
          <w:sz w:val="30"/>
          <w:szCs w:val="30"/>
        </w:rPr>
      </w:pPr>
      <w:r>
        <w:rPr>
          <w:rFonts w:hint="eastAsia"/>
          <w:color w:val="000000"/>
          <w:sz w:val="30"/>
          <w:szCs w:val="30"/>
        </w:rPr>
        <w:t xml:space="preserve">　　三、竞答内容</w:t>
      </w:r>
    </w:p>
    <w:p w:rsidR="00EB475B" w:rsidRDefault="00EB475B" w:rsidP="00EB475B">
      <w:pPr>
        <w:pStyle w:val="a5"/>
        <w:spacing w:before="0" w:beforeAutospacing="0" w:after="0" w:afterAutospacing="0" w:line="480" w:lineRule="auto"/>
        <w:rPr>
          <w:rFonts w:hint="eastAsia"/>
          <w:color w:val="000000"/>
          <w:sz w:val="30"/>
          <w:szCs w:val="30"/>
        </w:rPr>
      </w:pPr>
      <w:r>
        <w:rPr>
          <w:rFonts w:hint="eastAsia"/>
          <w:color w:val="000000"/>
          <w:sz w:val="30"/>
          <w:szCs w:val="30"/>
        </w:rPr>
        <w:t xml:space="preserve">　　本次竞答活动以装配式建筑、绿色建筑（含建筑节能）、绿色建材及BIM技术等相关的法律法规、规范标准、政策文件为主要内容。</w:t>
      </w:r>
    </w:p>
    <w:p w:rsidR="00EB475B" w:rsidRDefault="00EB475B" w:rsidP="00EB475B">
      <w:pPr>
        <w:pStyle w:val="a5"/>
        <w:spacing w:before="0" w:beforeAutospacing="0" w:after="0" w:afterAutospacing="0" w:line="480" w:lineRule="auto"/>
        <w:rPr>
          <w:rFonts w:hint="eastAsia"/>
          <w:color w:val="000000"/>
          <w:sz w:val="30"/>
          <w:szCs w:val="30"/>
        </w:rPr>
      </w:pPr>
      <w:r>
        <w:rPr>
          <w:rFonts w:hint="eastAsia"/>
          <w:color w:val="000000"/>
          <w:sz w:val="30"/>
          <w:szCs w:val="30"/>
        </w:rPr>
        <w:t xml:space="preserve">　　四、活动安排</w:t>
      </w:r>
    </w:p>
    <w:p w:rsidR="00EB475B" w:rsidRDefault="00EB475B" w:rsidP="00EB475B">
      <w:pPr>
        <w:pStyle w:val="a5"/>
        <w:spacing w:before="0" w:beforeAutospacing="0" w:after="0" w:afterAutospacing="0" w:line="480" w:lineRule="auto"/>
        <w:rPr>
          <w:rFonts w:hint="eastAsia"/>
          <w:color w:val="000000"/>
          <w:sz w:val="30"/>
          <w:szCs w:val="30"/>
        </w:rPr>
      </w:pPr>
      <w:r>
        <w:rPr>
          <w:rStyle w:val="a6"/>
          <w:rFonts w:hint="eastAsia"/>
          <w:color w:val="000000"/>
          <w:sz w:val="30"/>
          <w:szCs w:val="30"/>
        </w:rPr>
        <w:t xml:space="preserve">　　（一）竞答方式</w:t>
      </w:r>
    </w:p>
    <w:p w:rsidR="00EB475B" w:rsidRDefault="00EB475B" w:rsidP="00EB475B">
      <w:pPr>
        <w:pStyle w:val="a5"/>
        <w:spacing w:before="0" w:beforeAutospacing="0" w:after="0" w:afterAutospacing="0" w:line="480" w:lineRule="auto"/>
        <w:rPr>
          <w:rFonts w:hint="eastAsia"/>
          <w:color w:val="000000"/>
          <w:sz w:val="30"/>
          <w:szCs w:val="30"/>
        </w:rPr>
      </w:pPr>
      <w:r>
        <w:rPr>
          <w:rFonts w:hint="eastAsia"/>
          <w:color w:val="000000"/>
          <w:sz w:val="30"/>
          <w:szCs w:val="30"/>
        </w:rPr>
        <w:lastRenderedPageBreak/>
        <w:t xml:space="preserve">　　参与者关注“南海发布”，通过相关链接进入答题。同一微信号每天最多可答5次，每次答题由系统从题库中随机抽取5题（题库详见附件1），答对4题者即可参加一次实时抽奖。同一手机号码只允许领奖一次。</w:t>
      </w:r>
    </w:p>
    <w:p w:rsidR="00EB475B" w:rsidRDefault="00EB475B" w:rsidP="00EB475B">
      <w:pPr>
        <w:pStyle w:val="a5"/>
        <w:spacing w:before="0" w:beforeAutospacing="0" w:after="0" w:afterAutospacing="0" w:line="480" w:lineRule="auto"/>
        <w:rPr>
          <w:rFonts w:hint="eastAsia"/>
          <w:color w:val="000000"/>
          <w:sz w:val="30"/>
          <w:szCs w:val="30"/>
        </w:rPr>
      </w:pPr>
      <w:r>
        <w:rPr>
          <w:rStyle w:val="a6"/>
          <w:rFonts w:hint="eastAsia"/>
          <w:color w:val="000000"/>
          <w:sz w:val="30"/>
          <w:szCs w:val="30"/>
        </w:rPr>
        <w:t xml:space="preserve">　　（二）奖品设置</w:t>
      </w:r>
    </w:p>
    <w:p w:rsidR="00EB475B" w:rsidRDefault="00EB475B" w:rsidP="00EB475B">
      <w:pPr>
        <w:pStyle w:val="a5"/>
        <w:spacing w:before="0" w:beforeAutospacing="0" w:after="0" w:afterAutospacing="0" w:line="480" w:lineRule="auto"/>
        <w:rPr>
          <w:rFonts w:hint="eastAsia"/>
          <w:color w:val="000000"/>
          <w:sz w:val="30"/>
          <w:szCs w:val="30"/>
        </w:rPr>
      </w:pPr>
      <w:r>
        <w:rPr>
          <w:rFonts w:hint="eastAsia"/>
          <w:color w:val="000000"/>
          <w:sz w:val="30"/>
          <w:szCs w:val="30"/>
        </w:rPr>
        <w:t xml:space="preserve">　　每天可抽取奖品数量为90份，共270份。奖品设置以下三种类型：</w:t>
      </w:r>
    </w:p>
    <w:p w:rsidR="00EB475B" w:rsidRDefault="00EB475B" w:rsidP="00EB475B">
      <w:pPr>
        <w:pStyle w:val="a5"/>
        <w:spacing w:before="0" w:beforeAutospacing="0" w:after="0" w:afterAutospacing="0" w:line="480" w:lineRule="auto"/>
        <w:rPr>
          <w:rFonts w:hint="eastAsia"/>
          <w:color w:val="000000"/>
          <w:sz w:val="30"/>
          <w:szCs w:val="30"/>
        </w:rPr>
      </w:pPr>
      <w:r>
        <w:rPr>
          <w:rFonts w:hint="eastAsia"/>
          <w:color w:val="000000"/>
          <w:sz w:val="30"/>
          <w:szCs w:val="30"/>
        </w:rPr>
        <w:t xml:space="preserve">　　第一类型奖品包含1把质零静音风扇、1个牛津布公文袋。</w:t>
      </w:r>
    </w:p>
    <w:p w:rsidR="00EB475B" w:rsidRDefault="00EB475B" w:rsidP="00EB475B">
      <w:pPr>
        <w:pStyle w:val="a5"/>
        <w:spacing w:before="0" w:beforeAutospacing="0" w:after="0" w:afterAutospacing="0" w:line="480" w:lineRule="auto"/>
        <w:rPr>
          <w:rFonts w:hint="eastAsia"/>
          <w:color w:val="000000"/>
          <w:sz w:val="30"/>
          <w:szCs w:val="30"/>
        </w:rPr>
      </w:pPr>
      <w:r>
        <w:rPr>
          <w:rFonts w:hint="eastAsia"/>
          <w:color w:val="000000"/>
          <w:sz w:val="30"/>
          <w:szCs w:val="30"/>
        </w:rPr>
        <w:t xml:space="preserve">　　第二类型奖品包含1把ZMI手持风扇、1个牛津布公文袋。</w:t>
      </w:r>
    </w:p>
    <w:p w:rsidR="00EB475B" w:rsidRDefault="00EB475B" w:rsidP="00EB475B">
      <w:pPr>
        <w:pStyle w:val="a5"/>
        <w:spacing w:before="0" w:beforeAutospacing="0" w:after="0" w:afterAutospacing="0" w:line="480" w:lineRule="auto"/>
        <w:rPr>
          <w:rFonts w:hint="eastAsia"/>
          <w:color w:val="000000"/>
          <w:sz w:val="30"/>
          <w:szCs w:val="30"/>
        </w:rPr>
      </w:pPr>
      <w:r>
        <w:rPr>
          <w:rFonts w:hint="eastAsia"/>
          <w:color w:val="000000"/>
          <w:sz w:val="30"/>
          <w:szCs w:val="30"/>
        </w:rPr>
        <w:t xml:space="preserve">　　第三类型奖品包含1把27寸长柄雨伞、1个500毫升不锈钢保温杯及1条毛巾。</w:t>
      </w:r>
    </w:p>
    <w:p w:rsidR="00EB475B" w:rsidRDefault="00EB475B" w:rsidP="00EB475B">
      <w:pPr>
        <w:pStyle w:val="a5"/>
        <w:spacing w:before="0" w:beforeAutospacing="0" w:after="0" w:afterAutospacing="0" w:line="480" w:lineRule="auto"/>
        <w:rPr>
          <w:rFonts w:hint="eastAsia"/>
          <w:color w:val="000000"/>
          <w:sz w:val="30"/>
          <w:szCs w:val="30"/>
        </w:rPr>
      </w:pPr>
      <w:r>
        <w:rPr>
          <w:rFonts w:hint="eastAsia"/>
          <w:color w:val="000000"/>
          <w:sz w:val="30"/>
          <w:szCs w:val="30"/>
        </w:rPr>
        <w:t xml:space="preserve">　　奖品样式参见附件2。</w:t>
      </w:r>
    </w:p>
    <w:p w:rsidR="00EB475B" w:rsidRDefault="00EB475B" w:rsidP="00EB475B">
      <w:pPr>
        <w:pStyle w:val="a5"/>
        <w:spacing w:before="0" w:beforeAutospacing="0" w:after="0" w:afterAutospacing="0" w:line="480" w:lineRule="auto"/>
        <w:rPr>
          <w:rFonts w:hint="eastAsia"/>
          <w:color w:val="000000"/>
          <w:sz w:val="30"/>
          <w:szCs w:val="30"/>
        </w:rPr>
      </w:pPr>
      <w:r>
        <w:rPr>
          <w:rStyle w:val="a6"/>
          <w:rFonts w:hint="eastAsia"/>
          <w:color w:val="000000"/>
          <w:sz w:val="30"/>
          <w:szCs w:val="30"/>
        </w:rPr>
        <w:t xml:space="preserve">　　（三）奖品发放</w:t>
      </w:r>
    </w:p>
    <w:p w:rsidR="00EB475B" w:rsidRDefault="00EB475B" w:rsidP="00EB475B">
      <w:pPr>
        <w:pStyle w:val="a5"/>
        <w:spacing w:before="0" w:beforeAutospacing="0" w:after="0" w:afterAutospacing="0" w:line="480" w:lineRule="auto"/>
        <w:rPr>
          <w:rFonts w:hint="eastAsia"/>
          <w:color w:val="000000"/>
          <w:sz w:val="30"/>
          <w:szCs w:val="30"/>
        </w:rPr>
      </w:pPr>
      <w:r>
        <w:rPr>
          <w:rFonts w:hint="eastAsia"/>
          <w:color w:val="000000"/>
          <w:sz w:val="30"/>
          <w:szCs w:val="30"/>
        </w:rPr>
        <w:t xml:space="preserve">　　1.本活动奖品派发采取省内快递包邮方式，活动结束之日起10个工作日内开始邮寄奖品。省外邮寄需获奖人自行支付快递费。</w:t>
      </w:r>
    </w:p>
    <w:p w:rsidR="00EB475B" w:rsidRDefault="00EB475B" w:rsidP="00EB475B">
      <w:pPr>
        <w:pStyle w:val="a5"/>
        <w:spacing w:before="0" w:beforeAutospacing="0" w:after="0" w:afterAutospacing="0" w:line="480" w:lineRule="auto"/>
        <w:rPr>
          <w:rFonts w:hint="eastAsia"/>
          <w:color w:val="000000"/>
          <w:sz w:val="30"/>
          <w:szCs w:val="30"/>
        </w:rPr>
      </w:pPr>
      <w:r>
        <w:rPr>
          <w:rFonts w:hint="eastAsia"/>
          <w:color w:val="000000"/>
          <w:sz w:val="30"/>
          <w:szCs w:val="30"/>
        </w:rPr>
        <w:t xml:space="preserve">　　2.获奖人务必填写正确的收件地址和收件人手机号码。</w:t>
      </w:r>
    </w:p>
    <w:p w:rsidR="00EB475B" w:rsidRDefault="00EB475B" w:rsidP="00EB475B">
      <w:pPr>
        <w:pStyle w:val="a5"/>
        <w:spacing w:before="0" w:beforeAutospacing="0" w:after="0" w:afterAutospacing="0" w:line="480" w:lineRule="auto"/>
        <w:rPr>
          <w:rFonts w:hint="eastAsia"/>
          <w:color w:val="000000"/>
          <w:sz w:val="30"/>
          <w:szCs w:val="30"/>
        </w:rPr>
      </w:pPr>
      <w:r>
        <w:rPr>
          <w:rFonts w:hint="eastAsia"/>
          <w:color w:val="000000"/>
          <w:sz w:val="30"/>
          <w:szCs w:val="30"/>
        </w:rPr>
        <w:t xml:space="preserve">　　3.收件地址和收件人手机号码填写错误导致奖品无法送达的，视为自动放弃奖品。</w:t>
      </w:r>
    </w:p>
    <w:p w:rsidR="00EB475B" w:rsidRDefault="00EB475B" w:rsidP="00EB475B">
      <w:pPr>
        <w:pStyle w:val="a5"/>
        <w:spacing w:before="0" w:beforeAutospacing="0" w:after="0" w:afterAutospacing="0" w:line="480" w:lineRule="auto"/>
        <w:rPr>
          <w:rFonts w:hint="eastAsia"/>
          <w:color w:val="000000"/>
          <w:sz w:val="30"/>
          <w:szCs w:val="30"/>
        </w:rPr>
      </w:pPr>
      <w:r>
        <w:rPr>
          <w:rFonts w:hint="eastAsia"/>
          <w:color w:val="000000"/>
          <w:sz w:val="30"/>
          <w:szCs w:val="30"/>
        </w:rPr>
        <w:t xml:space="preserve">　　五、其他事项</w:t>
      </w:r>
    </w:p>
    <w:p w:rsidR="00EB475B" w:rsidRDefault="00EB475B" w:rsidP="00EB475B">
      <w:pPr>
        <w:pStyle w:val="a5"/>
        <w:spacing w:before="0" w:beforeAutospacing="0" w:after="0" w:afterAutospacing="0" w:line="480" w:lineRule="auto"/>
        <w:rPr>
          <w:rFonts w:hint="eastAsia"/>
          <w:color w:val="000000"/>
          <w:sz w:val="30"/>
          <w:szCs w:val="30"/>
        </w:rPr>
      </w:pPr>
      <w:r>
        <w:rPr>
          <w:rFonts w:hint="eastAsia"/>
          <w:color w:val="000000"/>
          <w:sz w:val="30"/>
          <w:szCs w:val="30"/>
        </w:rPr>
        <w:t xml:space="preserve">　　（一）活动期间，请不要取消关注“南海发布”微信公众号，否则将会影响奖品的正常发放。</w:t>
      </w:r>
    </w:p>
    <w:p w:rsidR="00EB475B" w:rsidRDefault="00EB475B" w:rsidP="00EB475B">
      <w:pPr>
        <w:pStyle w:val="a5"/>
        <w:spacing w:before="0" w:beforeAutospacing="0" w:after="0" w:afterAutospacing="0" w:line="480" w:lineRule="auto"/>
        <w:rPr>
          <w:rFonts w:hint="eastAsia"/>
          <w:color w:val="000000"/>
          <w:sz w:val="30"/>
          <w:szCs w:val="30"/>
        </w:rPr>
      </w:pPr>
      <w:r>
        <w:rPr>
          <w:rFonts w:hint="eastAsia"/>
          <w:color w:val="000000"/>
          <w:sz w:val="30"/>
          <w:szCs w:val="30"/>
        </w:rPr>
        <w:t xml:space="preserve">　　（二）请各镇（街道）通过微信公众号、微博等方式宣传、推送竞答信息，积极发动本单位干部职工及广大市民参加，在全社会营造良好的竞答氛围。</w:t>
      </w:r>
    </w:p>
    <w:p w:rsidR="00EB475B" w:rsidRDefault="00EB475B" w:rsidP="00EB475B">
      <w:pPr>
        <w:pStyle w:val="a5"/>
        <w:spacing w:before="0" w:beforeAutospacing="0" w:after="0" w:afterAutospacing="0" w:line="480" w:lineRule="auto"/>
        <w:rPr>
          <w:rFonts w:hint="eastAsia"/>
          <w:color w:val="000000"/>
          <w:sz w:val="30"/>
          <w:szCs w:val="30"/>
        </w:rPr>
      </w:pPr>
      <w:r>
        <w:rPr>
          <w:rFonts w:hint="eastAsia"/>
          <w:color w:val="000000"/>
          <w:sz w:val="30"/>
          <w:szCs w:val="30"/>
        </w:rPr>
        <w:t xml:space="preserve">　　（三）本活动的解释权归主办单位。</w:t>
      </w:r>
    </w:p>
    <w:p w:rsidR="00EB475B" w:rsidRDefault="00EB475B" w:rsidP="00EB475B">
      <w:pPr>
        <w:pStyle w:val="a5"/>
        <w:spacing w:before="0" w:beforeAutospacing="0" w:after="0" w:afterAutospacing="0"/>
        <w:rPr>
          <w:rFonts w:hint="eastAsia"/>
          <w:color w:val="000000"/>
          <w:sz w:val="23"/>
          <w:szCs w:val="23"/>
        </w:rPr>
      </w:pPr>
      <w:hyperlink r:id="rId6" w:tgtFrame="_blank" w:history="1">
        <w:r>
          <w:rPr>
            <w:rStyle w:val="a7"/>
            <w:rFonts w:hint="eastAsia"/>
            <w:color w:val="000000"/>
            <w:sz w:val="30"/>
            <w:szCs w:val="30"/>
          </w:rPr>
          <w:t>附件1：2021年南海区“装配式建筑、绿色建筑、绿色建材与BIM技术”知识竞答题库.docx</w:t>
        </w:r>
      </w:hyperlink>
    </w:p>
    <w:p w:rsidR="00EB475B" w:rsidRDefault="00EB475B" w:rsidP="00EB475B">
      <w:pPr>
        <w:pStyle w:val="a5"/>
        <w:spacing w:before="0" w:beforeAutospacing="0" w:after="0" w:afterAutospacing="0"/>
        <w:rPr>
          <w:rFonts w:hint="eastAsia"/>
          <w:color w:val="000000"/>
          <w:sz w:val="23"/>
          <w:szCs w:val="23"/>
        </w:rPr>
      </w:pPr>
      <w:hyperlink r:id="rId7" w:tgtFrame="_blank" w:history="1">
        <w:r>
          <w:rPr>
            <w:rStyle w:val="a7"/>
            <w:rFonts w:hint="eastAsia"/>
            <w:color w:val="000000"/>
            <w:sz w:val="30"/>
            <w:szCs w:val="30"/>
          </w:rPr>
          <w:t>附件2：奖品样式.doc</w:t>
        </w:r>
      </w:hyperlink>
    </w:p>
    <w:p w:rsidR="00EB475B" w:rsidRDefault="00EB475B" w:rsidP="00EB475B">
      <w:pPr>
        <w:pStyle w:val="a5"/>
        <w:spacing w:before="0" w:beforeAutospacing="0" w:after="0" w:afterAutospacing="0"/>
        <w:rPr>
          <w:rFonts w:hint="eastAsia"/>
          <w:color w:val="000000"/>
          <w:sz w:val="23"/>
          <w:szCs w:val="23"/>
        </w:rPr>
      </w:pPr>
    </w:p>
    <w:p w:rsidR="00EB475B" w:rsidRDefault="00EB475B" w:rsidP="00EB475B">
      <w:pPr>
        <w:pStyle w:val="a5"/>
        <w:spacing w:before="0" w:beforeAutospacing="0" w:after="0" w:afterAutospacing="0" w:line="480" w:lineRule="auto"/>
        <w:jc w:val="right"/>
        <w:rPr>
          <w:rFonts w:hint="eastAsia"/>
          <w:color w:val="000000"/>
          <w:sz w:val="30"/>
          <w:szCs w:val="30"/>
        </w:rPr>
      </w:pPr>
      <w:r>
        <w:rPr>
          <w:rFonts w:hint="eastAsia"/>
          <w:color w:val="000000"/>
          <w:sz w:val="30"/>
          <w:szCs w:val="30"/>
        </w:rPr>
        <w:t xml:space="preserve">　　佛山市南海区住房城乡建设和水利局</w:t>
      </w:r>
    </w:p>
    <w:p w:rsidR="00EB475B" w:rsidRDefault="00EB475B" w:rsidP="00EB475B">
      <w:pPr>
        <w:pStyle w:val="a5"/>
        <w:spacing w:before="0" w:beforeAutospacing="0" w:after="0" w:afterAutospacing="0" w:line="480" w:lineRule="auto"/>
        <w:jc w:val="right"/>
        <w:rPr>
          <w:rFonts w:hint="eastAsia"/>
          <w:color w:val="000000"/>
          <w:sz w:val="30"/>
          <w:szCs w:val="30"/>
        </w:rPr>
      </w:pPr>
      <w:r>
        <w:rPr>
          <w:rFonts w:hint="eastAsia"/>
          <w:color w:val="000000"/>
          <w:sz w:val="30"/>
          <w:szCs w:val="30"/>
        </w:rPr>
        <w:t xml:space="preserve">　　2021年6月15日</w:t>
      </w:r>
    </w:p>
    <w:p w:rsidR="00EB475B" w:rsidRDefault="00EB475B" w:rsidP="00EB475B">
      <w:pPr>
        <w:pStyle w:val="a5"/>
        <w:spacing w:before="0" w:beforeAutospacing="0" w:after="0" w:afterAutospacing="0" w:line="480" w:lineRule="auto"/>
        <w:rPr>
          <w:rFonts w:hint="eastAsia"/>
          <w:color w:val="000000"/>
          <w:sz w:val="30"/>
          <w:szCs w:val="30"/>
        </w:rPr>
      </w:pPr>
      <w:r>
        <w:rPr>
          <w:rFonts w:hint="eastAsia"/>
          <w:color w:val="000000"/>
          <w:sz w:val="30"/>
          <w:szCs w:val="30"/>
        </w:rPr>
        <w:t xml:space="preserve">　　（联系人：张志明，联系电话：86286071）</w:t>
      </w:r>
    </w:p>
    <w:p w:rsidR="00EB475B" w:rsidRPr="00EB475B" w:rsidRDefault="00EB475B"/>
    <w:sectPr w:rsidR="00EB475B" w:rsidRPr="00EB475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02B88" w:rsidRDefault="00A02B88" w:rsidP="00EB475B">
      <w:r>
        <w:separator/>
      </w:r>
    </w:p>
  </w:endnote>
  <w:endnote w:type="continuationSeparator" w:id="1">
    <w:p w:rsidR="00A02B88" w:rsidRDefault="00A02B88" w:rsidP="00EB475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02B88" w:rsidRDefault="00A02B88" w:rsidP="00EB475B">
      <w:r>
        <w:separator/>
      </w:r>
    </w:p>
  </w:footnote>
  <w:footnote w:type="continuationSeparator" w:id="1">
    <w:p w:rsidR="00A02B88" w:rsidRDefault="00A02B88" w:rsidP="00EB475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B475B"/>
    <w:rsid w:val="00A02B88"/>
    <w:rsid w:val="00EB475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B475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B475B"/>
    <w:rPr>
      <w:sz w:val="18"/>
      <w:szCs w:val="18"/>
    </w:rPr>
  </w:style>
  <w:style w:type="paragraph" w:styleId="a4">
    <w:name w:val="footer"/>
    <w:basedOn w:val="a"/>
    <w:link w:val="Char0"/>
    <w:uiPriority w:val="99"/>
    <w:semiHidden/>
    <w:unhideWhenUsed/>
    <w:rsid w:val="00EB475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B475B"/>
    <w:rPr>
      <w:sz w:val="18"/>
      <w:szCs w:val="18"/>
    </w:rPr>
  </w:style>
  <w:style w:type="paragraph" w:styleId="a5">
    <w:name w:val="Normal (Web)"/>
    <w:basedOn w:val="a"/>
    <w:uiPriority w:val="99"/>
    <w:semiHidden/>
    <w:unhideWhenUsed/>
    <w:rsid w:val="00EB475B"/>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EB475B"/>
    <w:rPr>
      <w:b/>
      <w:bCs/>
    </w:rPr>
  </w:style>
  <w:style w:type="character" w:styleId="a7">
    <w:name w:val="Hyperlink"/>
    <w:basedOn w:val="a0"/>
    <w:uiPriority w:val="99"/>
    <w:semiHidden/>
    <w:unhideWhenUsed/>
    <w:rsid w:val="00EB475B"/>
    <w:rPr>
      <w:color w:val="0000FF"/>
      <w:u w:val="single"/>
    </w:rPr>
  </w:style>
</w:styles>
</file>

<file path=word/webSettings.xml><?xml version="1.0" encoding="utf-8"?>
<w:webSettings xmlns:r="http://schemas.openxmlformats.org/officeDocument/2006/relationships" xmlns:w="http://schemas.openxmlformats.org/wordprocessingml/2006/main">
  <w:divs>
    <w:div w:id="1468936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188/188333/4850550.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88/188332/4850550.docx"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182</Words>
  <Characters>1042</Characters>
  <Application>Microsoft Office Word</Application>
  <DocSecurity>0</DocSecurity>
  <Lines>8</Lines>
  <Paragraphs>2</Paragraphs>
  <ScaleCrop>false</ScaleCrop>
  <Company>Regaltec</Company>
  <LinksUpToDate>false</LinksUpToDate>
  <CharactersWithSpaces>1222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2021-06-17T01:35:00Z</dcterms:created>
  <dcterms:modified xsi:type="dcterms:W3CDTF">2021-06-17T01:35:00Z</dcterms:modified>
</cp:coreProperties>
</file>