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C21362" w:rsidP="00C21362">
      <w:pPr>
        <w:jc w:val="center"/>
        <w:rPr>
          <w:rFonts w:ascii="微软雅黑" w:eastAsia="微软雅黑" w:hAnsi="微软雅黑" w:hint="eastAsia"/>
          <w:b/>
          <w:bCs/>
          <w:color w:val="0E59A4"/>
          <w:sz w:val="30"/>
          <w:szCs w:val="30"/>
        </w:rPr>
      </w:pPr>
      <w:r w:rsidRPr="00C21362">
        <w:rPr>
          <w:rFonts w:ascii="微软雅黑" w:eastAsia="微软雅黑" w:hAnsi="微软雅黑" w:hint="eastAsia"/>
          <w:b/>
          <w:bCs/>
          <w:color w:val="0E59A4"/>
          <w:sz w:val="30"/>
          <w:szCs w:val="30"/>
        </w:rPr>
        <w:t>佛山市南海区住房城乡建设和水利局转发佛山市住房和城乡建设局关于印发《佛山市物业管理区域新能源汽车充电设施安全建设管理指引（试行）》的通知</w:t>
      </w:r>
    </w:p>
    <w:p w:rsidR="00C21362" w:rsidRPr="00C21362" w:rsidRDefault="00C21362" w:rsidP="00C21362">
      <w:pPr>
        <w:spacing w:line="440" w:lineRule="exact"/>
        <w:jc w:val="center"/>
        <w:rPr>
          <w:rFonts w:ascii="微软雅黑" w:eastAsia="微软雅黑" w:hAnsi="微软雅黑" w:hint="eastAsia"/>
          <w:b/>
          <w:bCs/>
          <w:color w:val="0E59A4"/>
          <w:sz w:val="24"/>
          <w:szCs w:val="24"/>
        </w:rPr>
      </w:pPr>
    </w:p>
    <w:p w:rsidR="00C21362" w:rsidRPr="00C21362" w:rsidRDefault="00C21362" w:rsidP="00C21362">
      <w:pPr>
        <w:pStyle w:val="a6"/>
        <w:shd w:val="clear" w:color="auto" w:fill="FFFFFF"/>
        <w:spacing w:line="440" w:lineRule="exact"/>
        <w:rPr>
          <w:color w:val="333333"/>
        </w:rPr>
      </w:pPr>
      <w:r w:rsidRPr="00C21362">
        <w:rPr>
          <w:rFonts w:hint="eastAsia"/>
          <w:color w:val="333333"/>
        </w:rPr>
        <w:t>各区住房城乡建设和水利局、各相关单位：</w:t>
      </w:r>
    </w:p>
    <w:p w:rsidR="00C21362" w:rsidRPr="00C21362" w:rsidRDefault="00C21362" w:rsidP="00C21362">
      <w:pPr>
        <w:pStyle w:val="a6"/>
        <w:shd w:val="clear" w:color="auto" w:fill="FFFFFF"/>
        <w:spacing w:line="440" w:lineRule="exact"/>
        <w:rPr>
          <w:rFonts w:hint="eastAsia"/>
          <w:color w:val="333333"/>
        </w:rPr>
      </w:pPr>
      <w:r w:rsidRPr="00C21362">
        <w:rPr>
          <w:rFonts w:hint="eastAsia"/>
          <w:color w:val="333333"/>
        </w:rPr>
        <w:t xml:space="preserve">　　为规范我市业主委员会、业主个人、受托的第三方运营机构在物业管理区域内地表及地下车库改建、扩建新能源汽车充电设施工作，以及管理工作中各方主体的权利、义务，保障人民生命财产安全，减少、避免安全隐患的产生、安全事故的发生，我局制定了《佛山市物业管理区域新能源汽车充电设施安全建设管理指引（试行）》，并经市司法局审查及统一编号，现印发给你们，请认真贯彻执行。</w:t>
      </w:r>
    </w:p>
    <w:p w:rsidR="00C21362" w:rsidRPr="00C21362" w:rsidRDefault="00C21362" w:rsidP="00C21362">
      <w:pPr>
        <w:pStyle w:val="a6"/>
        <w:shd w:val="clear" w:color="auto" w:fill="FFFFFF"/>
        <w:spacing w:line="440" w:lineRule="exact"/>
        <w:rPr>
          <w:rFonts w:ascii="微软雅黑" w:eastAsia="微软雅黑" w:hAnsi="微软雅黑" w:hint="eastAsia"/>
          <w:color w:val="333333"/>
        </w:rPr>
      </w:pPr>
      <w:r w:rsidRPr="00C21362">
        <w:rPr>
          <w:rFonts w:ascii="微软雅黑" w:eastAsia="微软雅黑" w:hAnsi="微软雅黑" w:hint="eastAsia"/>
          <w:color w:val="333333"/>
        </w:rPr>
        <w:t> </w:t>
      </w:r>
    </w:p>
    <w:p w:rsidR="00C21362" w:rsidRPr="00C21362" w:rsidRDefault="00C21362" w:rsidP="00C21362">
      <w:pPr>
        <w:pStyle w:val="a6"/>
        <w:shd w:val="clear" w:color="auto" w:fill="FFFFFF"/>
        <w:spacing w:line="440" w:lineRule="exact"/>
        <w:rPr>
          <w:rFonts w:hint="eastAsia"/>
          <w:color w:val="333333"/>
        </w:rPr>
      </w:pPr>
      <w:r w:rsidRPr="00C21362">
        <w:rPr>
          <w:rFonts w:hint="eastAsia"/>
          <w:color w:val="333333"/>
        </w:rPr>
        <w:t xml:space="preserve">　　附件：</w:t>
      </w:r>
      <w:hyperlink r:id="rId6" w:tgtFrame="_blank" w:history="1">
        <w:r w:rsidRPr="00C21362">
          <w:rPr>
            <w:rStyle w:val="a5"/>
            <w:rFonts w:hint="eastAsia"/>
            <w:u w:val="single"/>
          </w:rPr>
          <w:t>佛山市物业管理区域新能源汽车充电设施安全建设管理指引（试行）.zip</w:t>
        </w:r>
      </w:hyperlink>
    </w:p>
    <w:p w:rsidR="00C21362" w:rsidRPr="00C21362" w:rsidRDefault="00C21362" w:rsidP="00C21362">
      <w:pPr>
        <w:pStyle w:val="a6"/>
        <w:shd w:val="clear" w:color="auto" w:fill="FFFFFF"/>
        <w:spacing w:line="440" w:lineRule="exact"/>
        <w:rPr>
          <w:rFonts w:ascii="微软雅黑" w:eastAsia="微软雅黑" w:hAnsi="微软雅黑" w:hint="eastAsia"/>
          <w:color w:val="333333"/>
        </w:rPr>
      </w:pPr>
      <w:r w:rsidRPr="00C21362">
        <w:rPr>
          <w:rFonts w:ascii="微软雅黑" w:eastAsia="微软雅黑" w:hAnsi="微软雅黑" w:hint="eastAsia"/>
          <w:color w:val="333333"/>
        </w:rPr>
        <w:t>  </w:t>
      </w:r>
    </w:p>
    <w:p w:rsidR="00C21362" w:rsidRPr="00C21362" w:rsidRDefault="00C21362" w:rsidP="00C21362">
      <w:pPr>
        <w:pStyle w:val="a6"/>
        <w:shd w:val="clear" w:color="auto" w:fill="FFFFFF"/>
        <w:spacing w:line="440" w:lineRule="exact"/>
        <w:jc w:val="right"/>
        <w:rPr>
          <w:rFonts w:hint="eastAsia"/>
          <w:color w:val="333333"/>
        </w:rPr>
      </w:pPr>
      <w:r w:rsidRPr="00C21362">
        <w:rPr>
          <w:rFonts w:hint="eastAsia"/>
          <w:color w:val="333333"/>
        </w:rPr>
        <w:t xml:space="preserve">　　佛山市住房和城乡建设局</w:t>
      </w:r>
    </w:p>
    <w:p w:rsidR="00C21362" w:rsidRPr="00C21362" w:rsidRDefault="00C21362" w:rsidP="00C21362">
      <w:pPr>
        <w:pStyle w:val="a6"/>
        <w:shd w:val="clear" w:color="auto" w:fill="FFFFFF"/>
        <w:spacing w:line="440" w:lineRule="exact"/>
        <w:jc w:val="right"/>
      </w:pPr>
      <w:r w:rsidRPr="00C21362">
        <w:rPr>
          <w:rFonts w:hint="eastAsia"/>
          <w:color w:val="333333"/>
        </w:rPr>
        <w:t xml:space="preserve">　　2021年8月12日</w:t>
      </w:r>
    </w:p>
    <w:sectPr w:rsidR="00C21362" w:rsidRPr="00C2136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6C75" w:rsidRDefault="00C26C75" w:rsidP="00C21362">
      <w:r>
        <w:separator/>
      </w:r>
    </w:p>
  </w:endnote>
  <w:endnote w:type="continuationSeparator" w:id="1">
    <w:p w:rsidR="00C26C75" w:rsidRDefault="00C26C75" w:rsidP="00C2136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6C75" w:rsidRDefault="00C26C75" w:rsidP="00C21362">
      <w:r>
        <w:separator/>
      </w:r>
    </w:p>
  </w:footnote>
  <w:footnote w:type="continuationSeparator" w:id="1">
    <w:p w:rsidR="00C26C75" w:rsidRDefault="00C26C75" w:rsidP="00C2136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21362"/>
    <w:rsid w:val="00C21362"/>
    <w:rsid w:val="00C26C7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2136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21362"/>
    <w:rPr>
      <w:sz w:val="18"/>
      <w:szCs w:val="18"/>
    </w:rPr>
  </w:style>
  <w:style w:type="paragraph" w:styleId="a4">
    <w:name w:val="footer"/>
    <w:basedOn w:val="a"/>
    <w:link w:val="Char0"/>
    <w:uiPriority w:val="99"/>
    <w:semiHidden/>
    <w:unhideWhenUsed/>
    <w:rsid w:val="00C2136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21362"/>
    <w:rPr>
      <w:sz w:val="18"/>
      <w:szCs w:val="18"/>
    </w:rPr>
  </w:style>
  <w:style w:type="character" w:styleId="a5">
    <w:name w:val="Hyperlink"/>
    <w:basedOn w:val="a0"/>
    <w:uiPriority w:val="99"/>
    <w:semiHidden/>
    <w:unhideWhenUsed/>
    <w:rsid w:val="00C21362"/>
    <w:rPr>
      <w:strike w:val="0"/>
      <w:dstrike w:val="0"/>
      <w:color w:val="333333"/>
      <w:u w:val="none"/>
      <w:effect w:val="none"/>
    </w:rPr>
  </w:style>
  <w:style w:type="paragraph" w:styleId="a6">
    <w:name w:val="Normal (Web)"/>
    <w:basedOn w:val="a"/>
    <w:uiPriority w:val="99"/>
    <w:unhideWhenUsed/>
    <w:rsid w:val="00C21362"/>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9544245">
      <w:bodyDiv w:val="1"/>
      <w:marLeft w:val="0"/>
      <w:marRight w:val="0"/>
      <w:marTop w:val="0"/>
      <w:marBottom w:val="0"/>
      <w:divBdr>
        <w:top w:val="none" w:sz="0" w:space="0" w:color="auto"/>
        <w:left w:val="none" w:sz="0" w:space="0" w:color="auto"/>
        <w:bottom w:val="none" w:sz="0" w:space="0" w:color="auto"/>
        <w:right w:val="none" w:sz="0" w:space="0" w:color="auto"/>
      </w:divBdr>
      <w:divsChild>
        <w:div w:id="440879656">
          <w:marLeft w:val="0"/>
          <w:marRight w:val="0"/>
          <w:marTop w:val="0"/>
          <w:marBottom w:val="0"/>
          <w:divBdr>
            <w:top w:val="none" w:sz="0" w:space="0" w:color="auto"/>
            <w:left w:val="none" w:sz="0" w:space="0" w:color="auto"/>
            <w:bottom w:val="none" w:sz="0" w:space="0" w:color="auto"/>
            <w:right w:val="none" w:sz="0" w:space="0" w:color="auto"/>
          </w:divBdr>
          <w:divsChild>
            <w:div w:id="1835759375">
              <w:marLeft w:val="0"/>
              <w:marRight w:val="0"/>
              <w:marTop w:val="0"/>
              <w:marBottom w:val="0"/>
              <w:divBdr>
                <w:top w:val="none" w:sz="0" w:space="0" w:color="auto"/>
                <w:left w:val="none" w:sz="0" w:space="0" w:color="auto"/>
                <w:bottom w:val="none" w:sz="0" w:space="0" w:color="auto"/>
                <w:right w:val="none" w:sz="0" w:space="0" w:color="auto"/>
              </w:divBdr>
              <w:divsChild>
                <w:div w:id="1422529350">
                  <w:marLeft w:val="0"/>
                  <w:marRight w:val="0"/>
                  <w:marTop w:val="0"/>
                  <w:marBottom w:val="0"/>
                  <w:divBdr>
                    <w:top w:val="none" w:sz="0" w:space="0" w:color="auto"/>
                    <w:left w:val="none" w:sz="0" w:space="0" w:color="auto"/>
                    <w:bottom w:val="none" w:sz="0" w:space="0" w:color="auto"/>
                    <w:right w:val="none" w:sz="0" w:space="0" w:color="auto"/>
                  </w:divBdr>
                  <w:divsChild>
                    <w:div w:id="1206483572">
                      <w:marLeft w:val="0"/>
                      <w:marRight w:val="0"/>
                      <w:marTop w:val="0"/>
                      <w:marBottom w:val="0"/>
                      <w:divBdr>
                        <w:top w:val="none" w:sz="0" w:space="0" w:color="auto"/>
                        <w:left w:val="none" w:sz="0" w:space="0" w:color="auto"/>
                        <w:bottom w:val="none" w:sz="0" w:space="0" w:color="auto"/>
                        <w:right w:val="none" w:sz="0" w:space="0" w:color="auto"/>
                      </w:divBdr>
                      <w:divsChild>
                        <w:div w:id="46689132">
                          <w:marLeft w:val="0"/>
                          <w:marRight w:val="0"/>
                          <w:marTop w:val="0"/>
                          <w:marBottom w:val="0"/>
                          <w:divBdr>
                            <w:top w:val="none" w:sz="0" w:space="0" w:color="auto"/>
                            <w:left w:val="none" w:sz="0" w:space="0" w:color="auto"/>
                            <w:bottom w:val="none" w:sz="0" w:space="0" w:color="auto"/>
                            <w:right w:val="none" w:sz="0" w:space="0" w:color="auto"/>
                          </w:divBdr>
                          <w:divsChild>
                            <w:div w:id="35102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01/201198/4920867.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64</Words>
  <Characters>365</Characters>
  <Application>Microsoft Office Word</Application>
  <DocSecurity>0</DocSecurity>
  <Lines>3</Lines>
  <Paragraphs>1</Paragraphs>
  <ScaleCrop>false</ScaleCrop>
  <Company>Regaltec</Company>
  <LinksUpToDate>false</LinksUpToDate>
  <CharactersWithSpaces>428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2021-08-23T06:18:00Z</dcterms:created>
  <dcterms:modified xsi:type="dcterms:W3CDTF">2021-08-23T06:21:00Z</dcterms:modified>
</cp:coreProperties>
</file>