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126852" w:rsidRDefault="00126852" w:rsidP="00126852">
      <w:pPr>
        <w:jc w:val="center"/>
        <w:rPr>
          <w:rFonts w:ascii="微软雅黑" w:eastAsia="微软雅黑" w:hAnsi="微软雅黑" w:hint="eastAsia"/>
          <w:b/>
          <w:bCs/>
          <w:color w:val="0E59A4"/>
          <w:sz w:val="32"/>
          <w:szCs w:val="32"/>
        </w:rPr>
      </w:pPr>
      <w:r w:rsidRPr="00126852">
        <w:rPr>
          <w:rFonts w:ascii="微软雅黑" w:eastAsia="微软雅黑" w:hAnsi="微软雅黑" w:hint="eastAsia"/>
          <w:b/>
          <w:bCs/>
          <w:color w:val="0E59A4"/>
          <w:sz w:val="32"/>
          <w:szCs w:val="32"/>
        </w:rPr>
        <w:t>佛山市南海区住房城乡建设和水利局转发佛山市住房和城乡建设局关于进一步加强危险性较大分部分项工程安全施工专项方案论证管理的通知</w:t>
      </w:r>
    </w:p>
    <w:p w:rsidR="00126852" w:rsidRDefault="00126852" w:rsidP="00126852">
      <w:pPr>
        <w:jc w:val="center"/>
        <w:rPr>
          <w:rFonts w:ascii="微软雅黑" w:eastAsia="微软雅黑" w:hAnsi="微软雅黑" w:hint="eastAsia"/>
          <w:b/>
          <w:bCs/>
          <w:color w:val="0E59A4"/>
          <w:sz w:val="30"/>
          <w:szCs w:val="30"/>
        </w:rPr>
      </w:pPr>
    </w:p>
    <w:p w:rsidR="00126852" w:rsidRDefault="00126852" w:rsidP="00126852">
      <w:pPr>
        <w:pStyle w:val="a6"/>
        <w:shd w:val="clear" w:color="auto" w:fill="FFFFFF"/>
        <w:spacing w:line="480" w:lineRule="auto"/>
        <w:rPr>
          <w:color w:val="333333"/>
          <w:sz w:val="27"/>
          <w:szCs w:val="27"/>
        </w:rPr>
      </w:pPr>
      <w:r>
        <w:rPr>
          <w:rFonts w:hint="eastAsia"/>
          <w:color w:val="333333"/>
          <w:sz w:val="27"/>
          <w:szCs w:val="27"/>
        </w:rPr>
        <w:t>各镇（街道）城建和水利办公室，区建筑工程施工安全监督站，区建筑业协会，各建设、施工、监理等有关企业：</w:t>
      </w:r>
    </w:p>
    <w:p w:rsidR="00126852" w:rsidRDefault="00126852" w:rsidP="00126852">
      <w:pPr>
        <w:pStyle w:val="a6"/>
        <w:shd w:val="clear" w:color="auto" w:fill="FFFFFF"/>
        <w:spacing w:line="480" w:lineRule="auto"/>
        <w:rPr>
          <w:rFonts w:hint="eastAsia"/>
          <w:color w:val="333333"/>
          <w:sz w:val="27"/>
          <w:szCs w:val="27"/>
        </w:rPr>
      </w:pPr>
      <w:r>
        <w:rPr>
          <w:rFonts w:hint="eastAsia"/>
          <w:color w:val="333333"/>
          <w:sz w:val="27"/>
          <w:szCs w:val="27"/>
        </w:rPr>
        <w:t xml:space="preserve">　　现将《佛山市住房和城乡建设局关于进一步加强危险性较大分部分项工程安全施工专项方案论证管理的通知》转发给你们，请结合以下要求一并贯彻执行：</w:t>
      </w:r>
    </w:p>
    <w:p w:rsidR="00126852" w:rsidRDefault="00126852" w:rsidP="00126852">
      <w:pPr>
        <w:pStyle w:val="a6"/>
        <w:shd w:val="clear" w:color="auto" w:fill="FFFFFF"/>
        <w:spacing w:line="480" w:lineRule="auto"/>
        <w:rPr>
          <w:rFonts w:hint="eastAsia"/>
          <w:color w:val="333333"/>
          <w:sz w:val="27"/>
          <w:szCs w:val="27"/>
        </w:rPr>
      </w:pPr>
      <w:r>
        <w:rPr>
          <w:rFonts w:hint="eastAsia"/>
          <w:color w:val="333333"/>
          <w:sz w:val="27"/>
          <w:szCs w:val="27"/>
        </w:rPr>
        <w:t xml:space="preserve">　　一、各镇（街道）城建和水利办公室、区安监站、区建筑业协会要将通知要求传达到辖区内每一个在建房屋市政工地。各镇（街道）还需将通知传达到辖区内每一家建筑业企业。同时，对辖区内各在建房屋市政工地参与论证的专家资格和类别进行核实，发现超越资格参与论证的专家，及时报市建筑业协会知悉。</w:t>
      </w:r>
    </w:p>
    <w:p w:rsidR="00126852" w:rsidRDefault="00126852" w:rsidP="00126852">
      <w:pPr>
        <w:pStyle w:val="a6"/>
        <w:shd w:val="clear" w:color="auto" w:fill="FFFFFF"/>
        <w:spacing w:line="480" w:lineRule="auto"/>
        <w:rPr>
          <w:rFonts w:hint="eastAsia"/>
          <w:color w:val="333333"/>
          <w:sz w:val="27"/>
          <w:szCs w:val="27"/>
        </w:rPr>
      </w:pPr>
      <w:r>
        <w:rPr>
          <w:rFonts w:hint="eastAsia"/>
          <w:color w:val="333333"/>
          <w:sz w:val="27"/>
          <w:szCs w:val="27"/>
        </w:rPr>
        <w:t xml:space="preserve">　　二、各建设、施工、监理等有关企业结合文件要求，立即对现有安全施工专项方案论证程序进行自查自纠，做好论证过程影像资料的留存归档工作，针对发现的问题及时上报工程所在的安全监督机构。</w:t>
      </w:r>
    </w:p>
    <w:p w:rsidR="00126852" w:rsidRDefault="00126852" w:rsidP="00126852">
      <w:pPr>
        <w:pStyle w:val="a6"/>
        <w:shd w:val="clear" w:color="auto" w:fill="FFFFFF"/>
        <w:spacing w:line="480" w:lineRule="auto"/>
        <w:rPr>
          <w:rFonts w:hint="eastAsia"/>
          <w:color w:val="333333"/>
          <w:sz w:val="27"/>
          <w:szCs w:val="27"/>
        </w:rPr>
      </w:pPr>
      <w:r>
        <w:rPr>
          <w:rFonts w:hint="eastAsia"/>
          <w:color w:val="333333"/>
          <w:sz w:val="27"/>
          <w:szCs w:val="27"/>
        </w:rPr>
        <w:t xml:space="preserve">　　三、我局将结合安全飞行检查及季度检查等行动，对区内在建项目危险性较大分部分项工程安全施工专项方案论证程序进行抽查。</w:t>
      </w:r>
    </w:p>
    <w:p w:rsidR="00126852" w:rsidRDefault="00126852" w:rsidP="00126852">
      <w:pPr>
        <w:pStyle w:val="a6"/>
        <w:shd w:val="clear" w:color="auto" w:fill="FFFFFF"/>
        <w:spacing w:line="480" w:lineRule="auto"/>
        <w:rPr>
          <w:rFonts w:hint="eastAsia"/>
          <w:color w:val="333333"/>
          <w:sz w:val="27"/>
          <w:szCs w:val="27"/>
        </w:rPr>
      </w:pPr>
    </w:p>
    <w:p w:rsidR="00126852" w:rsidRDefault="00126852" w:rsidP="00126852">
      <w:pPr>
        <w:pStyle w:val="a6"/>
        <w:shd w:val="clear" w:color="auto" w:fill="FFFFFF"/>
        <w:spacing w:line="480" w:lineRule="auto"/>
        <w:rPr>
          <w:rFonts w:ascii="微软雅黑" w:eastAsia="微软雅黑" w:hAnsi="微软雅黑" w:hint="eastAsia"/>
          <w:color w:val="333333"/>
          <w:sz w:val="27"/>
          <w:szCs w:val="27"/>
        </w:rPr>
      </w:pPr>
      <w:hyperlink r:id="rId6" w:tgtFrame="_blank" w:history="1">
        <w:r>
          <w:rPr>
            <w:rStyle w:val="a5"/>
            <w:rFonts w:ascii="微软雅黑" w:eastAsia="微软雅黑" w:hAnsi="微软雅黑" w:hint="eastAsia"/>
            <w:sz w:val="27"/>
            <w:szCs w:val="27"/>
          </w:rPr>
          <w:t>附件：佛山市住房和城乡建设局关于进一步加强危险性较大分部分项工程安全施工专项方案论证管理的通知.pdf</w:t>
        </w:r>
      </w:hyperlink>
    </w:p>
    <w:p w:rsidR="00126852" w:rsidRDefault="00126852" w:rsidP="00126852">
      <w:pPr>
        <w:pStyle w:val="a6"/>
        <w:shd w:val="clear" w:color="auto" w:fill="FFFFFF"/>
        <w:spacing w:line="480" w:lineRule="auto"/>
        <w:rPr>
          <w:rFonts w:hint="eastAsia"/>
          <w:color w:val="333333"/>
          <w:sz w:val="27"/>
          <w:szCs w:val="27"/>
        </w:rPr>
      </w:pPr>
    </w:p>
    <w:p w:rsidR="00126852" w:rsidRDefault="00126852" w:rsidP="00126852">
      <w:pPr>
        <w:pStyle w:val="a6"/>
        <w:shd w:val="clear" w:color="auto" w:fill="FFFFFF"/>
        <w:spacing w:line="480" w:lineRule="auto"/>
        <w:rPr>
          <w:rFonts w:hint="eastAsia"/>
          <w:color w:val="333333"/>
          <w:sz w:val="27"/>
          <w:szCs w:val="27"/>
        </w:rPr>
      </w:pPr>
    </w:p>
    <w:p w:rsidR="00126852" w:rsidRDefault="00126852" w:rsidP="00126852">
      <w:pPr>
        <w:pStyle w:val="a6"/>
        <w:shd w:val="clear" w:color="auto" w:fill="FFFFFF"/>
        <w:spacing w:line="480" w:lineRule="auto"/>
        <w:jc w:val="right"/>
        <w:rPr>
          <w:rFonts w:hint="eastAsia"/>
          <w:color w:val="333333"/>
          <w:sz w:val="27"/>
          <w:szCs w:val="27"/>
        </w:rPr>
      </w:pPr>
      <w:r>
        <w:rPr>
          <w:rFonts w:hint="eastAsia"/>
          <w:color w:val="333333"/>
          <w:sz w:val="27"/>
          <w:szCs w:val="27"/>
        </w:rPr>
        <w:t xml:space="preserve">　　佛山市南海区住房城乡建设和水利局</w:t>
      </w:r>
    </w:p>
    <w:p w:rsidR="00126852" w:rsidRDefault="00126852" w:rsidP="00126852">
      <w:pPr>
        <w:pStyle w:val="a6"/>
        <w:shd w:val="clear" w:color="auto" w:fill="FFFFFF"/>
        <w:spacing w:line="480" w:lineRule="auto"/>
        <w:jc w:val="right"/>
        <w:rPr>
          <w:rFonts w:hint="eastAsia"/>
          <w:color w:val="333333"/>
          <w:sz w:val="27"/>
          <w:szCs w:val="27"/>
        </w:rPr>
      </w:pPr>
      <w:r>
        <w:rPr>
          <w:rFonts w:hint="eastAsia"/>
          <w:color w:val="333333"/>
          <w:sz w:val="27"/>
          <w:szCs w:val="27"/>
        </w:rPr>
        <w:t xml:space="preserve">　　2021年11月8日</w:t>
      </w:r>
    </w:p>
    <w:p w:rsidR="00126852" w:rsidRPr="00126852" w:rsidRDefault="00126852" w:rsidP="00126852">
      <w:pPr>
        <w:rPr>
          <w:rFonts w:asciiTheme="minorEastAsia" w:hAnsiTheme="minorEastAsia"/>
          <w:sz w:val="24"/>
          <w:szCs w:val="24"/>
        </w:rPr>
      </w:pPr>
    </w:p>
    <w:sectPr w:rsidR="00126852" w:rsidRPr="0012685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5CD0" w:rsidRDefault="00E85CD0" w:rsidP="00126852">
      <w:r>
        <w:separator/>
      </w:r>
    </w:p>
  </w:endnote>
  <w:endnote w:type="continuationSeparator" w:id="1">
    <w:p w:rsidR="00E85CD0" w:rsidRDefault="00E85CD0" w:rsidP="0012685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5CD0" w:rsidRDefault="00E85CD0" w:rsidP="00126852">
      <w:r>
        <w:separator/>
      </w:r>
    </w:p>
  </w:footnote>
  <w:footnote w:type="continuationSeparator" w:id="1">
    <w:p w:rsidR="00E85CD0" w:rsidRDefault="00E85CD0" w:rsidP="0012685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26852"/>
    <w:rsid w:val="00126852"/>
    <w:rsid w:val="00E85CD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2685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26852"/>
    <w:rPr>
      <w:sz w:val="18"/>
      <w:szCs w:val="18"/>
    </w:rPr>
  </w:style>
  <w:style w:type="paragraph" w:styleId="a4">
    <w:name w:val="footer"/>
    <w:basedOn w:val="a"/>
    <w:link w:val="Char0"/>
    <w:uiPriority w:val="99"/>
    <w:semiHidden/>
    <w:unhideWhenUsed/>
    <w:rsid w:val="0012685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26852"/>
    <w:rPr>
      <w:sz w:val="18"/>
      <w:szCs w:val="18"/>
    </w:rPr>
  </w:style>
  <w:style w:type="character" w:styleId="a5">
    <w:name w:val="Hyperlink"/>
    <w:basedOn w:val="a0"/>
    <w:uiPriority w:val="99"/>
    <w:semiHidden/>
    <w:unhideWhenUsed/>
    <w:rsid w:val="00126852"/>
    <w:rPr>
      <w:strike w:val="0"/>
      <w:dstrike w:val="0"/>
      <w:color w:val="333333"/>
      <w:u w:val="none"/>
      <w:effect w:val="none"/>
    </w:rPr>
  </w:style>
  <w:style w:type="paragraph" w:styleId="a6">
    <w:name w:val="Normal (Web)"/>
    <w:basedOn w:val="a"/>
    <w:uiPriority w:val="99"/>
    <w:semiHidden/>
    <w:unhideWhenUsed/>
    <w:rsid w:val="00126852"/>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320356651">
      <w:bodyDiv w:val="1"/>
      <w:marLeft w:val="0"/>
      <w:marRight w:val="0"/>
      <w:marTop w:val="0"/>
      <w:marBottom w:val="0"/>
      <w:divBdr>
        <w:top w:val="none" w:sz="0" w:space="0" w:color="auto"/>
        <w:left w:val="none" w:sz="0" w:space="0" w:color="auto"/>
        <w:bottom w:val="none" w:sz="0" w:space="0" w:color="auto"/>
        <w:right w:val="none" w:sz="0" w:space="0" w:color="auto"/>
      </w:divBdr>
      <w:divsChild>
        <w:div w:id="1101532164">
          <w:marLeft w:val="0"/>
          <w:marRight w:val="0"/>
          <w:marTop w:val="0"/>
          <w:marBottom w:val="0"/>
          <w:divBdr>
            <w:top w:val="none" w:sz="0" w:space="0" w:color="auto"/>
            <w:left w:val="none" w:sz="0" w:space="0" w:color="auto"/>
            <w:bottom w:val="none" w:sz="0" w:space="0" w:color="auto"/>
            <w:right w:val="none" w:sz="0" w:space="0" w:color="auto"/>
          </w:divBdr>
          <w:divsChild>
            <w:div w:id="606734118">
              <w:marLeft w:val="0"/>
              <w:marRight w:val="0"/>
              <w:marTop w:val="0"/>
              <w:marBottom w:val="0"/>
              <w:divBdr>
                <w:top w:val="none" w:sz="0" w:space="0" w:color="auto"/>
                <w:left w:val="none" w:sz="0" w:space="0" w:color="auto"/>
                <w:bottom w:val="none" w:sz="0" w:space="0" w:color="auto"/>
                <w:right w:val="none" w:sz="0" w:space="0" w:color="auto"/>
              </w:divBdr>
              <w:divsChild>
                <w:div w:id="426656340">
                  <w:marLeft w:val="0"/>
                  <w:marRight w:val="0"/>
                  <w:marTop w:val="0"/>
                  <w:marBottom w:val="0"/>
                  <w:divBdr>
                    <w:top w:val="none" w:sz="0" w:space="0" w:color="auto"/>
                    <w:left w:val="none" w:sz="0" w:space="0" w:color="auto"/>
                    <w:bottom w:val="none" w:sz="0" w:space="0" w:color="auto"/>
                    <w:right w:val="none" w:sz="0" w:space="0" w:color="auto"/>
                  </w:divBdr>
                  <w:divsChild>
                    <w:div w:id="2010479075">
                      <w:marLeft w:val="0"/>
                      <w:marRight w:val="0"/>
                      <w:marTop w:val="0"/>
                      <w:marBottom w:val="0"/>
                      <w:divBdr>
                        <w:top w:val="none" w:sz="0" w:space="0" w:color="auto"/>
                        <w:left w:val="none" w:sz="0" w:space="0" w:color="auto"/>
                        <w:bottom w:val="none" w:sz="0" w:space="0" w:color="auto"/>
                        <w:right w:val="none" w:sz="0" w:space="0" w:color="auto"/>
                      </w:divBdr>
                      <w:divsChild>
                        <w:div w:id="992561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18/218217/5066027.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97</Words>
  <Characters>557</Characters>
  <Application>Microsoft Office Word</Application>
  <DocSecurity>0</DocSecurity>
  <Lines>4</Lines>
  <Paragraphs>1</Paragraphs>
  <ScaleCrop>false</ScaleCrop>
  <Company>Regaltec</Company>
  <LinksUpToDate>false</LinksUpToDate>
  <CharactersWithSpaces>653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2021-11-10T01:05:00Z</dcterms:created>
  <dcterms:modified xsi:type="dcterms:W3CDTF">2021-11-10T01:06:00Z</dcterms:modified>
</cp:coreProperties>
</file>