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46324" w:rsidRDefault="00146324" w:rsidP="00146324">
      <w:pPr>
        <w:jc w:val="center"/>
        <w:rPr>
          <w:rFonts w:ascii="微软雅黑" w:eastAsia="微软雅黑" w:hAnsi="微软雅黑"/>
          <w:b/>
          <w:bCs/>
          <w:color w:val="0E59A4"/>
          <w:sz w:val="36"/>
          <w:szCs w:val="36"/>
        </w:rPr>
      </w:pPr>
      <w:r w:rsidRPr="00146324">
        <w:rPr>
          <w:rFonts w:ascii="微软雅黑" w:eastAsia="微软雅黑" w:hAnsi="微软雅黑" w:hint="eastAsia"/>
          <w:b/>
          <w:bCs/>
          <w:color w:val="0E59A4"/>
          <w:sz w:val="36"/>
          <w:szCs w:val="36"/>
        </w:rPr>
        <w:t>南海区建设工地疫情防控工作专班转发佛山市建设工地疫情防控工作专班关于切实做好春节前后工地疫情防控和安全生产工作的通知</w:t>
      </w:r>
    </w:p>
    <w:p w:rsidR="00146324" w:rsidRDefault="00146324">
      <w:pPr>
        <w:rPr>
          <w:rFonts w:ascii="微软雅黑" w:eastAsia="微软雅黑" w:hAnsi="微软雅黑"/>
          <w:b/>
          <w:bCs/>
          <w:color w:val="0E59A4"/>
          <w:sz w:val="54"/>
          <w:szCs w:val="54"/>
        </w:rPr>
      </w:pPr>
    </w:p>
    <w:p w:rsidR="00146324" w:rsidRDefault="00146324" w:rsidP="00146324">
      <w:pPr>
        <w:pStyle w:val="a6"/>
        <w:shd w:val="clear" w:color="auto" w:fill="FFFFFF"/>
        <w:spacing w:line="480" w:lineRule="auto"/>
        <w:rPr>
          <w:color w:val="333333"/>
          <w:sz w:val="27"/>
          <w:szCs w:val="27"/>
        </w:rPr>
      </w:pPr>
      <w:r>
        <w:rPr>
          <w:rFonts w:hint="eastAsia"/>
          <w:color w:val="333333"/>
          <w:sz w:val="27"/>
          <w:szCs w:val="27"/>
        </w:rPr>
        <w:t>区交通运输局，各镇（街道）城建和水利办公室，区建筑工程质量（施工安全）监督站、区水利水电工程质量监督站，区、各镇（街道）水投公司，各建设、施工、监理等有关单位：</w:t>
      </w:r>
    </w:p>
    <w:p w:rsidR="00146324" w:rsidRDefault="00146324" w:rsidP="00146324">
      <w:pPr>
        <w:pStyle w:val="a6"/>
        <w:shd w:val="clear" w:color="auto" w:fill="FFFFFF"/>
        <w:spacing w:line="480" w:lineRule="auto"/>
        <w:rPr>
          <w:rFonts w:hint="eastAsia"/>
          <w:color w:val="333333"/>
          <w:sz w:val="27"/>
          <w:szCs w:val="27"/>
        </w:rPr>
      </w:pPr>
      <w:r>
        <w:rPr>
          <w:rFonts w:hint="eastAsia"/>
          <w:color w:val="333333"/>
          <w:sz w:val="27"/>
          <w:szCs w:val="27"/>
        </w:rPr>
        <w:t xml:space="preserve">　　现将《佛山市建设工地疫情防控工作专班关于切实做好春节前后工地疫情防控和安全生产工作的通知》转发给你们，请结合《南海区建设工地疫情防控工作专班关于印发2022年春节期间南海区建设工地新冠肺炎疫情防控工作方案的通知》及以下要求，一并严格贯彻落实：</w:t>
      </w:r>
    </w:p>
    <w:p w:rsidR="00146324" w:rsidRDefault="00146324" w:rsidP="00146324">
      <w:pPr>
        <w:pStyle w:val="a6"/>
        <w:shd w:val="clear" w:color="auto" w:fill="FFFFFF"/>
        <w:spacing w:line="480" w:lineRule="auto"/>
        <w:rPr>
          <w:rFonts w:hint="eastAsia"/>
          <w:color w:val="333333"/>
          <w:sz w:val="27"/>
          <w:szCs w:val="27"/>
        </w:rPr>
      </w:pPr>
      <w:r>
        <w:rPr>
          <w:rFonts w:hint="eastAsia"/>
          <w:color w:val="333333"/>
          <w:sz w:val="27"/>
          <w:szCs w:val="27"/>
        </w:rPr>
        <w:t xml:space="preserve">　　一、各建设工地要按文件要求，加强春节前后工地疫情防控和安全生产隐患自查自纠，发现隐患，及时整改。提醒参建人员注意春节期间个人旅途防护，节前落实参建人员春节期间去向登记；节后返岗时，要按《南海区建设工地疫情防控工作专班关于印发2022年春节期间南海区建设工地新冠肺炎疫情防控工作方案的通知》文件要求，加强参建人员健康码、行程码的查验，同时查验相关参建人员48小时核酸检测阴性证明，落实对应的疫情防控要求并加强对相关人员的健康观察。各建设工地要填写《佛山市建设工地人员统计表》，于1月20日前报送给工程所属监督机构。</w:t>
      </w:r>
    </w:p>
    <w:p w:rsidR="00146324" w:rsidRDefault="00146324" w:rsidP="00146324">
      <w:pPr>
        <w:pStyle w:val="a6"/>
        <w:shd w:val="clear" w:color="auto" w:fill="FFFFFF"/>
        <w:spacing w:line="480" w:lineRule="auto"/>
        <w:rPr>
          <w:rFonts w:hint="eastAsia"/>
          <w:color w:val="333333"/>
          <w:sz w:val="27"/>
          <w:szCs w:val="27"/>
        </w:rPr>
      </w:pPr>
      <w:r>
        <w:rPr>
          <w:rFonts w:hint="eastAsia"/>
          <w:color w:val="333333"/>
          <w:sz w:val="27"/>
          <w:szCs w:val="27"/>
        </w:rPr>
        <w:lastRenderedPageBreak/>
        <w:t xml:space="preserve">　　二、区交通运输局、各镇（街道）城建和水利办公室、区建筑工程质量（施工安全）监督站、区水利水电工程质量监督站要将通知传达到辖区内每一个在建建设工地。各镇（街道）还需将通知传达到辖区内的每一家建筑业企业。要结合日常监督计划，加大对全区建设工地疫情防控、安全生产的隐患抽查，发现不按要求落实措施的工地，依法依规严肃处理，同时，按照文件要求，及时填写《佛山市建设工地人员汇总统计表》《佛山市春节期间建设工程继续施工及人员统计表》，于1月21日上午下班前报送至区住建水利局。</w:t>
      </w:r>
    </w:p>
    <w:p w:rsidR="00146324" w:rsidRPr="00146324" w:rsidRDefault="00146324" w:rsidP="00146324">
      <w:pPr>
        <w:pStyle w:val="a6"/>
        <w:shd w:val="clear" w:color="auto" w:fill="FFFFFF"/>
        <w:spacing w:line="480" w:lineRule="auto"/>
        <w:rPr>
          <w:rFonts w:hint="eastAsia"/>
          <w:b/>
          <w:color w:val="333333"/>
          <w:sz w:val="21"/>
          <w:szCs w:val="21"/>
        </w:rPr>
      </w:pPr>
      <w:r>
        <w:rPr>
          <w:rFonts w:hint="eastAsia"/>
          <w:color w:val="333333"/>
          <w:sz w:val="27"/>
          <w:szCs w:val="27"/>
        </w:rPr>
        <w:t xml:space="preserve">　</w:t>
      </w:r>
    </w:p>
    <w:p w:rsidR="00146324" w:rsidRPr="00146324" w:rsidRDefault="00146324" w:rsidP="00146324">
      <w:pPr>
        <w:pStyle w:val="a6"/>
        <w:shd w:val="clear" w:color="auto" w:fill="FFFFFF"/>
        <w:spacing w:line="480" w:lineRule="auto"/>
        <w:rPr>
          <w:rFonts w:ascii="微软雅黑" w:eastAsia="微软雅黑" w:hAnsi="微软雅黑" w:hint="eastAsia"/>
          <w:b/>
          <w:color w:val="333333"/>
          <w:sz w:val="21"/>
          <w:szCs w:val="21"/>
        </w:rPr>
      </w:pPr>
      <w:hyperlink r:id="rId6" w:tgtFrame="_blank" w:history="1">
        <w:r w:rsidRPr="00146324">
          <w:rPr>
            <w:rStyle w:val="a5"/>
            <w:rFonts w:ascii="微软雅黑" w:eastAsia="微软雅黑" w:hAnsi="微软雅黑" w:hint="eastAsia"/>
            <w:b/>
            <w:sz w:val="21"/>
            <w:szCs w:val="21"/>
          </w:rPr>
          <w:t>佛山市建设工地疫情防控工作专班关于切实做好春节前后工地疫情防控和安全生产工作的通知.zip</w:t>
        </w:r>
      </w:hyperlink>
    </w:p>
    <w:p w:rsidR="00146324" w:rsidRDefault="00146324" w:rsidP="00146324">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南海区建设工地疫情防控工作专班（代章）</w:t>
      </w:r>
    </w:p>
    <w:p w:rsidR="00146324" w:rsidRDefault="00146324" w:rsidP="00146324">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2022年1月18日</w:t>
      </w:r>
    </w:p>
    <w:p w:rsidR="00146324" w:rsidRDefault="00146324" w:rsidP="00146324">
      <w:pPr>
        <w:pStyle w:val="a6"/>
        <w:shd w:val="clear" w:color="auto" w:fill="FFFFFF"/>
        <w:spacing w:line="480" w:lineRule="auto"/>
        <w:rPr>
          <w:rFonts w:hint="eastAsia"/>
          <w:color w:val="333333"/>
          <w:sz w:val="27"/>
          <w:szCs w:val="27"/>
        </w:rPr>
      </w:pPr>
      <w:r>
        <w:rPr>
          <w:rFonts w:hint="eastAsia"/>
          <w:color w:val="333333"/>
          <w:sz w:val="27"/>
          <w:szCs w:val="27"/>
        </w:rPr>
        <w:t xml:space="preserve">　　（联系人：杨桂波，联系电话：86325722）</w:t>
      </w:r>
    </w:p>
    <w:p w:rsidR="00146324" w:rsidRPr="00146324" w:rsidRDefault="00146324"/>
    <w:sectPr w:rsidR="00146324" w:rsidRPr="0014632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586D" w:rsidRDefault="0001586D" w:rsidP="00146324">
      <w:r>
        <w:separator/>
      </w:r>
    </w:p>
  </w:endnote>
  <w:endnote w:type="continuationSeparator" w:id="1">
    <w:p w:rsidR="0001586D" w:rsidRDefault="0001586D" w:rsidP="0014632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586D" w:rsidRDefault="0001586D" w:rsidP="00146324">
      <w:r>
        <w:separator/>
      </w:r>
    </w:p>
  </w:footnote>
  <w:footnote w:type="continuationSeparator" w:id="1">
    <w:p w:rsidR="0001586D" w:rsidRDefault="0001586D" w:rsidP="0014632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6324"/>
    <w:rsid w:val="0001586D"/>
    <w:rsid w:val="0014632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4632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46324"/>
    <w:rPr>
      <w:sz w:val="18"/>
      <w:szCs w:val="18"/>
    </w:rPr>
  </w:style>
  <w:style w:type="paragraph" w:styleId="a4">
    <w:name w:val="footer"/>
    <w:basedOn w:val="a"/>
    <w:link w:val="Char0"/>
    <w:uiPriority w:val="99"/>
    <w:semiHidden/>
    <w:unhideWhenUsed/>
    <w:rsid w:val="0014632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46324"/>
    <w:rPr>
      <w:sz w:val="18"/>
      <w:szCs w:val="18"/>
    </w:rPr>
  </w:style>
  <w:style w:type="character" w:styleId="a5">
    <w:name w:val="Hyperlink"/>
    <w:basedOn w:val="a0"/>
    <w:uiPriority w:val="99"/>
    <w:semiHidden/>
    <w:unhideWhenUsed/>
    <w:rsid w:val="00146324"/>
    <w:rPr>
      <w:strike w:val="0"/>
      <w:dstrike w:val="0"/>
      <w:color w:val="333333"/>
      <w:u w:val="none"/>
      <w:effect w:val="none"/>
    </w:rPr>
  </w:style>
  <w:style w:type="paragraph" w:styleId="a6">
    <w:name w:val="Normal (Web)"/>
    <w:basedOn w:val="a"/>
    <w:uiPriority w:val="99"/>
    <w:semiHidden/>
    <w:unhideWhenUsed/>
    <w:rsid w:val="0014632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69319314">
      <w:bodyDiv w:val="1"/>
      <w:marLeft w:val="0"/>
      <w:marRight w:val="0"/>
      <w:marTop w:val="0"/>
      <w:marBottom w:val="0"/>
      <w:divBdr>
        <w:top w:val="none" w:sz="0" w:space="0" w:color="auto"/>
        <w:left w:val="none" w:sz="0" w:space="0" w:color="auto"/>
        <w:bottom w:val="none" w:sz="0" w:space="0" w:color="auto"/>
        <w:right w:val="none" w:sz="0" w:space="0" w:color="auto"/>
      </w:divBdr>
      <w:divsChild>
        <w:div w:id="1490440534">
          <w:marLeft w:val="0"/>
          <w:marRight w:val="0"/>
          <w:marTop w:val="0"/>
          <w:marBottom w:val="0"/>
          <w:divBdr>
            <w:top w:val="none" w:sz="0" w:space="0" w:color="auto"/>
            <w:left w:val="none" w:sz="0" w:space="0" w:color="auto"/>
            <w:bottom w:val="none" w:sz="0" w:space="0" w:color="auto"/>
            <w:right w:val="none" w:sz="0" w:space="0" w:color="auto"/>
          </w:divBdr>
          <w:divsChild>
            <w:div w:id="1228030299">
              <w:marLeft w:val="0"/>
              <w:marRight w:val="0"/>
              <w:marTop w:val="0"/>
              <w:marBottom w:val="0"/>
              <w:divBdr>
                <w:top w:val="none" w:sz="0" w:space="0" w:color="auto"/>
                <w:left w:val="none" w:sz="0" w:space="0" w:color="auto"/>
                <w:bottom w:val="none" w:sz="0" w:space="0" w:color="auto"/>
                <w:right w:val="none" w:sz="0" w:space="0" w:color="auto"/>
              </w:divBdr>
              <w:divsChild>
                <w:div w:id="393311532">
                  <w:marLeft w:val="0"/>
                  <w:marRight w:val="0"/>
                  <w:marTop w:val="0"/>
                  <w:marBottom w:val="0"/>
                  <w:divBdr>
                    <w:top w:val="none" w:sz="0" w:space="0" w:color="auto"/>
                    <w:left w:val="none" w:sz="0" w:space="0" w:color="auto"/>
                    <w:bottom w:val="none" w:sz="0" w:space="0" w:color="auto"/>
                    <w:right w:val="none" w:sz="0" w:space="0" w:color="auto"/>
                  </w:divBdr>
                  <w:divsChild>
                    <w:div w:id="1467892891">
                      <w:marLeft w:val="0"/>
                      <w:marRight w:val="0"/>
                      <w:marTop w:val="0"/>
                      <w:marBottom w:val="0"/>
                      <w:divBdr>
                        <w:top w:val="none" w:sz="0" w:space="0" w:color="auto"/>
                        <w:left w:val="none" w:sz="0" w:space="0" w:color="auto"/>
                        <w:bottom w:val="none" w:sz="0" w:space="0" w:color="auto"/>
                        <w:right w:val="none" w:sz="0" w:space="0" w:color="auto"/>
                      </w:divBdr>
                      <w:divsChild>
                        <w:div w:id="25752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4/234119/5147113.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142</Words>
  <Characters>816</Characters>
  <Application>Microsoft Office Word</Application>
  <DocSecurity>0</DocSecurity>
  <Lines>6</Lines>
  <Paragraphs>1</Paragraphs>
  <ScaleCrop>false</ScaleCrop>
  <Company>Regaltec</Company>
  <LinksUpToDate>false</LinksUpToDate>
  <CharactersWithSpaces>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2022-01-24T01:46:00Z</dcterms:created>
  <dcterms:modified xsi:type="dcterms:W3CDTF">2022-01-24T01:47:00Z</dcterms:modified>
</cp:coreProperties>
</file>