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3583" w:rsidRPr="00D33583" w:rsidRDefault="00D33583" w:rsidP="00D33583">
      <w:pPr>
        <w:widowControl/>
        <w:shd w:val="clear" w:color="auto" w:fill="FFFFFF"/>
        <w:spacing w:line="360" w:lineRule="auto"/>
        <w:jc w:val="center"/>
        <w:outlineLvl w:val="0"/>
        <w:rPr>
          <w:rFonts w:ascii="微软雅黑" w:eastAsia="微软雅黑" w:hAnsi="微软雅黑" w:cs="宋体"/>
          <w:b/>
          <w:color w:val="0E59A4"/>
          <w:kern w:val="36"/>
          <w:sz w:val="36"/>
          <w:szCs w:val="36"/>
        </w:rPr>
      </w:pPr>
      <w:r w:rsidRPr="00D33583">
        <w:rPr>
          <w:rFonts w:ascii="微软雅黑" w:eastAsia="微软雅黑" w:hAnsi="微软雅黑" w:cs="宋体" w:hint="eastAsia"/>
          <w:b/>
          <w:color w:val="0E59A4"/>
          <w:kern w:val="36"/>
          <w:sz w:val="36"/>
          <w:szCs w:val="36"/>
        </w:rPr>
        <w:t>佛山市南海区住房城乡建设和水利局关于落实爱国卫生运动月活动方案的通知</w:t>
      </w:r>
    </w:p>
    <w:p w:rsidR="00D33583" w:rsidRPr="00D33583" w:rsidRDefault="00D33583">
      <w:pPr>
        <w:rPr>
          <w:rFonts w:asciiTheme="minorEastAsia" w:hAnsiTheme="minorEastAsia" w:hint="eastAsia"/>
          <w:sz w:val="24"/>
          <w:szCs w:val="24"/>
        </w:rPr>
      </w:pPr>
    </w:p>
    <w:p w:rsidR="00D33583" w:rsidRPr="00D33583" w:rsidRDefault="00D33583" w:rsidP="00D33583">
      <w:pPr>
        <w:pStyle w:val="a5"/>
        <w:shd w:val="clear" w:color="auto" w:fill="FFFFFF"/>
        <w:spacing w:before="260" w:beforeAutospacing="0" w:after="260" w:afterAutospacing="0" w:line="480" w:lineRule="auto"/>
        <w:rPr>
          <w:rFonts w:asciiTheme="minorEastAsia" w:eastAsiaTheme="minorEastAsia" w:hAnsiTheme="minorEastAsia"/>
          <w:color w:val="333333"/>
        </w:rPr>
      </w:pPr>
      <w:r w:rsidRPr="00D33583">
        <w:rPr>
          <w:rFonts w:asciiTheme="minorEastAsia" w:eastAsiaTheme="minorEastAsia" w:hAnsiTheme="minorEastAsia" w:hint="eastAsia"/>
          <w:color w:val="333333"/>
        </w:rPr>
        <w:t>各镇（街道）房管所，各业委会，各物业服务企业：</w:t>
      </w:r>
    </w:p>
    <w:p w:rsidR="00D33583" w:rsidRPr="00D33583" w:rsidRDefault="00D33583" w:rsidP="00D33583">
      <w:pPr>
        <w:pStyle w:val="a5"/>
        <w:shd w:val="clear" w:color="auto" w:fill="FFFFFF"/>
        <w:spacing w:before="260" w:beforeAutospacing="0" w:after="260" w:afterAutospacing="0" w:line="480" w:lineRule="auto"/>
        <w:rPr>
          <w:rFonts w:asciiTheme="minorEastAsia" w:eastAsiaTheme="minorEastAsia" w:hAnsiTheme="minorEastAsia" w:hint="eastAsia"/>
          <w:color w:val="333333"/>
        </w:rPr>
      </w:pPr>
      <w:r w:rsidRPr="00D33583">
        <w:rPr>
          <w:rFonts w:asciiTheme="minorEastAsia" w:eastAsiaTheme="minorEastAsia" w:hAnsiTheme="minorEastAsia" w:hint="eastAsia"/>
          <w:color w:val="333333"/>
        </w:rPr>
        <w:t xml:space="preserve">　　为认真贯彻市爱卫办《关于印发佛山市第34个爱国卫生月活动方案的通知》，强化大卫生观念，鼓励业主积极参与爱国卫生运动，进一步改善业主居住的卫生环境，为疫情防控奠定良好环境基础。按方案要求，请各有关单位做好以下工作：</w:t>
      </w:r>
    </w:p>
    <w:p w:rsidR="00D33583" w:rsidRPr="00D33583" w:rsidRDefault="00D33583" w:rsidP="00D33583">
      <w:pPr>
        <w:pStyle w:val="a5"/>
        <w:shd w:val="clear" w:color="auto" w:fill="FFFFFF"/>
        <w:spacing w:before="260" w:beforeAutospacing="0" w:after="260" w:afterAutospacing="0" w:line="480" w:lineRule="auto"/>
        <w:rPr>
          <w:rFonts w:asciiTheme="minorEastAsia" w:eastAsiaTheme="minorEastAsia" w:hAnsiTheme="minorEastAsia" w:hint="eastAsia"/>
          <w:color w:val="333333"/>
        </w:rPr>
      </w:pPr>
      <w:r w:rsidRPr="00D33583">
        <w:rPr>
          <w:rFonts w:asciiTheme="minorEastAsia" w:eastAsiaTheme="minorEastAsia" w:hAnsiTheme="minorEastAsia" w:hint="eastAsia"/>
          <w:color w:val="333333"/>
        </w:rPr>
        <w:t xml:space="preserve">　　一、加强爱国卫生宣传引导。各物业服务企业大力开展爱国卫生运动70周年主题宣传，充分利用宣传海报、手册（详见附件）、微信公众号等，开展一次垃圾分类、疫情防控主题宣传活动，广泛倡导等文明健康、绿色环保生活方式。</w:t>
      </w:r>
    </w:p>
    <w:p w:rsidR="00D33583" w:rsidRPr="00D33583" w:rsidRDefault="00D33583" w:rsidP="00D33583">
      <w:pPr>
        <w:pStyle w:val="a5"/>
        <w:shd w:val="clear" w:color="auto" w:fill="FFFFFF"/>
        <w:spacing w:before="260" w:beforeAutospacing="0" w:after="260" w:afterAutospacing="0" w:line="480" w:lineRule="auto"/>
        <w:rPr>
          <w:rFonts w:asciiTheme="minorEastAsia" w:eastAsiaTheme="minorEastAsia" w:hAnsiTheme="minorEastAsia" w:hint="eastAsia"/>
          <w:color w:val="333333"/>
        </w:rPr>
      </w:pPr>
      <w:r w:rsidRPr="00D33583">
        <w:rPr>
          <w:rFonts w:asciiTheme="minorEastAsia" w:eastAsiaTheme="minorEastAsia" w:hAnsiTheme="minorEastAsia" w:hint="eastAsia"/>
          <w:color w:val="333333"/>
        </w:rPr>
        <w:t xml:space="preserve">　　二、开展环境卫生大扫除活动。各物业服务企业组织开展一次以环境卫生大扫除、清理“四害”孳生地为重点的爱国卫生运动；全面加强环境卫生整治力度，清理卫生死角；对物业管理区域内的“垃圾屋”进行排查整治。</w:t>
      </w:r>
    </w:p>
    <w:p w:rsidR="00D33583" w:rsidRPr="00D33583" w:rsidRDefault="00D33583" w:rsidP="00D33583">
      <w:pPr>
        <w:pStyle w:val="a5"/>
        <w:shd w:val="clear" w:color="auto" w:fill="FFFFFF"/>
        <w:spacing w:before="260" w:beforeAutospacing="0" w:after="260" w:afterAutospacing="0" w:line="480" w:lineRule="auto"/>
        <w:rPr>
          <w:rFonts w:asciiTheme="minorEastAsia" w:eastAsiaTheme="minorEastAsia" w:hAnsiTheme="minorEastAsia" w:hint="eastAsia"/>
          <w:color w:val="333333"/>
        </w:rPr>
      </w:pPr>
      <w:r w:rsidRPr="00D33583">
        <w:rPr>
          <w:rFonts w:asciiTheme="minorEastAsia" w:eastAsiaTheme="minorEastAsia" w:hAnsiTheme="minorEastAsia" w:hint="eastAsia"/>
          <w:color w:val="333333"/>
        </w:rPr>
        <w:t xml:space="preserve">　　三、开展早春灭蚊灭鼠行动。各物业服务企业做好清积水灭蚊虫，重点对小区内的下水道、喷水池、园林绿化等场所蚊虫进行消杀；组织专业防治队伍落实灭鼠措施，做好毒鼠饵屋合理布放和日常维护，毒鼠饵屋要有警示及应急处置标识，切实降低蚊、鼠等病媒生物密度。</w:t>
      </w:r>
    </w:p>
    <w:p w:rsidR="00D33583" w:rsidRPr="00D33583" w:rsidRDefault="00D33583" w:rsidP="00D33583">
      <w:pPr>
        <w:pStyle w:val="a5"/>
        <w:shd w:val="clear" w:color="auto" w:fill="FFFFFF"/>
        <w:spacing w:before="260" w:beforeAutospacing="0" w:after="260" w:afterAutospacing="0" w:line="480" w:lineRule="auto"/>
        <w:rPr>
          <w:rFonts w:asciiTheme="minorEastAsia" w:eastAsiaTheme="minorEastAsia" w:hAnsiTheme="minorEastAsia" w:hint="eastAsia"/>
          <w:color w:val="333333"/>
        </w:rPr>
      </w:pPr>
      <w:r w:rsidRPr="00D33583">
        <w:rPr>
          <w:rFonts w:asciiTheme="minorEastAsia" w:eastAsiaTheme="minorEastAsia" w:hAnsiTheme="minorEastAsia" w:hint="eastAsia"/>
          <w:color w:val="333333"/>
        </w:rPr>
        <w:t xml:space="preserve">　　四、各镇（街道）房管所督促辖区内物业服务企业做好环境整治工作，并将活动开展情况（包括图片等材料）进行总结。本次爱国卫生月活动开展情况请于4月30日前将报送我局。</w:t>
      </w:r>
    </w:p>
    <w:p w:rsidR="00D33583" w:rsidRPr="00D33583" w:rsidRDefault="00D33583" w:rsidP="00D33583">
      <w:pPr>
        <w:pStyle w:val="a5"/>
        <w:shd w:val="clear" w:color="auto" w:fill="FFFFFF"/>
        <w:spacing w:before="260" w:beforeAutospacing="0" w:after="260" w:afterAutospacing="0" w:line="480" w:lineRule="auto"/>
        <w:rPr>
          <w:rFonts w:asciiTheme="minorEastAsia" w:eastAsiaTheme="minorEastAsia" w:hAnsiTheme="minorEastAsia" w:hint="eastAsia"/>
          <w:color w:val="333333"/>
        </w:rPr>
      </w:pPr>
      <w:r w:rsidRPr="00D33583">
        <w:rPr>
          <w:rFonts w:asciiTheme="minorEastAsia" w:eastAsiaTheme="minorEastAsia" w:hAnsiTheme="minorEastAsia" w:hint="eastAsia"/>
          <w:color w:val="333333"/>
        </w:rPr>
        <w:lastRenderedPageBreak/>
        <w:t xml:space="preserve">　　</w:t>
      </w:r>
    </w:p>
    <w:p w:rsidR="00D33583" w:rsidRDefault="00D33583" w:rsidP="00D33583">
      <w:pPr>
        <w:pStyle w:val="a5"/>
        <w:shd w:val="clear" w:color="auto" w:fill="FFFFFF"/>
        <w:spacing w:before="260" w:beforeAutospacing="0" w:after="260" w:afterAutospacing="0"/>
        <w:rPr>
          <w:rFonts w:asciiTheme="minorEastAsia" w:eastAsiaTheme="minorEastAsia" w:hAnsiTheme="minorEastAsia" w:hint="eastAsia"/>
          <w:color w:val="333333"/>
        </w:rPr>
      </w:pPr>
      <w:hyperlink r:id="rId6" w:tgtFrame="_blank" w:history="1">
        <w:r w:rsidRPr="00D33583">
          <w:rPr>
            <w:rStyle w:val="a6"/>
            <w:rFonts w:asciiTheme="minorEastAsia" w:eastAsiaTheme="minorEastAsia" w:hAnsiTheme="minorEastAsia" w:hint="eastAsia"/>
            <w:color w:val="333333"/>
          </w:rPr>
          <w:t>附件：第34个爱国卫生月&amp;爱国卫生运动70周年宣传海报&amp;《文明健康 绿色环保》生活方式手册.zip</w:t>
        </w:r>
      </w:hyperlink>
    </w:p>
    <w:p w:rsidR="00D33583" w:rsidRDefault="00D33583" w:rsidP="00D33583">
      <w:pPr>
        <w:pStyle w:val="a5"/>
        <w:shd w:val="clear" w:color="auto" w:fill="FFFFFF"/>
        <w:spacing w:before="260" w:beforeAutospacing="0" w:after="260" w:afterAutospacing="0"/>
        <w:rPr>
          <w:rFonts w:asciiTheme="minorEastAsia" w:eastAsiaTheme="minorEastAsia" w:hAnsiTheme="minorEastAsia" w:hint="eastAsia"/>
          <w:color w:val="333333"/>
        </w:rPr>
      </w:pPr>
    </w:p>
    <w:p w:rsidR="00D33583" w:rsidRPr="00D33583" w:rsidRDefault="00D33583" w:rsidP="00D33583">
      <w:pPr>
        <w:pStyle w:val="a5"/>
        <w:shd w:val="clear" w:color="auto" w:fill="FFFFFF"/>
        <w:spacing w:before="260" w:beforeAutospacing="0" w:after="260" w:afterAutospacing="0"/>
        <w:rPr>
          <w:rFonts w:asciiTheme="minorEastAsia" w:eastAsiaTheme="minorEastAsia" w:hAnsiTheme="minorEastAsia" w:hint="eastAsia"/>
          <w:color w:val="333333"/>
        </w:rPr>
      </w:pPr>
    </w:p>
    <w:p w:rsidR="00D33583" w:rsidRPr="00D33583" w:rsidRDefault="00D33583" w:rsidP="00D33583">
      <w:pPr>
        <w:pStyle w:val="a5"/>
        <w:shd w:val="clear" w:color="auto" w:fill="FFFFFF"/>
        <w:spacing w:before="260" w:beforeAutospacing="0" w:after="260" w:afterAutospacing="0" w:line="480" w:lineRule="auto"/>
        <w:jc w:val="right"/>
        <w:rPr>
          <w:rFonts w:asciiTheme="minorEastAsia" w:eastAsiaTheme="minorEastAsia" w:hAnsiTheme="minorEastAsia" w:hint="eastAsia"/>
          <w:color w:val="333333"/>
        </w:rPr>
      </w:pPr>
      <w:r w:rsidRPr="00D33583">
        <w:rPr>
          <w:rFonts w:asciiTheme="minorEastAsia" w:eastAsiaTheme="minorEastAsia" w:hAnsiTheme="minorEastAsia" w:hint="eastAsia"/>
          <w:color w:val="333333"/>
        </w:rPr>
        <w:t xml:space="preserve">　　佛山市南海区住房城乡建设和水利局</w:t>
      </w:r>
    </w:p>
    <w:p w:rsidR="00D33583" w:rsidRPr="00D33583" w:rsidRDefault="00D33583" w:rsidP="00D33583">
      <w:pPr>
        <w:pStyle w:val="a5"/>
        <w:shd w:val="clear" w:color="auto" w:fill="FFFFFF"/>
        <w:spacing w:before="260" w:beforeAutospacing="0" w:after="260" w:afterAutospacing="0" w:line="480" w:lineRule="auto"/>
        <w:jc w:val="right"/>
        <w:rPr>
          <w:rFonts w:asciiTheme="minorEastAsia" w:eastAsiaTheme="minorEastAsia" w:hAnsiTheme="minorEastAsia" w:hint="eastAsia"/>
          <w:color w:val="333333"/>
        </w:rPr>
      </w:pPr>
      <w:r w:rsidRPr="00D33583">
        <w:rPr>
          <w:rFonts w:asciiTheme="minorEastAsia" w:eastAsiaTheme="minorEastAsia" w:hAnsiTheme="minorEastAsia" w:hint="eastAsia"/>
          <w:color w:val="333333"/>
        </w:rPr>
        <w:t xml:space="preserve">　　2022年4月8日</w:t>
      </w:r>
    </w:p>
    <w:p w:rsidR="00D33583" w:rsidRPr="00D33583" w:rsidRDefault="00D33583">
      <w:pPr>
        <w:rPr>
          <w:rFonts w:asciiTheme="minorEastAsia" w:hAnsiTheme="minorEastAsia"/>
          <w:sz w:val="24"/>
          <w:szCs w:val="24"/>
        </w:rPr>
      </w:pPr>
    </w:p>
    <w:sectPr w:rsidR="00D33583" w:rsidRPr="00D3358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6BF6" w:rsidRDefault="00C86BF6" w:rsidP="00D33583">
      <w:r>
        <w:separator/>
      </w:r>
    </w:p>
  </w:endnote>
  <w:endnote w:type="continuationSeparator" w:id="1">
    <w:p w:rsidR="00C86BF6" w:rsidRDefault="00C86BF6" w:rsidP="00D3358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6BF6" w:rsidRDefault="00C86BF6" w:rsidP="00D33583">
      <w:r>
        <w:separator/>
      </w:r>
    </w:p>
  </w:footnote>
  <w:footnote w:type="continuationSeparator" w:id="1">
    <w:p w:rsidR="00C86BF6" w:rsidRDefault="00C86BF6" w:rsidP="00D3358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33583"/>
    <w:rsid w:val="00C86BF6"/>
    <w:rsid w:val="00D3358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33583"/>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3358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33583"/>
    <w:rPr>
      <w:sz w:val="18"/>
      <w:szCs w:val="18"/>
    </w:rPr>
  </w:style>
  <w:style w:type="paragraph" w:styleId="a4">
    <w:name w:val="footer"/>
    <w:basedOn w:val="a"/>
    <w:link w:val="Char0"/>
    <w:uiPriority w:val="99"/>
    <w:semiHidden/>
    <w:unhideWhenUsed/>
    <w:rsid w:val="00D3358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33583"/>
    <w:rPr>
      <w:sz w:val="18"/>
      <w:szCs w:val="18"/>
    </w:rPr>
  </w:style>
  <w:style w:type="character" w:customStyle="1" w:styleId="1Char">
    <w:name w:val="标题 1 Char"/>
    <w:basedOn w:val="a0"/>
    <w:link w:val="1"/>
    <w:uiPriority w:val="9"/>
    <w:rsid w:val="00D33583"/>
    <w:rPr>
      <w:rFonts w:ascii="宋体" w:eastAsia="宋体" w:hAnsi="宋体" w:cs="宋体"/>
      <w:b/>
      <w:bCs/>
      <w:kern w:val="36"/>
      <w:sz w:val="48"/>
      <w:szCs w:val="48"/>
    </w:rPr>
  </w:style>
  <w:style w:type="paragraph" w:styleId="a5">
    <w:name w:val="Normal (Web)"/>
    <w:basedOn w:val="a"/>
    <w:uiPriority w:val="99"/>
    <w:semiHidden/>
    <w:unhideWhenUsed/>
    <w:rsid w:val="00D33583"/>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D33583"/>
    <w:rPr>
      <w:color w:val="0000FF"/>
      <w:u w:val="single"/>
    </w:rPr>
  </w:style>
</w:styles>
</file>

<file path=word/webSettings.xml><?xml version="1.0" encoding="utf-8"?>
<w:webSettings xmlns:r="http://schemas.openxmlformats.org/officeDocument/2006/relationships" xmlns:w="http://schemas.openxmlformats.org/wordprocessingml/2006/main">
  <w:divs>
    <w:div w:id="855270451">
      <w:bodyDiv w:val="1"/>
      <w:marLeft w:val="0"/>
      <w:marRight w:val="0"/>
      <w:marTop w:val="0"/>
      <w:marBottom w:val="0"/>
      <w:divBdr>
        <w:top w:val="none" w:sz="0" w:space="0" w:color="auto"/>
        <w:left w:val="none" w:sz="0" w:space="0" w:color="auto"/>
        <w:bottom w:val="none" w:sz="0" w:space="0" w:color="auto"/>
        <w:right w:val="none" w:sz="0" w:space="0" w:color="auto"/>
      </w:divBdr>
    </w:div>
    <w:div w:id="1867253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49/249730/5227662.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112</Words>
  <Characters>645</Characters>
  <Application>Microsoft Office Word</Application>
  <DocSecurity>0</DocSecurity>
  <Lines>5</Lines>
  <Paragraphs>1</Paragraphs>
  <ScaleCrop>false</ScaleCrop>
  <Company>Regaltec</Company>
  <LinksUpToDate>false</LinksUpToDate>
  <CharactersWithSpaces>756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2022-04-14T01:47:00Z</dcterms:created>
  <dcterms:modified xsi:type="dcterms:W3CDTF">2022-04-14T01:48:00Z</dcterms:modified>
</cp:coreProperties>
</file>