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04761" w:rsidRPr="00304761" w:rsidRDefault="00304761" w:rsidP="00304761">
      <w:pPr>
        <w:widowControl/>
        <w:shd w:val="clear" w:color="auto" w:fill="FFFFFF"/>
        <w:spacing w:line="360" w:lineRule="auto"/>
        <w:jc w:val="center"/>
        <w:outlineLvl w:val="0"/>
        <w:rPr>
          <w:rFonts w:asciiTheme="minorEastAsia" w:hAnsiTheme="minorEastAsia" w:cs="宋体"/>
          <w:b/>
          <w:color w:val="0E59A4"/>
          <w:kern w:val="36"/>
          <w:sz w:val="32"/>
          <w:szCs w:val="32"/>
        </w:rPr>
      </w:pPr>
      <w:r w:rsidRPr="00304761">
        <w:rPr>
          <w:rFonts w:asciiTheme="minorEastAsia" w:hAnsiTheme="minorEastAsia" w:cs="宋体" w:hint="eastAsia"/>
          <w:b/>
          <w:color w:val="0E59A4"/>
          <w:kern w:val="36"/>
          <w:sz w:val="32"/>
          <w:szCs w:val="32"/>
        </w:rPr>
        <w:t>佛山市南海区住房城乡建设和水利局关于进一步促进南海区商品住宅品质提升的通知</w:t>
      </w:r>
    </w:p>
    <w:p w:rsidR="00000000" w:rsidRPr="00304761" w:rsidRDefault="00CF634A" w:rsidP="00304761">
      <w:pPr>
        <w:spacing w:line="360" w:lineRule="auto"/>
        <w:rPr>
          <w:rFonts w:asciiTheme="minorEastAsia" w:hAnsiTheme="minorEastAsia" w:hint="eastAsia"/>
          <w:sz w:val="24"/>
          <w:szCs w:val="24"/>
        </w:rPr>
      </w:pPr>
    </w:p>
    <w:p w:rsidR="00304761" w:rsidRPr="00304761" w:rsidRDefault="00304761" w:rsidP="00304761">
      <w:pPr>
        <w:pStyle w:val="a5"/>
        <w:shd w:val="clear" w:color="auto" w:fill="FFFFFF"/>
        <w:spacing w:before="251" w:beforeAutospacing="0" w:after="251" w:afterAutospacing="0" w:line="360" w:lineRule="auto"/>
        <w:jc w:val="center"/>
        <w:rPr>
          <w:rFonts w:asciiTheme="minorEastAsia" w:eastAsiaTheme="minorEastAsia" w:hAnsiTheme="minorEastAsia"/>
          <w:color w:val="333333"/>
        </w:rPr>
      </w:pPr>
      <w:r w:rsidRPr="00304761">
        <w:rPr>
          <w:rFonts w:asciiTheme="minorEastAsia" w:eastAsiaTheme="minorEastAsia" w:hAnsiTheme="minorEastAsia" w:hint="eastAsia"/>
          <w:color w:val="333333"/>
        </w:rPr>
        <w:t>南建水函〔2022〕54号</w:t>
      </w:r>
    </w:p>
    <w:p w:rsidR="00304761" w:rsidRPr="00304761" w:rsidRDefault="00304761" w:rsidP="00304761">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04761">
        <w:rPr>
          <w:rFonts w:asciiTheme="minorEastAsia" w:eastAsiaTheme="minorEastAsia" w:hAnsiTheme="minorEastAsia" w:hint="eastAsia"/>
          <w:color w:val="333333"/>
        </w:rPr>
        <w:t>各镇（街道）城建和水利办公室，区建筑工程质量监督站，各建设、设计、施工图审查、施工、监理单位，各相关行业协会：</w:t>
      </w:r>
    </w:p>
    <w:p w:rsidR="00304761" w:rsidRPr="00304761" w:rsidRDefault="00304761" w:rsidP="00304761">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04761">
        <w:rPr>
          <w:rFonts w:asciiTheme="minorEastAsia" w:eastAsiaTheme="minorEastAsia" w:hAnsiTheme="minorEastAsia" w:hint="eastAsia"/>
          <w:color w:val="333333"/>
        </w:rPr>
        <w:t xml:space="preserve">　　为进一步提升南海区住宅建设品质，增强人民群众的居住幸福感，按照城乡建设高质量发展要求，依据相关法律、法规和技术规范，结合我区住宅建筑工程实践经验，我局组织编制了《南海区商品住宅品质提升设计指引》（以下简称“《设计指引》”，详见附件1）。有关要求一并通知如下：</w:t>
      </w:r>
    </w:p>
    <w:p w:rsidR="00304761" w:rsidRPr="00304761" w:rsidRDefault="00304761" w:rsidP="00304761">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04761">
        <w:rPr>
          <w:rFonts w:asciiTheme="minorEastAsia" w:eastAsiaTheme="minorEastAsia" w:hAnsiTheme="minorEastAsia" w:hint="eastAsia"/>
          <w:color w:val="333333"/>
        </w:rPr>
        <w:t xml:space="preserve">　　一、本《设计指引》为鼓励性指引，适用于商品住宅工程。在施工图设计阶段，由项目建设、设计单位自主选择相关条款实施。在施工阶段，由施工、监理单位根据审查合格的施工图纸予以实施。</w:t>
      </w:r>
    </w:p>
    <w:p w:rsidR="00304761" w:rsidRPr="00304761" w:rsidRDefault="00304761" w:rsidP="00304761">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04761">
        <w:rPr>
          <w:rFonts w:asciiTheme="minorEastAsia" w:eastAsiaTheme="minorEastAsia" w:hAnsiTheme="minorEastAsia" w:hint="eastAsia"/>
          <w:color w:val="333333"/>
        </w:rPr>
        <w:t xml:space="preserve">　　二、应用《设计指引》的项目应编制《〈设计指引〉应用专篇》（详见附件2），并经由施工图审查机构审查通过后，由建设单位监督指导施工、监理单位落实。在建项目实施过程涉及《〈设计指引〉应用专篇》修改的，应报原施工图审查机构审查通过。</w:t>
      </w:r>
    </w:p>
    <w:p w:rsidR="00304761" w:rsidRPr="00304761" w:rsidRDefault="00304761" w:rsidP="00304761">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04761">
        <w:rPr>
          <w:rFonts w:asciiTheme="minorEastAsia" w:eastAsiaTheme="minorEastAsia" w:hAnsiTheme="minorEastAsia" w:hint="eastAsia"/>
          <w:color w:val="333333"/>
        </w:rPr>
        <w:t xml:space="preserve">　　三、《设计指引》应用情况评价实施评分制，满分100分。自本通知印发之日起实行季度评审。我局将根据得分排名情况，对优质项目予以通报表扬，并依据《佛山市房地产行业信用信息管理办法》、《佛山市住房和城乡建设局建筑行业诚信管理办法》分别对建设、设计、施工图审查、施工、监理等参与实施品质提升单位进行诚信加分。建设单位可在项目施工图设计文件审查合格后，组织设计、施工图审查单位向我局提交《施工图设计文件审查合格书》《〈设计指引〉应用专篇》及相关图纸等证明材料申请诚信加分；施工、监理单位应在项目竣工验收后，向我局提交竣工验收报告、相关施工方案、监理实施细则、《设计指引》实施情况说明等证明材料申请诚信加分。</w:t>
      </w:r>
    </w:p>
    <w:p w:rsidR="00304761" w:rsidRPr="00304761" w:rsidRDefault="00304761" w:rsidP="00304761">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04761">
        <w:rPr>
          <w:rFonts w:asciiTheme="minorEastAsia" w:eastAsiaTheme="minorEastAsia" w:hAnsiTheme="minorEastAsia" w:hint="eastAsia"/>
          <w:color w:val="333333"/>
        </w:rPr>
        <w:lastRenderedPageBreak/>
        <w:t xml:space="preserve">　　四、自2021年1月1日之后施工图审查合格的项目，可按此通知要求申请接受评价。</w:t>
      </w:r>
    </w:p>
    <w:p w:rsidR="00304761" w:rsidRPr="00304761" w:rsidRDefault="00304761" w:rsidP="00304761">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p>
    <w:p w:rsidR="00304761" w:rsidRPr="00304761" w:rsidRDefault="00304761" w:rsidP="00304761">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hyperlink r:id="rId6" w:tgtFrame="_blank" w:history="1">
        <w:r w:rsidRPr="00304761">
          <w:rPr>
            <w:rStyle w:val="a6"/>
            <w:rFonts w:asciiTheme="minorEastAsia" w:eastAsiaTheme="minorEastAsia" w:hAnsiTheme="minorEastAsia" w:hint="eastAsia"/>
            <w:color w:val="333333"/>
          </w:rPr>
          <w:t>附件1：南海区商品住宅品质提升设计指引.doc</w:t>
        </w:r>
      </w:hyperlink>
    </w:p>
    <w:p w:rsidR="00304761" w:rsidRDefault="00304761" w:rsidP="00304761">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hyperlink r:id="rId7" w:tgtFrame="_blank" w:history="1">
        <w:r w:rsidRPr="00304761">
          <w:rPr>
            <w:rStyle w:val="a6"/>
            <w:rFonts w:asciiTheme="minorEastAsia" w:eastAsiaTheme="minorEastAsia" w:hAnsiTheme="minorEastAsia" w:hint="eastAsia"/>
            <w:color w:val="333333"/>
          </w:rPr>
          <w:t>附件2：《南海区商品住宅品质提升设计指引》应用专篇.xls</w:t>
        </w:r>
      </w:hyperlink>
    </w:p>
    <w:p w:rsidR="00304761" w:rsidRPr="00304761" w:rsidRDefault="00304761" w:rsidP="00304761">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p>
    <w:p w:rsidR="00304761" w:rsidRPr="00304761" w:rsidRDefault="00304761" w:rsidP="00304761">
      <w:pPr>
        <w:pStyle w:val="a5"/>
        <w:shd w:val="clear" w:color="auto" w:fill="FFFFFF"/>
        <w:spacing w:before="251" w:beforeAutospacing="0" w:after="251" w:afterAutospacing="0" w:line="360" w:lineRule="auto"/>
        <w:jc w:val="right"/>
        <w:rPr>
          <w:rFonts w:asciiTheme="minorEastAsia" w:eastAsiaTheme="minorEastAsia" w:hAnsiTheme="minorEastAsia" w:hint="eastAsia"/>
          <w:color w:val="333333"/>
        </w:rPr>
      </w:pPr>
      <w:r w:rsidRPr="00304761">
        <w:rPr>
          <w:rFonts w:asciiTheme="minorEastAsia" w:eastAsiaTheme="minorEastAsia" w:hAnsiTheme="minorEastAsia" w:hint="eastAsia"/>
          <w:color w:val="333333"/>
        </w:rPr>
        <w:t xml:space="preserve">　　  佛山市南海区住房城乡建设和水利局</w:t>
      </w:r>
    </w:p>
    <w:p w:rsidR="00304761" w:rsidRPr="00304761" w:rsidRDefault="00304761" w:rsidP="00304761">
      <w:pPr>
        <w:pStyle w:val="a5"/>
        <w:shd w:val="clear" w:color="auto" w:fill="FFFFFF"/>
        <w:spacing w:before="251" w:beforeAutospacing="0" w:after="251" w:afterAutospacing="0" w:line="360" w:lineRule="auto"/>
        <w:jc w:val="right"/>
        <w:rPr>
          <w:rFonts w:asciiTheme="minorEastAsia" w:eastAsiaTheme="minorEastAsia" w:hAnsiTheme="minorEastAsia" w:hint="eastAsia"/>
          <w:color w:val="333333"/>
        </w:rPr>
      </w:pPr>
      <w:r w:rsidRPr="00304761">
        <w:rPr>
          <w:rFonts w:asciiTheme="minorEastAsia" w:eastAsiaTheme="minorEastAsia" w:hAnsiTheme="minorEastAsia" w:hint="eastAsia"/>
          <w:color w:val="333333"/>
        </w:rPr>
        <w:t xml:space="preserve">　　2022年8月26日</w:t>
      </w:r>
    </w:p>
    <w:p w:rsidR="00304761" w:rsidRPr="00304761" w:rsidRDefault="00304761" w:rsidP="00304761">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04761">
        <w:rPr>
          <w:rFonts w:asciiTheme="minorEastAsia" w:eastAsiaTheme="minorEastAsia" w:hAnsiTheme="minorEastAsia" w:hint="eastAsia"/>
          <w:color w:val="333333"/>
        </w:rPr>
        <w:t xml:space="preserve">　　（联系人：张志明，联系电话：86286071）</w:t>
      </w:r>
    </w:p>
    <w:p w:rsidR="00304761" w:rsidRPr="00304761" w:rsidRDefault="00304761"/>
    <w:sectPr w:rsidR="00304761" w:rsidRPr="00304761">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F634A" w:rsidRDefault="00CF634A" w:rsidP="00304761">
      <w:r>
        <w:separator/>
      </w:r>
    </w:p>
  </w:endnote>
  <w:endnote w:type="continuationSeparator" w:id="1">
    <w:p w:rsidR="00CF634A" w:rsidRDefault="00CF634A" w:rsidP="00304761">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F634A" w:rsidRDefault="00CF634A" w:rsidP="00304761">
      <w:r>
        <w:separator/>
      </w:r>
    </w:p>
  </w:footnote>
  <w:footnote w:type="continuationSeparator" w:id="1">
    <w:p w:rsidR="00CF634A" w:rsidRDefault="00CF634A" w:rsidP="00304761">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304761"/>
    <w:rsid w:val="00304761"/>
    <w:rsid w:val="00CF634A"/>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304761"/>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30476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304761"/>
    <w:rPr>
      <w:sz w:val="18"/>
      <w:szCs w:val="18"/>
    </w:rPr>
  </w:style>
  <w:style w:type="paragraph" w:styleId="a4">
    <w:name w:val="footer"/>
    <w:basedOn w:val="a"/>
    <w:link w:val="Char0"/>
    <w:uiPriority w:val="99"/>
    <w:semiHidden/>
    <w:unhideWhenUsed/>
    <w:rsid w:val="00304761"/>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304761"/>
    <w:rPr>
      <w:sz w:val="18"/>
      <w:szCs w:val="18"/>
    </w:rPr>
  </w:style>
  <w:style w:type="character" w:customStyle="1" w:styleId="1Char">
    <w:name w:val="标题 1 Char"/>
    <w:basedOn w:val="a0"/>
    <w:link w:val="1"/>
    <w:uiPriority w:val="9"/>
    <w:rsid w:val="00304761"/>
    <w:rPr>
      <w:rFonts w:ascii="宋体" w:eastAsia="宋体" w:hAnsi="宋体" w:cs="宋体"/>
      <w:b/>
      <w:bCs/>
      <w:kern w:val="36"/>
      <w:sz w:val="48"/>
      <w:szCs w:val="48"/>
    </w:rPr>
  </w:style>
  <w:style w:type="paragraph" w:styleId="a5">
    <w:name w:val="Normal (Web)"/>
    <w:basedOn w:val="a"/>
    <w:uiPriority w:val="99"/>
    <w:semiHidden/>
    <w:unhideWhenUsed/>
    <w:rsid w:val="00304761"/>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304761"/>
    <w:rPr>
      <w:color w:val="0000FF"/>
      <w:u w:val="single"/>
    </w:rPr>
  </w:style>
</w:styles>
</file>

<file path=word/webSettings.xml><?xml version="1.0" encoding="utf-8"?>
<w:webSettings xmlns:r="http://schemas.openxmlformats.org/officeDocument/2006/relationships" xmlns:w="http://schemas.openxmlformats.org/wordprocessingml/2006/main">
  <w:divs>
    <w:div w:id="92357512">
      <w:bodyDiv w:val="1"/>
      <w:marLeft w:val="0"/>
      <w:marRight w:val="0"/>
      <w:marTop w:val="0"/>
      <w:marBottom w:val="0"/>
      <w:divBdr>
        <w:top w:val="none" w:sz="0" w:space="0" w:color="auto"/>
        <w:left w:val="none" w:sz="0" w:space="0" w:color="auto"/>
        <w:bottom w:val="none" w:sz="0" w:space="0" w:color="auto"/>
        <w:right w:val="none" w:sz="0" w:space="0" w:color="auto"/>
      </w:divBdr>
    </w:div>
    <w:div w:id="4761871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nanhai.gov.cn/attachment/0/283/283386/5378196.xls"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283/283385/5378196.doc"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161</Words>
  <Characters>922</Characters>
  <Application>Microsoft Office Word</Application>
  <DocSecurity>0</DocSecurity>
  <Lines>7</Lines>
  <Paragraphs>2</Paragraphs>
  <ScaleCrop>false</ScaleCrop>
  <Company>Regaltec</Company>
  <LinksUpToDate>false</LinksUpToDate>
  <CharactersWithSpaces>1081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2022-08-30T02:31:00Z</dcterms:created>
  <dcterms:modified xsi:type="dcterms:W3CDTF">2022-08-30T02:32:00Z</dcterms:modified>
</cp:coreProperties>
</file>