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14FD" w:rsidRPr="000514FD" w:rsidRDefault="000514FD" w:rsidP="000514FD">
      <w:pPr>
        <w:widowControl/>
        <w:shd w:val="clear" w:color="auto" w:fill="FFFFFF"/>
        <w:spacing w:line="360" w:lineRule="auto"/>
        <w:jc w:val="center"/>
        <w:outlineLvl w:val="0"/>
        <w:rPr>
          <w:rFonts w:asciiTheme="minorEastAsia" w:hAnsiTheme="minorEastAsia" w:cs="宋体"/>
          <w:b/>
          <w:color w:val="0E59A4"/>
          <w:kern w:val="36"/>
          <w:sz w:val="30"/>
          <w:szCs w:val="30"/>
        </w:rPr>
      </w:pPr>
      <w:r w:rsidRPr="000514FD">
        <w:rPr>
          <w:rFonts w:asciiTheme="minorEastAsia" w:hAnsiTheme="minorEastAsia" w:cs="宋体" w:hint="eastAsia"/>
          <w:b/>
          <w:color w:val="0E59A4"/>
          <w:kern w:val="36"/>
          <w:sz w:val="30"/>
          <w:szCs w:val="30"/>
        </w:rPr>
        <w:t>佛山市南海区住房城乡建设和水利局转发关于印发广东省餐饮场所可燃气体报警装置安装使用工作指引（试行）的通知</w:t>
      </w:r>
    </w:p>
    <w:p w:rsidR="00000000" w:rsidRPr="000514FD" w:rsidRDefault="00050F99" w:rsidP="000514FD">
      <w:pPr>
        <w:spacing w:line="360" w:lineRule="auto"/>
        <w:rPr>
          <w:rFonts w:asciiTheme="minorEastAsia" w:hAnsiTheme="minorEastAsia" w:hint="eastAsia"/>
          <w:sz w:val="24"/>
          <w:szCs w:val="24"/>
        </w:rPr>
      </w:pPr>
    </w:p>
    <w:p w:rsidR="000514FD" w:rsidRPr="000514FD" w:rsidRDefault="000514FD" w:rsidP="000514FD">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0514FD">
        <w:rPr>
          <w:rFonts w:asciiTheme="minorEastAsia" w:eastAsiaTheme="minorEastAsia" w:hAnsiTheme="minorEastAsia" w:hint="eastAsia"/>
          <w:color w:val="333333"/>
        </w:rPr>
        <w:t>各镇人民政府、街道办事处，各燃气企业：</w:t>
      </w:r>
    </w:p>
    <w:p w:rsidR="000514FD" w:rsidRPr="000514FD" w:rsidRDefault="000514FD" w:rsidP="000514F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0514FD">
        <w:rPr>
          <w:rFonts w:asciiTheme="minorEastAsia" w:eastAsiaTheme="minorEastAsia" w:hAnsiTheme="minorEastAsia" w:hint="eastAsia"/>
          <w:color w:val="333333"/>
        </w:rPr>
        <w:t xml:space="preserve">　　现把《佛山市住房和城乡建设局转发关于印发广东省餐饮场所可燃气体报警装置安装使用工作指引（试行）的通知》（佛建发〔2022〕236号）转发给你们，请结合实际抓好餐饮场所可燃气体报警安装使用工作。</w:t>
      </w:r>
    </w:p>
    <w:p w:rsidR="000514FD" w:rsidRPr="000514FD" w:rsidRDefault="000514FD" w:rsidP="000514F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0514FD" w:rsidRPr="000514FD" w:rsidRDefault="000514FD" w:rsidP="000514F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0514FD">
          <w:rPr>
            <w:rStyle w:val="a6"/>
            <w:rFonts w:asciiTheme="minorEastAsia" w:eastAsiaTheme="minorEastAsia" w:hAnsiTheme="minorEastAsia" w:hint="eastAsia"/>
            <w:color w:val="333333"/>
          </w:rPr>
          <w:t>广东省住房和城乡建设厅关于印发广东省餐饮场所可燃气体报警装置安装使用工作指引（试行）的通知（粤建城〔2022〕182号）.pdf</w:t>
        </w:r>
      </w:hyperlink>
    </w:p>
    <w:p w:rsidR="000514FD" w:rsidRPr="000514FD" w:rsidRDefault="000514FD" w:rsidP="000514FD">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0514FD">
          <w:rPr>
            <w:rStyle w:val="a6"/>
            <w:rFonts w:asciiTheme="minorEastAsia" w:eastAsiaTheme="minorEastAsia" w:hAnsiTheme="minorEastAsia" w:hint="eastAsia"/>
            <w:color w:val="333333"/>
          </w:rPr>
          <w:t>佛山市住房和城乡建设局转发关于印发广东省餐饮场所可燃气体报警装置安装使用工作指引（试行）的通知.pdf</w:t>
        </w:r>
      </w:hyperlink>
    </w:p>
    <w:p w:rsidR="000514FD" w:rsidRPr="000514FD" w:rsidRDefault="000514FD" w:rsidP="000514FD">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p>
    <w:p w:rsidR="000514FD" w:rsidRPr="000514FD" w:rsidRDefault="000514FD" w:rsidP="000514FD">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p>
    <w:p w:rsidR="000514FD" w:rsidRPr="000514FD" w:rsidRDefault="000514FD" w:rsidP="000514FD">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0514FD">
        <w:rPr>
          <w:rFonts w:asciiTheme="minorEastAsia" w:eastAsiaTheme="minorEastAsia" w:hAnsiTheme="minorEastAsia" w:hint="eastAsia"/>
          <w:color w:val="333333"/>
        </w:rPr>
        <w:t xml:space="preserve">　　佛山市南海区住房城乡建设和水利局</w:t>
      </w:r>
    </w:p>
    <w:p w:rsidR="000514FD" w:rsidRPr="000514FD" w:rsidRDefault="000514FD" w:rsidP="000514FD">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0514FD">
        <w:rPr>
          <w:rFonts w:asciiTheme="minorEastAsia" w:eastAsiaTheme="minorEastAsia" w:hAnsiTheme="minorEastAsia" w:hint="eastAsia"/>
          <w:color w:val="333333"/>
        </w:rPr>
        <w:t xml:space="preserve">　　2022年9月16日</w:t>
      </w:r>
    </w:p>
    <w:p w:rsidR="000514FD" w:rsidRPr="000514FD" w:rsidRDefault="000514FD"/>
    <w:sectPr w:rsidR="000514FD" w:rsidRPr="000514F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50F99" w:rsidRDefault="00050F99" w:rsidP="000514FD">
      <w:r>
        <w:separator/>
      </w:r>
    </w:p>
  </w:endnote>
  <w:endnote w:type="continuationSeparator" w:id="1">
    <w:p w:rsidR="00050F99" w:rsidRDefault="00050F99" w:rsidP="000514F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50F99" w:rsidRDefault="00050F99" w:rsidP="000514FD">
      <w:r>
        <w:separator/>
      </w:r>
    </w:p>
  </w:footnote>
  <w:footnote w:type="continuationSeparator" w:id="1">
    <w:p w:rsidR="00050F99" w:rsidRDefault="00050F99" w:rsidP="000514F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514FD"/>
    <w:rsid w:val="00050F99"/>
    <w:rsid w:val="000514F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0514F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514F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514FD"/>
    <w:rPr>
      <w:sz w:val="18"/>
      <w:szCs w:val="18"/>
    </w:rPr>
  </w:style>
  <w:style w:type="paragraph" w:styleId="a4">
    <w:name w:val="footer"/>
    <w:basedOn w:val="a"/>
    <w:link w:val="Char0"/>
    <w:uiPriority w:val="99"/>
    <w:semiHidden/>
    <w:unhideWhenUsed/>
    <w:rsid w:val="000514F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514FD"/>
    <w:rPr>
      <w:sz w:val="18"/>
      <w:szCs w:val="18"/>
    </w:rPr>
  </w:style>
  <w:style w:type="character" w:customStyle="1" w:styleId="1Char">
    <w:name w:val="标题 1 Char"/>
    <w:basedOn w:val="a0"/>
    <w:link w:val="1"/>
    <w:uiPriority w:val="9"/>
    <w:rsid w:val="000514FD"/>
    <w:rPr>
      <w:rFonts w:ascii="宋体" w:eastAsia="宋体" w:hAnsi="宋体" w:cs="宋体"/>
      <w:b/>
      <w:bCs/>
      <w:kern w:val="36"/>
      <w:sz w:val="48"/>
      <w:szCs w:val="48"/>
    </w:rPr>
  </w:style>
  <w:style w:type="paragraph" w:styleId="a5">
    <w:name w:val="Normal (Web)"/>
    <w:basedOn w:val="a"/>
    <w:uiPriority w:val="99"/>
    <w:semiHidden/>
    <w:unhideWhenUsed/>
    <w:rsid w:val="000514FD"/>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0514FD"/>
    <w:rPr>
      <w:color w:val="0000FF"/>
      <w:u w:val="single"/>
    </w:rPr>
  </w:style>
</w:styles>
</file>

<file path=word/webSettings.xml><?xml version="1.0" encoding="utf-8"?>
<w:webSettings xmlns:r="http://schemas.openxmlformats.org/officeDocument/2006/relationships" xmlns:w="http://schemas.openxmlformats.org/wordprocessingml/2006/main">
  <w:divs>
    <w:div w:id="423651564">
      <w:bodyDiv w:val="1"/>
      <w:marLeft w:val="0"/>
      <w:marRight w:val="0"/>
      <w:marTop w:val="0"/>
      <w:marBottom w:val="0"/>
      <w:divBdr>
        <w:top w:val="none" w:sz="0" w:space="0" w:color="auto"/>
        <w:left w:val="none" w:sz="0" w:space="0" w:color="auto"/>
        <w:bottom w:val="none" w:sz="0" w:space="0" w:color="auto"/>
        <w:right w:val="none" w:sz="0" w:space="0" w:color="auto"/>
      </w:divBdr>
    </w:div>
    <w:div w:id="1032610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288/288823/5395812.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88/288822/5395812.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75</Words>
  <Characters>429</Characters>
  <Application>Microsoft Office Word</Application>
  <DocSecurity>0</DocSecurity>
  <Lines>3</Lines>
  <Paragraphs>1</Paragraphs>
  <ScaleCrop>false</ScaleCrop>
  <Company>Regaltec</Company>
  <LinksUpToDate>false</LinksUpToDate>
  <CharactersWithSpaces>503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2022-09-19T02:13:00Z</dcterms:created>
  <dcterms:modified xsi:type="dcterms:W3CDTF">2022-09-19T02:14:00Z</dcterms:modified>
</cp:coreProperties>
</file>