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59F" w:rsidRPr="00C7159F" w:rsidRDefault="00C7159F" w:rsidP="00C7159F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C7159F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佛山市南海区住房城乡建设和水利局转发关于开展2022年“质量月”启动仪式及现场观摩暨第一批“红旗工地”授旗仪式活动通知</w:t>
      </w:r>
    </w:p>
    <w:p w:rsidR="00000000" w:rsidRPr="00C7159F" w:rsidRDefault="00835DD5" w:rsidP="00C7159F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>各镇（街道）城建和水利办公室，区建筑工程质量监督站，区建筑业协会，各有关单位：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现将《佛山市住房和城乡建设局关于开展2022年“质量月”启动仪式及现场观摩暨第一批“红旗工地”授旗仪式活动通知》转发给你们，并将以下事项一并通知如下：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一、组织启动仪式分会场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（一）分会场时间：9月20日上午9:30～11:30(签到时间为9:00～9:30)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（二）分会场活动形式、地点：以视频直播方式传输至我局305会议室。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（三）分会场参加人员：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1.局质安股、建管股、区质监站、区散水办及各镇（街道）城建和水利办相关负责人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2.区建协相关负责人，部分施工、监理企业副总经理以上人员或区域负责人（由区建协负责通知）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请各参会单位（股室）于9月19日上午10:00前报送参加9月20日分会场启动仪式人员统计表至粤政易质安股张莹处，其中区建协（需一并报送施工、监理企业参加人员）报送至QQ邮箱：997723213@qq.com。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二、请各镇（街道）城建和水利办、区质监站及区建协发动所属辖区的工程项目、企业积极参加启动仪式（可通过手机端观看视频直播）及后续的现场观摩交流。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lastRenderedPageBreak/>
        <w:t xml:space="preserve">　　三、严格落实疫情防控要求，分会场参加人员须佩戴口罩，保持距离，近14天内有新冠肺炎疑似症状（如发热）、有与中高风险地区人员接触史或驻留史、有其他任何疑似情况（如身体不适）的人员，不参会。进入分会场人员须持48小时内核酸检测阴性证明方可进场。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hyperlink r:id="rId6" w:tgtFrame="_blank" w:history="1">
        <w:r w:rsidRPr="00C7159F">
          <w:rPr>
            <w:rStyle w:val="a6"/>
            <w:rFonts w:asciiTheme="minorEastAsia" w:eastAsiaTheme="minorEastAsia" w:hAnsiTheme="minorEastAsia" w:hint="eastAsia"/>
            <w:color w:val="333333"/>
            <w:sz w:val="21"/>
            <w:szCs w:val="21"/>
          </w:rPr>
          <w:t>附件1：佛山市住房和城乡建设局关于开展2022年“质量月”启动仪式及现场观摩暨第一批“红旗工地”授旗仪式活动的通知.zip</w:t>
        </w:r>
      </w:hyperlink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hyperlink r:id="rId7" w:tgtFrame="_blank" w:history="1">
        <w:r w:rsidRPr="00C7159F">
          <w:rPr>
            <w:rStyle w:val="a6"/>
            <w:rFonts w:asciiTheme="minorEastAsia" w:eastAsiaTheme="minorEastAsia" w:hAnsiTheme="minorEastAsia" w:hint="eastAsia"/>
            <w:color w:val="333333"/>
            <w:sz w:val="21"/>
            <w:szCs w:val="21"/>
          </w:rPr>
          <w:t>附件2：参加“质量月”启动仪式分会场观摩企业名单.docx</w:t>
        </w:r>
      </w:hyperlink>
    </w:p>
    <w:p w:rsid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  <w:sz w:val="21"/>
          <w:szCs w:val="21"/>
        </w:rPr>
      </w:pPr>
      <w:hyperlink r:id="rId8" w:tgtFrame="_blank" w:history="1">
        <w:r w:rsidRPr="00C7159F">
          <w:rPr>
            <w:rStyle w:val="a6"/>
            <w:rFonts w:asciiTheme="minorEastAsia" w:eastAsiaTheme="minorEastAsia" w:hAnsiTheme="minorEastAsia" w:hint="eastAsia"/>
            <w:color w:val="333333"/>
            <w:sz w:val="21"/>
            <w:szCs w:val="21"/>
          </w:rPr>
          <w:t>附件3：参加9月20日分会场启动仪式人员统计表.doc</w:t>
        </w:r>
      </w:hyperlink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C7159F" w:rsidRPr="00C7159F" w:rsidRDefault="00C7159F" w:rsidP="00C7159F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C7159F">
        <w:rPr>
          <w:rFonts w:asciiTheme="minorEastAsia" w:eastAsiaTheme="minorEastAsia" w:hAnsiTheme="minorEastAsia" w:hint="eastAsia"/>
          <w:color w:val="333333"/>
        </w:rPr>
        <w:t xml:space="preserve">　　2022年9月15日</w:t>
      </w:r>
    </w:p>
    <w:p w:rsidR="00C7159F" w:rsidRPr="00C7159F" w:rsidRDefault="00C7159F"/>
    <w:sectPr w:rsidR="00C7159F" w:rsidRPr="00C715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5DD5" w:rsidRDefault="00835DD5" w:rsidP="00C7159F">
      <w:r>
        <w:separator/>
      </w:r>
    </w:p>
  </w:endnote>
  <w:endnote w:type="continuationSeparator" w:id="1">
    <w:p w:rsidR="00835DD5" w:rsidRDefault="00835DD5" w:rsidP="00C71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5DD5" w:rsidRDefault="00835DD5" w:rsidP="00C7159F">
      <w:r>
        <w:separator/>
      </w:r>
    </w:p>
  </w:footnote>
  <w:footnote w:type="continuationSeparator" w:id="1">
    <w:p w:rsidR="00835DD5" w:rsidRDefault="00835DD5" w:rsidP="00C7159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7159F"/>
    <w:rsid w:val="00835DD5"/>
    <w:rsid w:val="00C71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C7159F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715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7159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715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7159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C7159F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C7159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7159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949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288/288566/5394919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88/288568/5394919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88/288567/5394919.zip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164</Words>
  <Characters>939</Characters>
  <Application>Microsoft Office Word</Application>
  <DocSecurity>0</DocSecurity>
  <Lines>7</Lines>
  <Paragraphs>2</Paragraphs>
  <ScaleCrop>false</ScaleCrop>
  <Company>Regaltec</Company>
  <LinksUpToDate>false</LinksUpToDate>
  <CharactersWithSpaces>1101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2022-09-19T02:19:00Z</dcterms:created>
  <dcterms:modified xsi:type="dcterms:W3CDTF">2022-09-19T02:20:00Z</dcterms:modified>
</cp:coreProperties>
</file>