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-11"/>
          <w:sz w:val="44"/>
          <w:szCs w:val="44"/>
          <w:lang w:val="en-US" w:eastAsia="zh-CN"/>
        </w:rPr>
        <w:t>参加“质量月”启动仪式分会场观摩企业名单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2022年9月20日</w:t>
      </w:r>
    </w:p>
    <w:p/>
    <w:tbl>
      <w:tblPr>
        <w:tblStyle w:val="2"/>
        <w:tblW w:w="978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9"/>
        <w:gridCol w:w="4584"/>
        <w:gridCol w:w="446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4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施工单位</w:t>
            </w:r>
          </w:p>
        </w:tc>
        <w:tc>
          <w:tcPr>
            <w:tcW w:w="4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监理单位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4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佛山市粤驰建工科技有限公司</w:t>
            </w:r>
          </w:p>
        </w:tc>
        <w:tc>
          <w:tcPr>
            <w:tcW w:w="4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广东创南工程管理有限公司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4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广东南凯建设集团有限公司</w:t>
            </w:r>
          </w:p>
        </w:tc>
        <w:tc>
          <w:tcPr>
            <w:tcW w:w="4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广东鼎耀工程技术有限公司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4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广东世纪达建设集团有限公司</w:t>
            </w:r>
          </w:p>
        </w:tc>
        <w:tc>
          <w:tcPr>
            <w:tcW w:w="4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佛山市南海城乡建设工程监理有限公司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4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佛山市南海第二建筑工程有限公司</w:t>
            </w:r>
          </w:p>
        </w:tc>
        <w:tc>
          <w:tcPr>
            <w:tcW w:w="4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佛山市中立建设监理有限公司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广东南海壹建建筑工程有限公司</w:t>
            </w:r>
          </w:p>
        </w:tc>
        <w:tc>
          <w:tcPr>
            <w:tcW w:w="4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佛山市南海五环建设监理有限公司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4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佛山市桂园建筑工程有限公司</w:t>
            </w:r>
          </w:p>
        </w:tc>
        <w:tc>
          <w:tcPr>
            <w:tcW w:w="4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佛山展翅项目管理咨询有限公司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4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广东卓正建设工程有限公司</w:t>
            </w:r>
          </w:p>
        </w:tc>
        <w:tc>
          <w:tcPr>
            <w:tcW w:w="4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佛山市天信监理咨询有限公司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4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广东兴达利建设工程有限公司</w:t>
            </w:r>
          </w:p>
        </w:tc>
        <w:tc>
          <w:tcPr>
            <w:tcW w:w="4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广东建诚监理咨询有限公司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4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广东华鼎建筑工程有限公司</w:t>
            </w:r>
          </w:p>
        </w:tc>
        <w:tc>
          <w:tcPr>
            <w:tcW w:w="4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佛山琦达建设项目管理有限公司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太平洋建设（佛山南海）有限公司</w:t>
            </w:r>
          </w:p>
        </w:tc>
        <w:tc>
          <w:tcPr>
            <w:tcW w:w="4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广东建咨工程管理有限公司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4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中国建筑第四工程局有限公司佛山分公司</w:t>
            </w:r>
          </w:p>
        </w:tc>
        <w:tc>
          <w:tcPr>
            <w:tcW w:w="4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广东人信工程咨询有限公司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4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中建三局第一建设工程有限责任公司</w:t>
            </w:r>
          </w:p>
        </w:tc>
        <w:tc>
          <w:tcPr>
            <w:tcW w:w="4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广东禅隽工程管理有限公司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1" w:fontKey="{6E192EF6-BC7F-478E-B1D2-8A1CDD589F43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15EC8C23-10AF-4E74-BC41-8F36966B232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Y1MTU3NDg2NmUzNjNkNGVlM2E3OWJkZDc5YWQzZjAifQ=="/>
  </w:docVars>
  <w:rsids>
    <w:rsidRoot w:val="531A18DC"/>
    <w:rsid w:val="531A18DC"/>
    <w:rsid w:val="585A13FA"/>
    <w:rsid w:val="63B07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2022-09-14T03:14:00Z</dcterms:created>
  <dc:creator>冰冰</dc:creator>
  <cp:lastModifiedBy>冰冰</cp:lastModifiedBy>
  <dcterms:modified xsi:type="dcterms:W3CDTF">2022-09-14T03:30:31Z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D5BD9EA8535C4F3F91CE65837D461DBA</vt:lpwstr>
  </property>
</Properties>
</file>