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0937" w:rsidRPr="00F30937" w:rsidRDefault="00F30937" w:rsidP="00F30937">
      <w:pPr>
        <w:widowControl/>
        <w:shd w:val="clear" w:color="auto" w:fill="FFFFFF"/>
        <w:spacing w:line="360" w:lineRule="auto"/>
        <w:jc w:val="center"/>
        <w:outlineLvl w:val="0"/>
        <w:rPr>
          <w:rFonts w:ascii="微软雅黑" w:eastAsia="微软雅黑" w:hAnsi="微软雅黑" w:cs="宋体"/>
          <w:color w:val="0E59A4"/>
          <w:kern w:val="36"/>
          <w:sz w:val="30"/>
          <w:szCs w:val="30"/>
        </w:rPr>
      </w:pPr>
      <w:r w:rsidRPr="00F30937">
        <w:rPr>
          <w:rFonts w:ascii="微软雅黑" w:eastAsia="微软雅黑" w:hAnsi="微软雅黑" w:cs="宋体" w:hint="eastAsia"/>
          <w:color w:val="0E59A4"/>
          <w:kern w:val="36"/>
          <w:sz w:val="30"/>
          <w:szCs w:val="30"/>
        </w:rPr>
        <w:t>佛山市南海区住房城乡建设和水利局关于做好国庆期间房屋市政工地疫情防控及安全生产工作的通知</w:t>
      </w:r>
    </w:p>
    <w:p w:rsidR="00F30937" w:rsidRPr="00F30937" w:rsidRDefault="00F30937" w:rsidP="00F30937">
      <w:pPr>
        <w:widowControl/>
        <w:shd w:val="clear" w:color="auto" w:fill="FFFFFF"/>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各镇（街道）城建和水利办公室，区建筑工程施工安全监督站，区、各镇（街道）水利投资建设有限公司，各建设、施工及监理单位：</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2022年国庆节假期将至。为认真贯彻落实上级关于安全生产工作的重要部署，做好国庆期间房屋市政工地疫情防控及安全生产工作，现就做好国庆期间房屋市政工地安全生产防范工作有关事项通知如下：</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一、增强责任感，高度重视国庆期间安全生产工作</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各镇街，区监督站要高度重视国庆期间的建筑施工安全生产工作，切实加强组织领导，督促相关企业严格落实安全生产主体责任，认真抓好各项安全管理工作，确保我区建筑施工领域国庆期间生产安全形势稳定。</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区内各在建工地要结合《佛山市南海区住房城乡建设和水利局关于迅速开展房屋市政工程主要重大危险源隐患再排查再治理工作的通知》文件要求，围绕项目管理行为、安全实体防护等方面开展一次全面的自查自纠工作，及时发现安全隐患，确保整改到位。</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国庆”假期期间，继续施工的项目，参建各方责任主体主要管理人员必须带班指挥，项目负责人及工地安全负责人要24小时在岗，原则上危大工程非必要不安排施工，如确需施工，各参建单位企业分管负责人必须带班指挥，要专门制订具体安全防控措施及应急处置预案。</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10月1日需要继续施工的项目，建设、施工及监理单位的企业主要负责人要亲自带班指挥。</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二、落实常态化防控措施，持续抓好建筑工地疫情防控工作</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lastRenderedPageBreak/>
        <w:t xml:space="preserve">　　各镇街，区监督站要督促辖区内工地做好疫情防控常态化条件下工地疫情防控工作。严格用工实名制管理制度，做好建筑工地现场封闭、人员健康监测、物资配置区确保工地参建人员全流程闭环管理。严格“国庆”期间工地出入管理，落实人员进出场登记制度。落实参建人员个人防护要求，尽量减少人员聚集和集体活动。制定完善假期疫情防控方案和应急处置预案。</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三、严格落实值班值守及信息报送</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各有关单位要严格执行节日期间应急值守、应急救援和重大信息报送工作制度，落实值班人员，做好安全事故报告、安全生产信息、应急救援物资信息报送工作。为及时掌握国庆节期间区内在建项目安全生产相关情况，请各镇（街道）、区监督站在9月30日15时前将国庆节前工作情况（详见附件）通过政务微信报送至我局质安股，并在国庆假期期间每天16时前将当天工作情况（详见附件）报送至当天的区住建水利局值班工作人员。</w:t>
      </w: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附件：节假日工作情况统计表</w:t>
      </w:r>
    </w:p>
    <w:p w:rsidR="00F30937" w:rsidRPr="00F30937" w:rsidRDefault="00F30937" w:rsidP="00F30937">
      <w:pPr>
        <w:widowControl/>
        <w:shd w:val="clear" w:color="auto" w:fill="FFFFFF"/>
        <w:spacing w:before="281" w:after="281" w:line="360" w:lineRule="auto"/>
        <w:jc w:val="righ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佛山市南海区住房城乡建设和水利局</w:t>
      </w: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 xml:space="preserve">　　2022年9月30日</w:t>
      </w: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p>
    <w:p w:rsidR="00F30937" w:rsidRDefault="00F30937" w:rsidP="00F30937">
      <w:pPr>
        <w:widowControl/>
        <w:shd w:val="clear" w:color="auto" w:fill="FFFFFF"/>
        <w:spacing w:before="281" w:after="281" w:line="360" w:lineRule="auto"/>
        <w:jc w:val="right"/>
        <w:rPr>
          <w:rFonts w:ascii="宋体" w:eastAsia="宋体" w:hAnsi="宋体" w:cs="宋体"/>
          <w:color w:val="333333"/>
          <w:kern w:val="0"/>
          <w:sz w:val="24"/>
          <w:szCs w:val="24"/>
        </w:rPr>
      </w:pPr>
    </w:p>
    <w:p w:rsidR="00F30937" w:rsidRPr="00F30937" w:rsidRDefault="00F30937" w:rsidP="00F30937">
      <w:pPr>
        <w:widowControl/>
        <w:shd w:val="clear" w:color="auto" w:fill="FFFFFF"/>
        <w:spacing w:before="281" w:after="281" w:line="360" w:lineRule="auto"/>
        <w:jc w:val="right"/>
        <w:rPr>
          <w:rFonts w:ascii="宋体" w:eastAsia="宋体" w:hAnsi="宋体" w:cs="宋体" w:hint="eastAsia"/>
          <w:color w:val="333333"/>
          <w:kern w:val="0"/>
          <w:sz w:val="24"/>
          <w:szCs w:val="24"/>
        </w:rPr>
      </w:pPr>
    </w:p>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color w:val="333333"/>
          <w:kern w:val="0"/>
          <w:sz w:val="24"/>
          <w:szCs w:val="24"/>
        </w:rPr>
        <w:t xml:space="preserve">　　附件</w:t>
      </w:r>
    </w:p>
    <w:p w:rsidR="00F30937" w:rsidRPr="00F30937" w:rsidRDefault="00F30937" w:rsidP="00F30937">
      <w:pPr>
        <w:widowControl/>
        <w:shd w:val="clear" w:color="auto" w:fill="FFFFFF"/>
        <w:spacing w:before="281" w:after="281" w:line="360" w:lineRule="auto"/>
        <w:jc w:val="center"/>
        <w:rPr>
          <w:rFonts w:ascii="宋体" w:eastAsia="宋体" w:hAnsi="宋体" w:cs="宋体" w:hint="eastAsia"/>
          <w:color w:val="333333"/>
          <w:kern w:val="0"/>
          <w:sz w:val="28"/>
          <w:szCs w:val="28"/>
        </w:rPr>
      </w:pPr>
      <w:r w:rsidRPr="00F30937">
        <w:rPr>
          <w:rFonts w:ascii="宋体" w:eastAsia="宋体" w:hAnsi="宋体" w:cs="宋体" w:hint="eastAsia"/>
          <w:color w:val="333333"/>
          <w:kern w:val="0"/>
          <w:sz w:val="24"/>
          <w:szCs w:val="24"/>
        </w:rPr>
        <w:t xml:space="preserve">　</w:t>
      </w:r>
      <w:r w:rsidRPr="00F30937">
        <w:rPr>
          <w:rFonts w:ascii="宋体" w:eastAsia="宋体" w:hAnsi="宋体" w:cs="宋体" w:hint="eastAsia"/>
          <w:b/>
          <w:bCs/>
          <w:color w:val="333333"/>
          <w:kern w:val="0"/>
          <w:sz w:val="24"/>
          <w:szCs w:val="24"/>
        </w:rPr>
        <w:t xml:space="preserve">　</w:t>
      </w:r>
      <w:r w:rsidRPr="00F30937">
        <w:rPr>
          <w:rFonts w:ascii="宋体" w:eastAsia="宋体" w:hAnsi="宋体" w:cs="宋体" w:hint="eastAsia"/>
          <w:b/>
          <w:bCs/>
          <w:color w:val="333333"/>
          <w:kern w:val="0"/>
          <w:sz w:val="28"/>
          <w:szCs w:val="28"/>
        </w:rPr>
        <w:t>节假日工作情况统计表</w:t>
      </w:r>
    </w:p>
    <w:p w:rsidR="00F30937" w:rsidRDefault="00F30937" w:rsidP="00F30937">
      <w:pPr>
        <w:widowControl/>
        <w:shd w:val="clear" w:color="auto" w:fill="FFFFFF"/>
        <w:spacing w:before="281" w:after="281" w:line="360" w:lineRule="auto"/>
        <w:ind w:firstLine="465"/>
        <w:jc w:val="righ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填报人：填报时间：联系电话：</w:t>
      </w:r>
    </w:p>
    <w:tbl>
      <w:tblPr>
        <w:tblW w:w="8732" w:type="dxa"/>
        <w:tblInd w:w="-548"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790"/>
        <w:gridCol w:w="1167"/>
        <w:gridCol w:w="1166"/>
        <w:gridCol w:w="1167"/>
        <w:gridCol w:w="1041"/>
        <w:gridCol w:w="914"/>
        <w:gridCol w:w="1167"/>
        <w:gridCol w:w="1320"/>
      </w:tblGrid>
      <w:tr w:rsidR="00F30937" w:rsidRPr="00F30937" w:rsidTr="00F30937">
        <w:tc>
          <w:tcPr>
            <w:tcW w:w="851"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日期</w:t>
            </w: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全区工地个数</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辖区内在建工地个数</w:t>
            </w: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假期不停工</w:t>
            </w:r>
          </w:p>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工地个数</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停产停工工地个数</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出动检查人数</w:t>
            </w: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发现问题隐患个数</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采取措施</w:t>
            </w:r>
          </w:p>
        </w:tc>
      </w:tr>
      <w:tr w:rsidR="00F30937" w:rsidRPr="00F30937" w:rsidTr="00F30937">
        <w:tc>
          <w:tcPr>
            <w:tcW w:w="851"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（例如：暂停施工、罚款）</w:t>
            </w:r>
          </w:p>
        </w:tc>
      </w:tr>
      <w:tr w:rsidR="00F30937" w:rsidRPr="00F30937" w:rsidTr="00F30937">
        <w:tc>
          <w:tcPr>
            <w:tcW w:w="851"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before="281" w:after="281" w:line="360" w:lineRule="auto"/>
              <w:jc w:val="left"/>
              <w:rPr>
                <w:rFonts w:ascii="宋体" w:eastAsia="宋体" w:hAnsi="宋体" w:cs="宋体"/>
                <w:color w:val="333333"/>
                <w:kern w:val="0"/>
                <w:sz w:val="24"/>
                <w:szCs w:val="24"/>
              </w:rPr>
            </w:pPr>
            <w:r w:rsidRPr="00F30937">
              <w:rPr>
                <w:rFonts w:ascii="宋体" w:eastAsia="宋体" w:hAnsi="宋体" w:cs="宋体" w:hint="eastAsia"/>
                <w:color w:val="333333"/>
                <w:kern w:val="0"/>
                <w:sz w:val="24"/>
                <w:szCs w:val="24"/>
              </w:rPr>
              <w:t>假期累计</w:t>
            </w: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19" w:type="dxa"/>
              <w:left w:w="19" w:type="dxa"/>
              <w:bottom w:w="94" w:type="dxa"/>
              <w:right w:w="19" w:type="dxa"/>
            </w:tcMar>
            <w:vAlign w:val="center"/>
            <w:hideMark/>
          </w:tcPr>
          <w:p w:rsidR="00F30937" w:rsidRPr="00F30937" w:rsidRDefault="00F30937" w:rsidP="00F30937">
            <w:pPr>
              <w:widowControl/>
              <w:spacing w:line="360" w:lineRule="auto"/>
              <w:jc w:val="left"/>
              <w:rPr>
                <w:rFonts w:ascii="微软雅黑" w:eastAsia="微软雅黑" w:hAnsi="微软雅黑" w:cs="宋体"/>
                <w:color w:val="333333"/>
                <w:kern w:val="0"/>
                <w:sz w:val="24"/>
                <w:szCs w:val="24"/>
              </w:rPr>
            </w:pPr>
          </w:p>
        </w:tc>
      </w:tr>
    </w:tbl>
    <w:p w:rsidR="00F30937" w:rsidRPr="00F30937" w:rsidRDefault="00F30937" w:rsidP="00F30937">
      <w:pPr>
        <w:widowControl/>
        <w:shd w:val="clear" w:color="auto" w:fill="FFFFFF"/>
        <w:spacing w:before="281" w:after="281" w:line="360" w:lineRule="auto"/>
        <w:jc w:val="left"/>
        <w:rPr>
          <w:rFonts w:ascii="宋体" w:eastAsia="宋体" w:hAnsi="宋体" w:cs="宋体" w:hint="eastAsia"/>
          <w:color w:val="333333"/>
          <w:kern w:val="0"/>
          <w:sz w:val="24"/>
          <w:szCs w:val="24"/>
        </w:rPr>
      </w:pPr>
      <w:r w:rsidRPr="00F30937">
        <w:rPr>
          <w:rFonts w:ascii="宋体" w:eastAsia="宋体" w:hAnsi="宋体" w:cs="宋体" w:hint="eastAsia"/>
          <w:b/>
          <w:bCs/>
          <w:color w:val="333333"/>
          <w:kern w:val="0"/>
          <w:sz w:val="24"/>
          <w:szCs w:val="24"/>
        </w:rPr>
        <w:t xml:space="preserve">　　备注：假期累计数据从10月1日开始填写，不用加上9月30号的数据。</w:t>
      </w:r>
    </w:p>
    <w:p w:rsidR="00EB1C40" w:rsidRPr="00F30937" w:rsidRDefault="00EB1C40" w:rsidP="00F30937">
      <w:pPr>
        <w:spacing w:line="360" w:lineRule="auto"/>
      </w:pPr>
    </w:p>
    <w:sectPr w:rsidR="00EB1C40" w:rsidRPr="00F3093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1C40" w:rsidRDefault="00EB1C40" w:rsidP="00F30937">
      <w:r>
        <w:separator/>
      </w:r>
    </w:p>
  </w:endnote>
  <w:endnote w:type="continuationSeparator" w:id="1">
    <w:p w:rsidR="00EB1C40" w:rsidRDefault="00EB1C40" w:rsidP="00F3093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1C40" w:rsidRDefault="00EB1C40" w:rsidP="00F30937">
      <w:r>
        <w:separator/>
      </w:r>
    </w:p>
  </w:footnote>
  <w:footnote w:type="continuationSeparator" w:id="1">
    <w:p w:rsidR="00EB1C40" w:rsidRDefault="00EB1C40" w:rsidP="00F3093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30937"/>
    <w:rsid w:val="00EB1C40"/>
    <w:rsid w:val="00F309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3093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3093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30937"/>
    <w:rPr>
      <w:sz w:val="18"/>
      <w:szCs w:val="18"/>
    </w:rPr>
  </w:style>
  <w:style w:type="paragraph" w:styleId="a4">
    <w:name w:val="footer"/>
    <w:basedOn w:val="a"/>
    <w:link w:val="Char0"/>
    <w:uiPriority w:val="99"/>
    <w:semiHidden/>
    <w:unhideWhenUsed/>
    <w:rsid w:val="00F3093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30937"/>
    <w:rPr>
      <w:sz w:val="18"/>
      <w:szCs w:val="18"/>
    </w:rPr>
  </w:style>
  <w:style w:type="character" w:customStyle="1" w:styleId="1Char">
    <w:name w:val="标题 1 Char"/>
    <w:basedOn w:val="a0"/>
    <w:link w:val="1"/>
    <w:uiPriority w:val="9"/>
    <w:rsid w:val="00F30937"/>
    <w:rPr>
      <w:rFonts w:ascii="宋体" w:eastAsia="宋体" w:hAnsi="宋体" w:cs="宋体"/>
      <w:b/>
      <w:bCs/>
      <w:kern w:val="36"/>
      <w:sz w:val="48"/>
      <w:szCs w:val="48"/>
    </w:rPr>
  </w:style>
  <w:style w:type="paragraph" w:styleId="a5">
    <w:name w:val="Normal (Web)"/>
    <w:basedOn w:val="a"/>
    <w:uiPriority w:val="99"/>
    <w:unhideWhenUsed/>
    <w:rsid w:val="00F3093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30937"/>
    <w:rPr>
      <w:b/>
      <w:bCs/>
    </w:rPr>
  </w:style>
  <w:style w:type="paragraph" w:styleId="a7">
    <w:name w:val="Date"/>
    <w:basedOn w:val="a"/>
    <w:next w:val="a"/>
    <w:link w:val="Char1"/>
    <w:uiPriority w:val="99"/>
    <w:semiHidden/>
    <w:unhideWhenUsed/>
    <w:rsid w:val="00F30937"/>
    <w:pPr>
      <w:ind w:leftChars="2500" w:left="100"/>
    </w:pPr>
  </w:style>
  <w:style w:type="character" w:customStyle="1" w:styleId="Char1">
    <w:name w:val="日期 Char"/>
    <w:basedOn w:val="a0"/>
    <w:link w:val="a7"/>
    <w:uiPriority w:val="99"/>
    <w:semiHidden/>
    <w:rsid w:val="00F30937"/>
  </w:style>
</w:styles>
</file>

<file path=word/webSettings.xml><?xml version="1.0" encoding="utf-8"?>
<w:webSettings xmlns:r="http://schemas.openxmlformats.org/officeDocument/2006/relationships" xmlns:w="http://schemas.openxmlformats.org/wordprocessingml/2006/main">
  <w:divs>
    <w:div w:id="1555123535">
      <w:bodyDiv w:val="1"/>
      <w:marLeft w:val="0"/>
      <w:marRight w:val="0"/>
      <w:marTop w:val="0"/>
      <w:marBottom w:val="0"/>
      <w:divBdr>
        <w:top w:val="none" w:sz="0" w:space="0" w:color="auto"/>
        <w:left w:val="none" w:sz="0" w:space="0" w:color="auto"/>
        <w:bottom w:val="none" w:sz="0" w:space="0" w:color="auto"/>
        <w:right w:val="none" w:sz="0" w:space="0" w:color="auto"/>
      </w:divBdr>
    </w:div>
    <w:div w:id="2055150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184</Words>
  <Characters>1050</Characters>
  <Application>Microsoft Office Word</Application>
  <DocSecurity>0</DocSecurity>
  <Lines>8</Lines>
  <Paragraphs>2</Paragraphs>
  <ScaleCrop>false</ScaleCrop>
  <Company>Regaltec</Company>
  <LinksUpToDate>false</LinksUpToDate>
  <CharactersWithSpaces>1232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2022-10-09T02:16:00Z</dcterms:created>
  <dcterms:modified xsi:type="dcterms:W3CDTF">2022-10-09T02:19:00Z</dcterms:modified>
</cp:coreProperties>
</file>